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The Laravel APIs, third-party integrations and AI features in your Senior Full Stack Developer role are areas where I can make a useful contribution. I bring commercial PHP/Laravel experience and technical ownership of production integrations, alongside recent Go work on customer-support automation. My strongest background is backend engineering, and I would approach the conversation about your B2B platform from that position.</w:t>
      </w:r>
    </w:p>
    <w:p>
      <w:pPr>
        <w:bidi w:val="false"/>
        <w:spacing w:after="120" w:before="120" w:line="259.20000000000005"/>
        <w:jc w:val="left"/>
      </w:pPr>
      <w:r>
        <w:rPr>
          <w:rFonts w:ascii="Aptos" w:cs="Aptos" w:eastAsia="Aptos" w:hAnsi="Aptos"/>
          <w:color w:val="000000"/>
          <w:sz w:val="24"/>
          <w:szCs w:val="24"/>
          <w:rtl w:val="false"/>
        </w:rPr>
        <w:t xml:space="preserve">At CRURATED, I took technical ownership of the production integration with Crutrade, connecting accounts and collections across the platforms. The work included authentication and purchase-ownership verification, so the connection had to carry the meaning of a user's action as well as move data. This is the kind of API and business-workflow responsibility I can bring to your partner integrations and backend services.</w:t>
      </w:r>
    </w:p>
    <w:p>
      <w:pPr>
        <w:bidi w:val="false"/>
        <w:spacing w:after="120" w:before="120" w:line="259.20000000000005"/>
        <w:jc w:val="left"/>
      </w:pPr>
      <w:r>
        <w:rPr>
          <w:rFonts w:ascii="Aptos" w:cs="Aptos" w:eastAsia="Aptos" w:hAnsi="Aptos"/>
          <w:color w:val="000000"/>
          <w:sz w:val="24"/>
          <w:szCs w:val="24"/>
          <w:rtl w:val="false"/>
        </w:rPr>
        <w:t xml:space="preserve">I have also improved database stability at peak traffic by removing bottlenecks and redistributing workload, and helped shorten release cycles through CI/CD pipelines. Alongside that backend foundation, I have delivered LLM-powered cancellation and refund workflows and public-review automation with human routing for sensitive content. That experience gives me something practical to contribute when an AI feature has to fit an existing customer process, rather than stop at a generated response.</w:t>
      </w:r>
    </w:p>
    <w:p>
      <w:pPr>
        <w:bidi w:val="false"/>
        <w:spacing w:after="120" w:before="120" w:line="259.20000000000005"/>
        <w:jc w:val="left"/>
      </w:pPr>
      <w:r>
        <w:rPr>
          <w:rFonts w:ascii="Aptos" w:cs="Aptos" w:eastAsia="Aptos" w:hAnsi="Aptos"/>
          <w:color w:val="000000"/>
          <w:sz w:val="24"/>
          <w:szCs w:val="24"/>
          <w:rtl w:val="false"/>
        </w:rPr>
        <w:t xml:space="preserve">ScholarshipOwl combines personalized scholarship matching with application management. The connection between a useful user workflow and the services behind it is what makes this role relevant to my experience. Your posting also makes deep Vue/Nuxt expertise a core expectation. I would want to discuss that requirement openly: my documented experience is strongest in backend services and AI product integration, rather than the frontend stack you list. I would not want either of us to discover a mismatch after a lengthy process.</w:t>
      </w:r>
    </w:p>
    <w:p>
      <w:pPr>
        <w:bidi w:val="false"/>
        <w:spacing w:after="120" w:before="120" w:line="259.20000000000005"/>
        <w:jc w:val="left"/>
      </w:pPr>
      <w:r>
        <w:rPr>
          <w:rFonts w:ascii="Aptos" w:cs="Aptos" w:eastAsia="Aptos" w:hAnsi="Aptos"/>
          <w:color w:val="000000"/>
          <w:sz w:val="24"/>
          <w:szCs w:val="24"/>
          <w:rtl w:val="false"/>
        </w:rPr>
        <w:t xml:space="preserve">If there is room for that backend-focused contribution within this opening, I would welcome a conversation about the team's immediate priorities. I am based in Rome and can discuss the remote working arrangement and the experience you need from the person joining.</w:t>
      </w:r>
    </w:p>
    <w:p>
      <w:pPr>
        <w:bidi w:val="false"/>
        <w:spacing w:after="120" w:before="120" w:line="259.20000000000005"/>
        <w:jc w:val="left"/>
      </w:pPr>
      <w:r>
        <w:rPr>
          <w:rFonts w:ascii="Aptos" w:cs="Aptos" w:eastAsia="Aptos" w:hAnsi="Aptos"/>
          <w:color w:val="000000"/>
          <w:sz w:val="24"/>
          <w:szCs w:val="24"/>
          <w:rtl w:val="false"/>
        </w:rPr>
        <w:t xml:space="preserve">Kind regards,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2026-10-19T18:49:23.708Z</dcterms:created>
  <dcterms:modified xsi:type="dcterms:W3CDTF">2026-10-19T18:49:23.709Z</dcterms:modified>
</cp:coreProperties>
</file>

<file path=docProps/custom.xml><?xml version="1.0" encoding="utf-8"?>
<Properties xmlns="http://schemas.openxmlformats.org/officeDocument/2006/custom-properties" xmlns:vt="http://schemas.openxmlformats.org/officeDocument/2006/docPropsVTypes"/>
</file>