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Senior/Lead PHP Developer | Edlight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acz7edzwftyotqqngtfsf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jawy4c4_b1wssp0nzclfb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n-_ne-mfw2-gooouwtjff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PHP developer and technical lead with 15+ years of experience building and improving production systems. Strong background in PHP, Laravel, Symfony, MySQL performance, REST APIs, RabbitMQ, service architecture, and high-scale backend delivery. Led engineering teams, shaped technology roadmaps, planned delivery from draft through production, coached developers, and conducted more than 20 technical interviews. Recent work includes event-driven analytics and AI/LLM-enabled product automation, supported by AWS, S3, EventBridge, Kubernetes, CI/CD, and production observability.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PHP; Laravel; Symfony; MySQL; RabbitMQ; REST APIs; AWS; Amazon S3; EventBridge; Microservices; System Design; Performance Optimization; Technical Leadership; Code Review and Mentoring; Technical Hiring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November 2023–July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AI-powered auto-triage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and collaborated with Support Ops, Product, and AI teams on automation outcomes.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REST APIs, Zendesk, Intercom, AI/LLM automation, monitoring</w:t>
      </w:r>
    </w:p>
    <w:p>
      <w:pPr>
        <w:pStyle w:val="3"/>
        <w:pStyle w:val="Heading3"/>
        <w:bidi w:val="false"/>
        <w:spacing w:after="120" w:before="240"/>
      </w:pPr>
      <w:bookmarkStart w:name="_Toc_CRURATED_PHP_Software_Developer_PartTim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Part-Time Consulting Engagement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August 2024–January 2026 (concurrent with Simple.life)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led an event-driven analytics platform supporting product metrics, reporting,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DataLake throughput by more than 10x using queues and EventBridge.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delivery time for new analytics streams from several days to under four hours through modular design and versioned schemas.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AWS EventBridge, S3, Webhooks, queues, event-driven architecture</w:t>
      </w:r>
    </w:p>
    <w:p>
      <w:pPr>
        <w:pStyle w:val="3"/>
        <w:pStyle w:val="Heading3"/>
        <w:bidi w:val="false"/>
        <w:spacing w:after="120" w:before="240"/>
      </w:pPr>
      <w:bookmarkStart w:name="_Toc_airSlate_Technical_Lead_Senior_Software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Technical Lead /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February 2021–August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Planned and distributed team work from draft through production release and conducted more than 20 technical interviews.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database load and optimized API/query bottlenecks, improving service stability and response time.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product-wide Laravel/Symfony logger aligned with interservice communication standards.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to Kubernetes and built delivery pipelines with Helm, GitHub Actions, and ArgoCD.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MySQL, Elasticsearch, RabbitMQ, AWS, Kubernetes, Helm, GitHub Actions, ArgoCD, Prometheus, REST APIs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November 2019–January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a digital product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shaped microservice, serverless, CI/CD, and reliability decisions.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directly managed ten developers.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Go, Laravel, Mezzio, Phalcon, PostgreSQL, AWS, Kubernetes, microservices, REST APIs, Prometheus, Jaeger</w:t>
      </w:r>
    </w:p>
    <w:p>
      <w:pPr>
        <w:pStyle w:val="3"/>
        <w:pStyle w:val="Heading3"/>
        <w:bidi w:val="false"/>
        <w:spacing w:after="120" w:before="240"/>
      </w:pPr>
      <w:bookmarkStart w:name="_Toc_Sixt_Senior_Software_Developer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December 2018–November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supporting GDPR requirements and enhanced systems under PCI DSS constraints.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Assessed solution viability against functional, performance, and operational criteria.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Microservices, PCI DSS, GDPR compliance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October 2016–December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and coached five backend engineers developing a high-volume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approximately 50 million emails monthly and led delivery through traffic peaks above 10x normal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across backend and messaging infrastructure.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MySQL, Elasticsearch, RabbitMQ, AWS, REST APIs, email delivery infrastructure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, National Technical University, Kharkiv, Ukraine — 2003–2008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cz7edzwftyotqqngtfsf" Type="http://schemas.openxmlformats.org/officeDocument/2006/relationships/hyperlink" Target="mailto:valeinikolaev@gmail.com" TargetMode="External"/><Relationship Id="rIdjawy4c4_b1wssp0nzclfb" Type="http://schemas.openxmlformats.org/officeDocument/2006/relationships/hyperlink" Target="https://linkedin.com/in/valentinnikolaev" TargetMode="External"/><Relationship Id="rIdn-_ne-mfw2-gooouwtjff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2026-08-19T20:35:54.047Z</dcterms:created>
  <dcterms:modified xsi:type="dcterms:W3CDTF">2026-08-19T20:35:54.048Z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