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SoftHouseGroup Hiring Team,</w:t>
      </w:r>
    </w:p>
    <w:p>
      <w:pPr>
        <w:bidi w:val="false"/>
        <w:spacing w:after="120" w:before="120" w:line="259.20000000000005"/>
        <w:jc w:val="left"/>
      </w:pPr>
      <w:r>
        <w:rPr>
          <w:rFonts w:ascii="Aptos" w:cs="Aptos" w:eastAsia="Aptos" w:hAnsi="Aptos"/>
          <w:color w:val="000000"/>
          <w:sz w:val="24"/>
          <w:szCs w:val="24"/>
          <w:rtl w:val="false"/>
        </w:rPr>
        <w:t xml:space="preserve">Your PHP Software Engineer role calls for someone who can work inside a complex existing system, add modules carefully and take responsibility for what happens in production. That is the part of backend engineering I know best. I have built and led PHP services as well as newer Go systems, and I am comfortable working through integrations, database behaviour and release decisions with the people who depend on them.</w:t>
      </w:r>
    </w:p>
    <w:p>
      <w:pPr>
        <w:bidi w:val="false"/>
        <w:spacing w:after="120" w:before="120" w:line="259.20000000000005"/>
        <w:jc w:val="left"/>
      </w:pPr>
      <w:r>
        <w:rPr>
          <w:rFonts w:ascii="Aptos" w:cs="Aptos" w:eastAsia="Aptos" w:hAnsi="Aptos"/>
          <w:color w:val="000000"/>
          <w:sz w:val="24"/>
          <w:szCs w:val="24"/>
          <w:rtl w:val="false"/>
        </w:rPr>
        <w:t xml:space="preserve">In a concurrent PHP engagement, I had technical ownership of production event analytics and an external-service integration. The integration covered account linking, collection transfer and purchase verification, while the event platform had to support changing schemas and downstream consumers. This work required clear contracts and attention to what a change would affect beyond the module being edited. It is close to the integration-heavy insurance system described in your posting, though I would treat the insurance rules themselves as a domain to learn.</w:t>
      </w:r>
    </w:p>
    <w:p>
      <w:pPr>
        <w:bidi w:val="false"/>
        <w:spacing w:after="120" w:before="120" w:line="259.20000000000005"/>
        <w:jc w:val="left"/>
      </w:pPr>
      <w:r>
        <w:rPr>
          <w:rFonts w:ascii="Aptos" w:cs="Aptos" w:eastAsia="Aptos" w:hAnsi="Aptos"/>
          <w:color w:val="000000"/>
          <w:sz w:val="24"/>
          <w:szCs w:val="24"/>
          <w:rtl w:val="false"/>
        </w:rPr>
        <w:t xml:space="preserve">I have also led backend performance and delivery work on services using PHP and MySQL. At airSlate, I directed work that reduced peak database load and improved stability, and I worked with the team on CI/CD and release processes. More recently, I built evaluation inputs for a production LLM support agent. That experience gives me useful context for assessing AI output in a system, although I would not claim that it proves daily use of your particular AI coding tools or review workflow.</w:t>
      </w:r>
    </w:p>
    <w:p>
      <w:pPr>
        <w:bidi w:val="false"/>
        <w:spacing w:after="120" w:before="120" w:line="259.20000000000005"/>
        <w:jc w:val="left"/>
      </w:pPr>
      <w:r>
        <w:rPr>
          <w:rFonts w:ascii="Aptos" w:cs="Aptos" w:eastAsia="Aptos" w:hAnsi="Aptos"/>
          <w:color w:val="000000"/>
          <w:sz w:val="24"/>
          <w:szCs w:val="24"/>
          <w:rtl w:val="false"/>
        </w:rPr>
        <w:t xml:space="preserve">SoftHouseGroup says its software engineering work focuses on delivery and keeping technology roadmap commitments. I am interested in that practical scope. The vacancy's mix of new modules, existing code, payment-provider integrations and production responsibility fits the kind of backend work where careful changes matter. I would be glad to discuss how your team balances feature delivery with the interdependencies already in the insurance product.</w:t>
      </w:r>
    </w:p>
    <w:p>
      <w:pPr>
        <w:bidi w:val="false"/>
        <w:spacing w:after="120" w:before="120" w:line="259.20000000000005"/>
        <w:jc w:val="left"/>
      </w:pPr>
      <w:r>
        <w:rPr>
          <w:rFonts w:ascii="Aptos" w:cs="Aptos" w:eastAsia="Aptos" w:hAnsi="Aptos"/>
          <w:color w:val="000000"/>
          <w:sz w:val="24"/>
          <w:szCs w:val="24"/>
          <w:rtl w:val="false"/>
        </w:rPr>
        <w:t xml:space="preserve">I would welcome a conversation about the PHP architecture, the team's approach to production support and where this engineer can contribute first. Thank you for considering my application.</w:t>
      </w:r>
    </w:p>
    <w:p>
      <w:pPr>
        <w:bidi w:val="false"/>
        <w:spacing w:after="120" w:before="120" w:line="259.20000000000005"/>
        <w:jc w:val="left"/>
      </w:pPr>
      <w:r>
        <w:rPr>
          <w:rFonts w:ascii="Aptos" w:cs="Aptos" w:eastAsia="Aptos" w:hAnsi="Aptos"/>
          <w:color w:val="000000"/>
          <w:sz w:val="24"/>
          <w:szCs w:val="24"/>
          <w:rtl w:val="false"/>
        </w:rPr>
        <w:t xml:space="preserve">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2026-10-27T20:45:04.082Z</dcterms:created>
  <dcterms:modified xsi:type="dcterms:W3CDTF">2026-10-27T20:45:04.083Z</dcterms:modified>
</cp:coreProperties>
</file>

<file path=docProps/custom.xml><?xml version="1.0" encoding="utf-8"?>
<Properties xmlns="http://schemas.openxmlformats.org/officeDocument/2006/custom-properties" xmlns:vt="http://schemas.openxmlformats.org/officeDocument/2006/docPropsVTypes"/>
</file>