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Your AI-native Product Engineer role brings together two kinds of work I know well: building production PHP and Go backends, and making automation dependable when it touches real users and sensitive data. I am a backend engineer and technical lead who has owned APIs, integrations and operational workflows from design through production support. The part of your description that calls for manual checks around money, security and merchant data is especially relevant to how I approach automation.</w:t>
      </w:r>
    </w:p>
    <w:p>
      <w:pPr>
        <w:bidi w:val="false"/>
        <w:spacing w:after="120" w:before="120" w:line="259.20000000000005"/>
        <w:jc w:val="left"/>
      </w:pPr>
      <w:r>
        <w:rPr>
          <w:rFonts w:ascii="Aptos" w:cs="Aptos" w:eastAsia="Aptos" w:hAnsi="Aptos"/>
          <w:color w:val="000000"/>
          <w:sz w:val="24"/>
          <w:szCs w:val="24"/>
          <w:rtl w:val="false"/>
        </w:rPr>
        <w:t xml:space="preserve">At Simple.life, I led backend work on a production LLM support agent. I built action tools and an evaluation pipeline that joined conversation text with action events and account-state snapshots. That work gave the team a way to inspect what the agent actually did, not merely whether it produced a plausible reply. It is a practical foundation for reviewing AI-assisted changes when the implementation is expected to move quickly.</w:t>
      </w:r>
    </w:p>
    <w:p>
      <w:pPr>
        <w:bidi w:val="false"/>
        <w:spacing w:after="120" w:before="120" w:line="259.20000000000005"/>
        <w:jc w:val="left"/>
      </w:pPr>
      <w:r>
        <w:rPr>
          <w:rFonts w:ascii="Aptos" w:cs="Aptos" w:eastAsia="Aptos" w:hAnsi="Aptos"/>
          <w:color w:val="000000"/>
          <w:sz w:val="24"/>
          <w:szCs w:val="24"/>
          <w:rtl w:val="false"/>
        </w:rPr>
        <w:t xml:space="preserve">My recent backend work also includes a Go helpdesk gateway that isolated vendor integrations behind a common model, and a security-reviewed outbound calling platform released to production. The calling work required careful handling of customer phone numbers and access, as well as coordination with frontend and infrastructure colleagues. In a separate concurrent PHP consulting engagement, I owned production event analytics and a partner integration that verified purchase ownership. These are different systems, but each required clear boundaries, observable behaviour and responsibility after release.</w:t>
      </w:r>
    </w:p>
    <w:p>
      <w:pPr>
        <w:bidi w:val="false"/>
        <w:spacing w:after="120" w:before="120" w:line="259.20000000000005"/>
        <w:jc w:val="left"/>
      </w:pPr>
      <w:r>
        <w:rPr>
          <w:rFonts w:ascii="Aptos" w:cs="Aptos" w:eastAsia="Aptos" w:hAnsi="Aptos"/>
          <w:color w:val="000000"/>
          <w:sz w:val="24"/>
          <w:szCs w:val="24"/>
          <w:rtl w:val="false"/>
        </w:rPr>
        <w:t xml:space="preserve">Your posting describes engineers who take a business request through delivery, measurement and feedback. My experience covers backend design, production release and ongoing operation, and I would be interested in discussing how your team frames product decisions and evaluates an agent's work. I would also welcome the chance to show how I structure and verify an AI-assisted task in the practical case. The distinction between an agent producing code and an engineer accepting responsibility for it matters most when the system handles financial or personal data.</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engineering problems behind the role and the level of ownership you expect. Thank you for considering my application.</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2026-10-27T20:45:08.306Z</dcterms:created>
  <dcterms:modified xsi:type="dcterms:W3CDTF">2026-10-27T20:45:08.307Z</dcterms:modified>
</cp:coreProperties>
</file>

<file path=docProps/custom.xml><?xml version="1.0" encoding="utf-8"?>
<Properties xmlns="http://schemas.openxmlformats.org/officeDocument/2006/custom-properties" xmlns:vt="http://schemas.openxmlformats.org/officeDocument/2006/docPropsVTypes"/>
</file>