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Laravel Developer | PHP Backend Engineer</w:t>
      </w:r>
    </w:p>
    <w:p>
      <w:pPr>
        <w:bidi w:val="false"/>
        <w:spacing w:after="120" w:before="120" w:line="259.20000000000005"/>
        <w:jc w:val="left"/>
      </w:pPr>
      <w:r>
        <w:rPr>
          <w:rFonts w:ascii="Aptos" w:cs="Aptos" w:eastAsia="Aptos" w:hAnsi="Aptos"/>
          <w:color w:val="000000"/>
          <w:sz w:val="24"/>
          <w:szCs w:val="24"/>
          <w:rtl w:val="false"/>
        </w:rPr>
        <w:t xml:space="preserve">Rome, Italy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+39 351 370 1194 | </w:t>
      </w:r>
      <w:hyperlink w:history="1" r:id="rIdvwfiedda1mdst4ihyjqvc">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w:t>
      </w:r>
      <w:hyperlink w:history="1" r:id="rIdjixxbfel35x4qaxh9rlqh">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lja_jqrvfdtqwa1aceraf">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Senior backend engineer and technical lead with 15+ years of experience building production systems in PHP and Go. More than five years of supported Laravel experience across SaaS and digital products, with strong delivery in REST APIs, system integrations, database and API performance, production troubleshooting, and reliable message processing. Experienced in technical decision-making, code review, mentoring, and cross-functional delivery from planning through release.</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PHP; Laravel; Symfony; Go; REST APIs; MySQL; PostgreSQL; Elasticsearch; RabbitMQ; AWS; Kubernetes; GitHub Actions; ArgoCD; Helm; Prometheus</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5" w:id="1"/>
      <w:r>
        <w:rPr>
          <w:rFonts w:ascii="Aptos" w:cs="Aptos" w:eastAsia="Aptos" w:hAnsi="Aptos"/>
          <w:color w:val="000000"/>
          <w:sz w:val="24"/>
          <w:szCs w:val="24"/>
          <w:rtl w:val="false"/>
        </w:rPr>
        <w:t xml:space="preserve">Simple.life</w:t>
      </w:r>
      <w:bookmarkEnd w:id="1"/>
    </w:p>
    <w:p>
      <w:pPr>
        <w:bidi w:val="false"/>
        <w:spacing w:after="120" w:before="120" w:line="259.20000000000005"/>
        <w:jc w:val="left"/>
      </w:pPr>
      <w:r>
        <w:rPr>
          <w:rFonts w:ascii="Aptos" w:cs="Aptos" w:eastAsia="Aptos" w:hAnsi="Aptos"/>
          <w:b/>
          <w:bCs/>
          <w:color w:val="000000"/>
          <w:sz w:val="24"/>
          <w:szCs w:val="24"/>
          <w:rtl w:val="false"/>
        </w:rPr>
        <w:t xml:space="preserve">Software Developer</w:t>
      </w:r>
      <w:r>
        <w:rPr>
          <w:rFonts w:ascii="Aptos" w:cs="Aptos" w:eastAsia="Aptos" w:hAnsi="Aptos"/>
          <w:color w:val="000000"/>
          <w:sz w:val="24"/>
          <w:szCs w:val="24"/>
          <w:rtl w:val="false"/>
        </w:rPr>
        <w:t xml:space="preserve"> | November 2023 - July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 automation platform connecting Zendesk, Intercom, and internal services through unified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flows to Intercom's real-time engine, improving first-response time by 35% and resolution rate by 28%.</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message delivery pipelines with fallbacks, retries, and monitoring, reducing incident-related disruptions by more than 50%.</w:t>
      </w:r>
    </w:p>
    <w:p>
      <w:pPr>
        <w:pStyle w:val="ListParagraph"/>
        <w:numPr>
          <w:ilvl w:val="0"/>
          <w:numId w:val="1"/>
        </w:numPr>
        <w:bidi w:val="false"/>
        <w:spacing w:after="60" w:before="60"/>
      </w:pPr>
      <w:r>
        <w:rPr>
          <w:rFonts w:ascii="Aptos" w:cs="Aptos" w:eastAsia="Aptos" w:hAnsi="Aptos"/>
          <w:color w:val="000000"/>
          <w:sz w:val="24"/>
          <w:szCs w:val="24"/>
          <w:rtl w:val="false"/>
        </w:rPr>
        <w:t xml:space="preserve">Worked with Support Operations, Product, and engineering teams to translate operational needs into reliable automation and integrations.</w:t>
      </w:r>
    </w:p>
    <w:p>
      <w:pPr>
        <w:bidi w:val="false"/>
        <w:spacing w:after="120" w:before="120" w:line="259.20000000000005"/>
        <w:jc w:val="left"/>
      </w:pPr>
      <w:r>
        <w:rPr>
          <w:rFonts w:ascii="Aptos" w:cs="Aptos" w:eastAsia="Aptos" w:hAnsi="Aptos"/>
          <w:color w:val="000000"/>
          <w:sz w:val="24"/>
          <w:szCs w:val="24"/>
          <w:rtl w:val="false"/>
        </w:rPr>
        <w:t xml:space="preserve">Technologies: Go, REST APIs, backend integrations, event-driven systems, monitoring, system design.</w:t>
      </w:r>
    </w:p>
    <w:p>
      <w:pPr>
        <w:pStyle w:val="3"/>
        <w:pStyle w:val="Heading3"/>
        <w:bidi w:val="false"/>
        <w:spacing w:after="120" w:before="240"/>
      </w:pPr>
      <w:bookmarkStart w:name="_Toc_CRURATED_6" w:id="1"/>
      <w:r>
        <w:rPr>
          <w:rFonts w:ascii="Aptos" w:cs="Aptos" w:eastAsia="Aptos" w:hAnsi="Aptos"/>
          <w:color w:val="000000"/>
          <w:sz w:val="24"/>
          <w:szCs w:val="24"/>
          <w:rtl w:val="false"/>
        </w:rPr>
        <w:t xml:space="preserve">CRURATED</w:t>
      </w:r>
      <w:bookmarkEnd w:id="1"/>
    </w:p>
    <w:p>
      <w:pPr>
        <w:bidi w:val="false"/>
        <w:spacing w:after="120" w:before="120" w:line="259.20000000000005"/>
        <w:jc w:val="left"/>
      </w:pPr>
      <w:r>
        <w:rPr>
          <w:rFonts w:ascii="Aptos" w:cs="Aptos" w:eastAsia="Aptos" w:hAnsi="Aptos"/>
          <w:b/>
          <w:bCs/>
          <w:color w:val="000000"/>
          <w:sz w:val="24"/>
          <w:szCs w:val="24"/>
          <w:rtl w:val="false"/>
        </w:rPr>
        <w:t xml:space="preserve">Software Developer</w:t>
      </w:r>
      <w:r>
        <w:rPr>
          <w:rFonts w:ascii="Aptos" w:cs="Aptos" w:eastAsia="Aptos" w:hAnsi="Aptos"/>
          <w:color w:val="000000"/>
          <w:sz w:val="24"/>
          <w:szCs w:val="24"/>
          <w:rtl w:val="false"/>
        </w:rPr>
        <w:t xml:space="preserve"> | August 2024 - January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 event-driven analytics pipeline using queues and AWS EventBridge, increasing throughput to the data lake by more than 10 times.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versioned event schemas and modular routing to webhooks and S3, reducing implementation time for new analytics streams from days to under four hours.</w:t>
      </w:r>
    </w:p>
    <w:p>
      <w:pPr>
        <w:pStyle w:val="ListParagraph"/>
        <w:numPr>
          <w:ilvl w:val="0"/>
          <w:numId w:val="1"/>
        </w:numPr>
        <w:bidi w:val="false"/>
        <w:spacing w:after="60" w:before="60"/>
      </w:pPr>
      <w:r>
        <w:rPr>
          <w:rFonts w:ascii="Aptos" w:cs="Aptos" w:eastAsia="Aptos" w:hAnsi="Aptos"/>
          <w:color w:val="000000"/>
          <w:sz w:val="24"/>
          <w:szCs w:val="24"/>
          <w:rtl w:val="false"/>
        </w:rPr>
        <w:t xml:space="preserve">Added retries, observability, backpressure handling, and delivery guarantees that maintained event delivery reliability above 99.9%.</w:t>
      </w:r>
    </w:p>
    <w:p>
      <w:pPr>
        <w:pStyle w:val="ListParagraph"/>
        <w:numPr>
          <w:ilvl w:val="0"/>
          <w:numId w:val="1"/>
        </w:numPr>
        <w:bidi w:val="false"/>
        <w:spacing w:after="60" w:before="60"/>
      </w:pPr>
      <w:r>
        <w:rPr>
          <w:rFonts w:ascii="Aptos" w:cs="Aptos" w:eastAsia="Aptos" w:hAnsi="Aptos"/>
          <w:color w:val="000000"/>
          <w:sz w:val="24"/>
          <w:szCs w:val="24"/>
          <w:rtl w:val="false"/>
        </w:rPr>
        <w:t xml:space="preserve">Collaborated with product and engineering leaders to improve visibility across critical user and business flows.</w:t>
      </w:r>
    </w:p>
    <w:p>
      <w:pPr>
        <w:bidi w:val="false"/>
        <w:spacing w:after="120" w:before="120" w:line="259.20000000000005"/>
        <w:jc w:val="left"/>
      </w:pPr>
      <w:r>
        <w:rPr>
          <w:rFonts w:ascii="Aptos" w:cs="Aptos" w:eastAsia="Aptos" w:hAnsi="Aptos"/>
          <w:color w:val="000000"/>
          <w:sz w:val="24"/>
          <w:szCs w:val="24"/>
          <w:rtl w:val="false"/>
        </w:rPr>
        <w:t xml:space="preserve">Technologies: Go, AWS, EventBridge, queues, webhooks, S3, event-driven architecture, observability.</w:t>
      </w:r>
    </w:p>
    <w:p>
      <w:pPr>
        <w:pStyle w:val="3"/>
        <w:pStyle w:val="Heading3"/>
        <w:bidi w:val="false"/>
        <w:spacing w:after="120" w:before="240"/>
      </w:pPr>
      <w:bookmarkStart w:name="_Toc_airSlate_7" w:id="1"/>
      <w:r>
        <w:rPr>
          <w:rFonts w:ascii="Aptos" w:cs="Aptos" w:eastAsia="Aptos" w:hAnsi="Aptos"/>
          <w:color w:val="000000"/>
          <w:sz w:val="24"/>
          <w:szCs w:val="24"/>
          <w:rtl w:val="false"/>
        </w:rPr>
        <w:t xml:space="preserve">airSlate</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 / Senior Software Developer</w:t>
      </w:r>
      <w:r>
        <w:rPr>
          <w:rFonts w:ascii="Aptos" w:cs="Aptos" w:eastAsia="Aptos" w:hAnsi="Aptos"/>
          <w:color w:val="000000"/>
          <w:sz w:val="24"/>
          <w:szCs w:val="24"/>
          <w:rtl w:val="false"/>
        </w:rPr>
        <w:t xml:space="preserve"> | February 2021 - 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Laravel/Symfony backend components and shared logging tooling for consistent interservice communication.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Identified and fixed database, query, and API bottlenecks, reducing average API response times by 30% and improving stability at peak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Investigated production defects through logs, monitoring, and SRE dashboards, then delivered fixes and operational improvements.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implemented delivery workflows with Helm, GitHub Actions, and 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Planned work with Product Management, supported releases, reviewed technical decisions, mentored engineers, and improved team delivery rate by approximately 20%.</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Elasticsearch, RabbitMQ, REST APIs, AWS, Kubernetes, Prometheus, CI/CD.</w:t>
      </w:r>
    </w:p>
    <w:p>
      <w:pPr>
        <w:pStyle w:val="3"/>
        <w:pStyle w:val="Heading3"/>
        <w:bidi w:val="false"/>
        <w:spacing w:after="120" w:before="240"/>
      </w:pPr>
      <w:bookmarkStart w:name="_Toc_Hyprr_8" w:id="1"/>
      <w:r>
        <w:rPr>
          <w:rFonts w:ascii="Aptos" w:cs="Aptos" w:eastAsia="Aptos" w:hAnsi="Aptos"/>
          <w:color w:val="000000"/>
          <w:sz w:val="24"/>
          <w:szCs w:val="24"/>
          <w:rtl w:val="false"/>
        </w:rPr>
        <w:t xml:space="preserve">Hyprr</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w:t>
      </w:r>
      <w:r>
        <w:rPr>
          <w:rFonts w:ascii="Aptos" w:cs="Aptos" w:eastAsia="Aptos" w:hAnsi="Aptos"/>
          <w:color w:val="000000"/>
          <w:sz w:val="24"/>
          <w:szCs w:val="24"/>
          <w:rtl w:val="false"/>
        </w:rPr>
        <w:t xml:space="preserve"> | November 2019 - January 2021</w:t>
      </w:r>
    </w:p>
    <w:p>
      <w:pPr>
        <w:pStyle w:val="ListParagraph"/>
        <w:numPr>
          <w:ilvl w:val="0"/>
          <w:numId w:val="1"/>
        </w:numPr>
        <w:bidi w:val="false"/>
        <w:spacing w:after="60" w:before="60"/>
      </w:pPr>
      <w:r>
        <w:rPr>
          <w:rFonts w:ascii="Aptos" w:cs="Aptos" w:eastAsia="Aptos" w:hAnsi="Aptos"/>
          <w:color w:val="000000"/>
          <w:sz w:val="24"/>
          <w:szCs w:val="24"/>
          <w:rtl w:val="false"/>
        </w:rPr>
        <w:t xml:space="preserve">Helped move a creator-focused digital platform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guided backend, microservice, serverless, CI/CD, and reliability decisions.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Managed ten developers and worked with business and technical stakeholders on product priorities and delivery.</w:t>
      </w:r>
    </w:p>
    <w:p>
      <w:pPr>
        <w:bidi w:val="false"/>
        <w:spacing w:after="120" w:before="120" w:line="259.20000000000005"/>
        <w:jc w:val="left"/>
      </w:pPr>
      <w:r>
        <w:rPr>
          <w:rFonts w:ascii="Aptos" w:cs="Aptos" w:eastAsia="Aptos" w:hAnsi="Aptos"/>
          <w:color w:val="000000"/>
          <w:sz w:val="24"/>
          <w:szCs w:val="24"/>
          <w:rtl w:val="false"/>
        </w:rPr>
        <w:t xml:space="preserve">Technologies: PHP, Laravel, Go, MySQL, PostgreSQL, AWS, Kubernetes, microservices, REST APIs.</w:t>
      </w:r>
    </w:p>
    <w:p>
      <w:pPr>
        <w:pStyle w:val="3"/>
        <w:pStyle w:val="Heading3"/>
        <w:bidi w:val="false"/>
        <w:spacing w:after="120" w:before="240"/>
      </w:pPr>
      <w:bookmarkStart w:name="_Toc_Sixt_9" w:id="1"/>
      <w:r>
        <w:rPr>
          <w:rFonts w:ascii="Aptos" w:cs="Aptos" w:eastAsia="Aptos" w:hAnsi="Aptos"/>
          <w:color w:val="000000"/>
          <w:sz w:val="24"/>
          <w:szCs w:val="24"/>
          <w:rtl w:val="false"/>
        </w:rPr>
        <w:t xml:space="preserve">Sixt</w:t>
      </w:r>
      <w:bookmarkEnd w:id="1"/>
    </w:p>
    <w:p>
      <w:pPr>
        <w:bidi w:val="false"/>
        <w:spacing w:after="120" w:before="120" w:line="259.20000000000005"/>
        <w:jc w:val="left"/>
      </w:pPr>
      <w:r>
        <w:rPr>
          <w:rFonts w:ascii="Aptos" w:cs="Aptos" w:eastAsia="Aptos" w:hAnsi="Aptos"/>
          <w:b/>
          <w:bCs/>
          <w:color w:val="000000"/>
          <w:sz w:val="24"/>
          <w:szCs w:val="24"/>
          <w:rtl w:val="false"/>
        </w:rPr>
        <w:t xml:space="preserve">Senior Software Developer</w:t>
      </w:r>
      <w:r>
        <w:rPr>
          <w:rFonts w:ascii="Aptos" w:cs="Aptos" w:eastAsia="Aptos" w:hAnsi="Aptos"/>
          <w:color w:val="000000"/>
          <w:sz w:val="24"/>
          <w:szCs w:val="24"/>
          <w:rtl w:val="false"/>
        </w:rPr>
        <w:t xml:space="preserve"> | December 2018 - November 2019</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microservices for GDPR requirements and enhanced backend code under PCI DSS controls.</w:t>
      </w:r>
    </w:p>
    <w:p>
      <w:pPr>
        <w:pStyle w:val="ListParagraph"/>
        <w:numPr>
          <w:ilvl w:val="0"/>
          <w:numId w:val="1"/>
        </w:numPr>
        <w:bidi w:val="false"/>
        <w:spacing w:after="60" w:before="60"/>
      </w:pPr>
      <w:r>
        <w:rPr>
          <w:rFonts w:ascii="Aptos" w:cs="Aptos" w:eastAsia="Aptos" w:hAnsi="Aptos"/>
          <w:color w:val="000000"/>
          <w:sz w:val="24"/>
          <w:szCs w:val="24"/>
          <w:rtl w:val="false"/>
        </w:rPr>
        <w:t xml:space="preserve">Assessed technical feasibility, system security, performance, and operational risks for proposed solutions.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Conducted system audits and vulnerability reviews, then supported remediation work.</w:t>
      </w:r>
    </w:p>
    <w:p>
      <w:pPr>
        <w:bidi w:val="false"/>
        <w:spacing w:after="120" w:before="120" w:line="259.20000000000005"/>
        <w:jc w:val="left"/>
      </w:pPr>
      <w:r>
        <w:rPr>
          <w:rFonts w:ascii="Aptos" w:cs="Aptos" w:eastAsia="Aptos" w:hAnsi="Aptos"/>
          <w:color w:val="000000"/>
          <w:sz w:val="24"/>
          <w:szCs w:val="24"/>
          <w:rtl w:val="false"/>
        </w:rPr>
        <w:t xml:space="preserve">Technologies: PHP, microservices, REST APIs, GDPR, PCI DSS, security assessment.</w:t>
      </w:r>
    </w:p>
    <w:p>
      <w:pPr>
        <w:pStyle w:val="3"/>
        <w:pStyle w:val="Heading3"/>
        <w:bidi w:val="false"/>
        <w:spacing w:after="120" w:before="240"/>
      </w:pPr>
      <w:bookmarkStart w:name="_Toc_PDFfillercom_10" w:id="1"/>
      <w:r>
        <w:rPr>
          <w:rFonts w:ascii="Aptos" w:cs="Aptos" w:eastAsia="Aptos" w:hAnsi="Aptos"/>
          <w:color w:val="000000"/>
          <w:sz w:val="24"/>
          <w:szCs w:val="24"/>
          <w:rtl w:val="false"/>
        </w:rPr>
        <w:t xml:space="preserve">PDFfiller.com</w:t>
      </w:r>
      <w:bookmarkEnd w:id="1"/>
    </w:p>
    <w:p>
      <w:pPr>
        <w:bidi w:val="false"/>
        <w:spacing w:after="120" w:before="120" w:line="259.20000000000005"/>
        <w:jc w:val="left"/>
      </w:pPr>
      <w:r>
        <w:rPr>
          <w:rFonts w:ascii="Aptos" w:cs="Aptos" w:eastAsia="Aptos" w:hAnsi="Aptos"/>
          <w:b/>
          <w:bCs/>
          <w:color w:val="000000"/>
          <w:sz w:val="24"/>
          <w:szCs w:val="24"/>
          <w:rtl w:val="false"/>
        </w:rPr>
        <w:t xml:space="preserve">Technical Lead</w:t>
      </w:r>
      <w:r>
        <w:rPr>
          <w:rFonts w:ascii="Aptos" w:cs="Aptos" w:eastAsia="Aptos" w:hAnsi="Aptos"/>
          <w:color w:val="000000"/>
          <w:sz w:val="24"/>
          <w:szCs w:val="24"/>
          <w:rtl w:val="false"/>
        </w:rPr>
        <w:t xml:space="preserve"> | October 2016 - December 2018</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five backend engineers developing a high-volume transactional email service in PHP and Laravel.</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approximately 50 million emails per month, a 400% increase, while supporting traffic peaks above 10 times normal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technical decisions across service design, delivery reliability, and email infrastructure, including DNS, DKIM, SPF, DMARC, and feedback loops.</w:t>
      </w:r>
    </w:p>
    <w:p>
      <w:pPr>
        <w:pStyle w:val="ListParagraph"/>
        <w:numPr>
          <w:ilvl w:val="0"/>
          <w:numId w:val="1"/>
        </w:numPr>
        <w:bidi w:val="false"/>
        <w:spacing w:after="60" w:before="60"/>
      </w:pPr>
      <w:r>
        <w:rPr>
          <w:rFonts w:ascii="Aptos" w:cs="Aptos" w:eastAsia="Aptos" w:hAnsi="Aptos"/>
          <w:color w:val="000000"/>
          <w:sz w:val="24"/>
          <w:szCs w:val="24"/>
          <w:rtl w:val="false"/>
        </w:rPr>
        <w:t xml:space="preserve">Coached engineers and introduced performance metrics to improve delivery and operational ownership.</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REST APIs, production reliability.</w:t>
      </w:r>
    </w:p>
    <w:p>
      <w:pPr>
        <w:pStyle w:val="2"/>
        <w:pStyle w:val="Heading2"/>
        <w:bidi w:val="false"/>
        <w:spacing w:after="120" w:before="240"/>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b/>
          <w:bCs/>
          <w:color w:val="000000"/>
          <w:sz w:val="24"/>
          <w:szCs w:val="24"/>
          <w:rtl w:val="false"/>
        </w:rPr>
        <w:t xml:space="preserve">Master of Computer Applications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National Technical University "Kharkiv Polytechnic Institute", Ukraine | 2003 - 2008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Ukrainian: Native</w:t>
      </w:r>
    </w:p>
    <w:p>
      <w:pPr>
        <w:pStyle w:val="ListParagraph"/>
        <w:numPr>
          <w:ilvl w:val="0"/>
          <w:numId w:val="1"/>
        </w:numPr>
        <w:bidi w:val="false"/>
        <w:spacing w:after="60" w:before="60"/>
      </w:pPr>
      <w:r>
        <w:rPr>
          <w:rFonts w:ascii="Aptos" w:cs="Aptos" w:eastAsia="Aptos" w:hAnsi="Aptos"/>
          <w:color w:val="000000"/>
          <w:sz w:val="24"/>
          <w:szCs w:val="24"/>
          <w:rtl w:val="false"/>
        </w:rPr>
        <w:t xml:space="preserve">English: Upper-intermediate / professional working proficiency</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wfiedda1mdst4ihyjqvc" Type="http://schemas.openxmlformats.org/officeDocument/2006/relationships/hyperlink" Target="mailto:valeinikolaev@gmail.com" TargetMode="External"/><Relationship Id="rIdjixxbfel35x4qaxh9rlqh" Type="http://schemas.openxmlformats.org/officeDocument/2006/relationships/hyperlink" Target="https://linkedin.com/in/valentinnikolaev" TargetMode="External"/><Relationship Id="rIdlja_jqrvfdtqwa1aceraf"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2026-08-07T14:12:07.569Z</dcterms:created>
  <dcterms:modified xsi:type="dcterms:W3CDTF">2026-08-07T14:12:07.570Z</dcterms:modified>
</cp:coreProperties>
</file>

<file path=docProps/custom.xml><?xml version="1.0" encoding="utf-8"?>
<Properties xmlns="http://schemas.openxmlformats.org/officeDocument/2006/custom-properties" xmlns:vt="http://schemas.openxmlformats.org/officeDocument/2006/docPropsVTypes"/>
</file>