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Engineer / Technical Lead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hyperlink w:history="1" r:id="rIdeqg6innq03qr1iezdgi4l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LinkedIn: </w:t>
      </w:r>
      <w:hyperlink w:history="1" r:id="rIdvez42ux70l8z-lifs0zpv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GitHub: </w:t>
      </w:r>
      <w:hyperlink w:history="1" r:id="rId3egbvyzabgduzk7on5qhm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backend engineer and technical lead with 15+ years of experience building production systems with PHP, Laravel, Symfony, Go, REST APIs, MySQL, PostgreSQL, Elasticsearch, RabbitMQ, AWS, and Kubernetes. Strong background in scalable SaaS backends, database performance optimization, third-party integrations, CI/CD with GitHub Actions, production reliability, and code quality. Experienced leading delivery, reviewing code, mentoring engineers, collaborating with product teams, and applying AI/automation to improve real operational workflows.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PHP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Laravel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Symfony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Object-oriented backend design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REST APIs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Third-party API integrations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MySQL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PostgreSQL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Elasticsearch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RabbitMQ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Git and GitHub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GitHub Actions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Kubernetes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Performance optimization and production reliability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Unit testing, code review, and technical leadership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Simplelife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Software Developer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2023 - July 2026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 develops a subscription-based digital health platform focused on nutrition, healthy routines, weight management, tracking tools, and an AI coach.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and owned a Go-based support automation platform connecting Zendesk, Intercom, and internal services through reliable APIs and message flows.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Integrated AI-powered auto-triage flows, automating or deflecting up to 30% of inbound support tickets.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Migrated business-critical support flows from Zendesk to Intercom's real-time engine, improving routing speed, handling consistency, and operational responsiveness.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resilient message delivery pipelines with fallback logic, retries, and monitoring to improve communication reliability during incidents and peak load.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Collaborated with Support Ops, Product, and AI teams to align backend automation with measurable operational impact.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Go, REST APIs, backend integrations, AI automation, monitoring, system design, support automation.</w:t>
      </w:r>
    </w:p>
    <w:p>
      <w:pPr>
        <w:pStyle w:val="3"/>
        <w:pStyle w:val="Heading3"/>
        <w:bidi w:val="false"/>
        <w:spacing w:after="120" w:before="240"/>
      </w:pPr>
      <w:bookmarkStart w:name="_Toc_CRURATED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Software Developer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August 2024 - January 2026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is a digital product company where Valentin worked on internal event analytics infrastructure.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Architected and led development of an event-driven analytics system powering product metrics, reporting, and business insights.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Increased throughput to the DataLake by over 10x using queues and EventBridge.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a versioned event schema to improve consistency across teams and accelerate integration of new event types.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implementation time for new analytics streams from several days to under 4 hours through modular design.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routing logic for multiple downstreams, including Webhook and S3, with delivery guarantees, backpressure handling, retries, and observability.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Event-driven architecture, queues, EventBridge, Webhook, S3, observability, backend architecture.</w:t>
      </w:r>
    </w:p>
    <w:p>
      <w:pPr>
        <w:pStyle w:val="3"/>
        <w:pStyle w:val="Heading3"/>
        <w:bidi w:val="false"/>
        <w:spacing w:after="120" w:before="240"/>
      </w:pPr>
      <w:bookmarkStart w:name="_Toc_airSlate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Technical Lead / Senior Software Developer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February 2021 - August 2023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is a global SaaS company specializing in no-code business process automation, document management, and e-signature solutions.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load on the main database by removing bottlenecks and redistributing workload, improving service stability during high-traffic periods.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Investigated and optimized API and query performance bottlenecks across backend services.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Migrated services from ECS to Kubernetes and prepared runtime deployments with Helm, GitHub Actions, and ArgoCD.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Implemented CI/CD pipelines that shortened release cycles and improved delivery consistency across services.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Developed Laravel/Symfony backend components and shared logging tooling aligned with interservice communication standards.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Played a key role in Agile planning with Product Management and Development, supporting roadmaps and release planning.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Tracked delivery metrics, planned team assignments, conducted technical interviews, and supported engineers through delivery.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Troubleshot production issues using logs, monitoring, and SRE dashboards, then delivered fixes and operational improvements.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Symfony, MySQL, Elasticsearch, RabbitMQ, AWS, Kubernetes, Prometheus, REST APIs, CI/CD.</w:t>
      </w:r>
    </w:p>
    <w:p>
      <w:pPr>
        <w:pStyle w:val="3"/>
        <w:pStyle w:val="Heading3"/>
        <w:bidi w:val="false"/>
        <w:spacing w:after="120" w:before="240"/>
      </w:pPr>
      <w:bookmarkStart w:name="_Toc_Hyprr_8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Hyprr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Technical Lead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2019 - January 2021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Hyprr was a creator-focused digital platform with blockchain and NFT components.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Brought the product from prototype to closed beta in under 6 months.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backend development and influenced planning, microservice architecture, serverless architecture, CI/CD, and reliability concerns.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the technology roadmap with the CTO and helped establish the core stack for product delivery.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Managed backend engineering work, reviewed technical decisions, and coached developers across delivery and architecture topics.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Worked on Ethereum-based digital asset components within the platform.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Go, Laravel, MySQL, PostgreSQL, AWS, Kubernetes, microservices, REST APIs, CI/CD, Prometheus.</w:t>
      </w:r>
    </w:p>
    <w:p>
      <w:pPr>
        <w:pStyle w:val="3"/>
        <w:pStyle w:val="Heading3"/>
        <w:bidi w:val="false"/>
        <w:spacing w:after="120" w:before="240"/>
      </w:pPr>
      <w:bookmarkStart w:name="_Toc_Sixt_9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Sixt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Software Developer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December 2018 - November 2019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SIXT is an international mobility services company.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Developed microservices supporting EU GDPR compliance requirements.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Enhanced backend code in compliance-sensitive payment contexts, including PCI DSS-related requirements.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Participated in technical viability assessments and evaluated solution frameworks against functional, performance, and operational criteria.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Conducted system audits, security assessments, and vulnerability reviews to identify risks and maintain compliance.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Backend development, microservices, compliance-sensitive systems, technical assessment, security review.</w:t>
      </w:r>
    </w:p>
    <w:p>
      <w:pPr>
        <w:pStyle w:val="3"/>
        <w:pStyle w:val="Heading3"/>
        <w:bidi w:val="false"/>
        <w:spacing w:after="120" w:before="240"/>
      </w:pPr>
      <w:bookmarkStart w:name="_Toc_PDFfiller_10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PDFfiller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Technical Lead / Software Developer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October 2016 - November 2019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PDFfiller is a document automation and e-signature product.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a team of 5 backend engineers developing a transactional email service.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Scaled the service to around 50 million emails per month.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Made key technical decisions and built deep expertise in email infrastructure, including DNS, DKIM, SPF, DMARC, and feedback loops.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the team through Black Friday / Cyber Monday peak periods with more than 10x traffic growth.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Reviewed code, coached engineers, and supported a culture focused on performance, reliability, and technical quality.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MySQL, Elasticsearch, RabbitMQ, AWS, email infrastructure, REST APIs, production reliability.</w:t>
      </w:r>
    </w:p>
    <w:p>
      <w:pPr>
        <w:pStyle w:val="2"/>
        <w:pStyle w:val="Heading2"/>
        <w:bidi w:val="false"/>
        <w:spacing w:after="120" w:before="240"/>
      </w:pPr>
      <w:bookmarkStart w:name="_Toc_Education_11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National Technical University, Kharkiv, Ukraine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2003 - 2008</w:t>
      </w:r>
    </w:p>
    <w:p>
      <w:pPr>
        <w:pStyle w:val="2"/>
        <w:pStyle w:val="Heading2"/>
        <w:bidi w:val="false"/>
        <w:spacing w:after="120" w:before="240"/>
      </w:pPr>
      <w:bookmarkStart w:name="_Toc_Languages_1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Ukrainian: Native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English: Professional working / upper-intermediate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eqg6innq03qr1iezdgi4l" Type="http://schemas.openxmlformats.org/officeDocument/2006/relationships/hyperlink" Target="mailto:valeinikolaev@gmail.com" TargetMode="External"/><Relationship Id="rIdvez42ux70l8z-lifs0zpv" Type="http://schemas.openxmlformats.org/officeDocument/2006/relationships/hyperlink" Target="https://linkedin.com/in/valentinnikolaev" TargetMode="External"/><Relationship Id="rId3egbvyzabgduzk7on5qhm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2026-08-04T18:21:35.002Z</dcterms:created>
  <dcterms:modified xsi:type="dcterms:W3CDTF">2026-08-04T18:21:35.002Z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