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Connecting external services and carrying sensitive backend systems into production are the parts of TradeQuo's Senior Ruby Developer role that fit my experience most closely. My production background is in Go and PHP rather than Ruby or Rails. I would bring practical integration and security experience to your payment backend, while being clear that the primary language would be a transition for me.</w:t>
      </w:r>
    </w:p>
    <w:p>
      <w:pPr>
        <w:bidi w:val="false"/>
        <w:spacing w:after="120" w:before="120" w:line="259.20000000000005"/>
        <w:jc w:val="left"/>
      </w:pPr>
      <w:r>
        <w:rPr>
          <w:rFonts w:ascii="Aptos" w:cs="Aptos" w:eastAsia="Aptos" w:hAnsi="Aptos"/>
          <w:color w:val="000000"/>
          <w:sz w:val="24"/>
          <w:szCs w:val="24"/>
          <w:rtl w:val="false"/>
        </w:rPr>
        <w:t xml:space="preserve">I have built Go services that put a consistent interface around external platforms, with tenant-specific webhook handling and clear contracts between services. That work gives me a useful starting point for understanding provider boundaries and the operational consequences of an integration. Your payment portal requires additional knowledge of transaction states, reconciliation and provider-specific behavior. I would discuss that scope directly rather than present a helpdesk integration as payment-processing experience.</w:t>
      </w:r>
    </w:p>
    <w:p>
      <w:pPr>
        <w:bidi w:val="false"/>
        <w:spacing w:after="120" w:before="120" w:line="259.20000000000005"/>
        <w:jc w:val="left"/>
      </w:pPr>
      <w:r>
        <w:rPr>
          <w:rFonts w:ascii="Aptos" w:cs="Aptos" w:eastAsia="Aptos" w:hAnsi="Aptos"/>
          <w:color w:val="000000"/>
          <w:sz w:val="24"/>
          <w:szCs w:val="24"/>
          <w:rtl w:val="false"/>
        </w:rPr>
        <w:t xml:space="preserve">For a recent calling platform at Simple.life, I owned the architecture and backend and made the privacy and security decisions. Customer phone numbers stayed on the server and were kept out of the agent interface and logs. Working with frontend and SRE colleagues, I took the service through formal security review into production. The privacy controls were part of the backend design and remained in place in the released service.</w:t>
      </w:r>
    </w:p>
    <w:p>
      <w:pPr>
        <w:bidi w:val="false"/>
        <w:spacing w:after="120" w:before="120" w:line="259.20000000000005"/>
        <w:jc w:val="left"/>
      </w:pPr>
      <w:r>
        <w:rPr>
          <w:rFonts w:ascii="Aptos" w:cs="Aptos" w:eastAsia="Aptos" w:hAnsi="Aptos"/>
          <w:color w:val="000000"/>
          <w:sz w:val="24"/>
          <w:szCs w:val="24"/>
          <w:rtl w:val="false"/>
        </w:rPr>
        <w:t xml:space="preserve">I have also developed code under PCI DSS requirements at Sixt. That experience is relevant to your emphasis on secure financial data, although it does not amount to owning a payment-compliance programme. TradeQuo's support for account funding through fiat currencies, stablecoins and cryptocurrencies makes the integration work specific and substantial. The connection for me is the backend work behind those methods, where a clear interface must be matched by careful treatment of data and failures.</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whether the team can accommodate a Go/PHP engineer moving into Rails, and which responsibilities need immediate Ruby delivery. That would help establish the fit on both sides before proceeding. If that transition is workable, I would be interested in discussing the Go services and secure integration work in more detail.</w:t>
      </w:r>
    </w:p>
    <w:p>
      <w:pPr>
        <w:bidi w:val="false"/>
        <w:spacing w:after="120" w:before="120" w:line="259.20000000000005"/>
        <w:jc w:val="left"/>
      </w:pPr>
      <w:r>
        <w:rPr>
          <w:rFonts w:ascii="Aptos" w:cs="Aptos" w:eastAsia="Aptos" w:hAnsi="Aptos"/>
          <w:color w:val="000000"/>
          <w:sz w:val="24"/>
          <w:szCs w:val="24"/>
          <w:rtl w:val="false"/>
        </w:rPr>
        <w:t xml:space="preserve">Kind regards,</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2026-10-16T21:21:12.821Z</dcterms:created>
  <dcterms:modified xsi:type="dcterms:W3CDTF">2026-10-16T21:21:12.821Z</dcterms:modified>
</cp:coreProperties>
</file>

<file path=docProps/custom.xml><?xml version="1.0" encoding="utf-8"?>
<Properties xmlns="http://schemas.openxmlformats.org/officeDocument/2006/custom-properties" xmlns:vt="http://schemas.openxmlformats.org/officeDocument/2006/docPropsVTypes"/>
</file>