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Cubbit Hiring Team,</w:t>
      </w:r>
    </w:p>
    <w:p>
      <w:pPr>
        <w:bidi w:val="false"/>
        <w:spacing w:after="120" w:before="120" w:line="259.20000000000005"/>
        <w:jc w:val="left"/>
      </w:pPr>
      <w:r>
        <w:rPr>
          <w:rFonts w:ascii="Aptos" w:cs="Aptos" w:eastAsia="Aptos" w:hAnsi="Aptos"/>
          <w:color w:val="000000"/>
          <w:sz w:val="24"/>
          <w:szCs w:val="24"/>
          <w:rtl w:val="false"/>
        </w:rPr>
        <w:t xml:space="preserve">Cubbit's Senior Backend Developer GO role sits where Go backend design meets the operational reality of distributed storage. DS3 Composer joins storage resources across locations, so clear service contracts and behaviour when part of a system slows down matter as much as the design itself. I would like to bring my Go and production backend experience to that work.</w:t>
      </w:r>
    </w:p>
    <w:p>
      <w:pPr>
        <w:bidi w:val="false"/>
        <w:spacing w:after="120" w:before="120" w:line="259.20000000000005"/>
        <w:jc w:val="left"/>
      </w:pPr>
      <w:r>
        <w:rPr>
          <w:rFonts w:ascii="Aptos" w:cs="Aptos" w:eastAsia="Aptos" w:hAnsi="Aptos"/>
          <w:color w:val="000000"/>
          <w:sz w:val="24"/>
          <w:szCs w:val="24"/>
          <w:rtl w:val="false"/>
        </w:rPr>
        <w:t xml:space="preserve">At Simple.life, I built a Go helpdesk gateway around a vendor-neutral event model, API contracts and tenant queues. It brought two helpdesk integrations behind one service and supported the company's first business-customer demonstration of its support-AI product. I also owned the Go support platform in production, including its behaviour during peak demand.</w:t>
      </w:r>
    </w:p>
    <w:p>
      <w:pPr>
        <w:bidi w:val="false"/>
        <w:spacing w:after="120" w:before="120" w:line="259.20000000000005"/>
        <w:jc w:val="left"/>
      </w:pPr>
      <w:r>
        <w:rPr>
          <w:rFonts w:ascii="Aptos" w:cs="Aptos" w:eastAsia="Aptos" w:hAnsi="Aptos"/>
          <w:color w:val="000000"/>
          <w:sz w:val="24"/>
          <w:szCs w:val="24"/>
          <w:rtl w:val="false"/>
        </w:rPr>
        <w:t xml:space="preserve">In a concurrent part-time engagement, I owned production event analytics built around asynchronous delivery and versioned events. Keeping event contracts consistent as new streams were added called for the same care with boundaries and operating behaviour that I would bring to Cubbit's backend work. I would be glad to work with your team on tracing bottlenecks, reviewing changes and turning requirements into maintainable services.</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role and the problems your team is working through.</w:t>
      </w:r>
    </w:p>
    <w:p>
      <w:pPr>
        <w:bidi w:val="false"/>
        <w:spacing w:after="120" w:before="120" w:line="259.20000000000005"/>
        <w:jc w:val="left"/>
      </w:pPr>
      <w:r>
        <w:rPr>
          <w:rFonts w:ascii="Aptos" w:cs="Aptos" w:eastAsia="Aptos" w:hAnsi="Aptos"/>
          <w:color w:val="000000"/>
          <w:sz w:val="24"/>
          <w:szCs w:val="24"/>
          <w:rtl w:val="false"/>
        </w:rPr>
        <w:t xml:space="preserve">Kind regards,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2026-10-24T19:01:35.789Z</dcterms:created>
  <dcterms:modified xsi:type="dcterms:W3CDTF">2026-10-24T19:01:35.790Z</dcterms:modified>
</cp:coreProperties>
</file>

<file path=docProps/custom.xml><?xml version="1.0" encoding="utf-8"?>
<Properties xmlns="http://schemas.openxmlformats.org/officeDocument/2006/custom-properties" xmlns:vt="http://schemas.openxmlformats.org/officeDocument/2006/docPropsVTypes"/>
</file>