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A56" w:rsidRDefault="00397EEA" w:rsidP="00397EEA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 xml:space="preserve">#: </w:t>
      </w:r>
      <w:r>
        <w:rPr>
          <w:rFonts w:ascii="Times New Roman" w:hAnsi="Times New Roman" w:cs="Times New Roman"/>
          <w:sz w:val="24"/>
          <w:lang w:val="es-ES"/>
        </w:rPr>
        <w:t>selector de ID</w:t>
      </w:r>
    </w:p>
    <w:p w:rsidR="00397EEA" w:rsidRDefault="00397EEA" w:rsidP="00397EEA">
      <w:pPr>
        <w:jc w:val="both"/>
        <w:rPr>
          <w:rFonts w:ascii="Times New Roman" w:hAnsi="Times New Roman" w:cs="Times New Roman"/>
          <w:sz w:val="24"/>
          <w:lang w:val="es-ES"/>
        </w:rPr>
      </w:pPr>
      <w:proofErr w:type="gramStart"/>
      <w:r>
        <w:rPr>
          <w:rFonts w:ascii="Times New Roman" w:hAnsi="Times New Roman" w:cs="Times New Roman"/>
          <w:b/>
          <w:sz w:val="24"/>
          <w:lang w:val="es-ES"/>
        </w:rPr>
        <w:t>.</w:t>
      </w:r>
      <w:r>
        <w:rPr>
          <w:rFonts w:ascii="Times New Roman" w:hAnsi="Times New Roman" w:cs="Times New Roman"/>
          <w:sz w:val="24"/>
          <w:lang w:val="es-E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s-ES"/>
        </w:rPr>
        <w:t xml:space="preserve"> selector de clase</w:t>
      </w:r>
    </w:p>
    <w:p w:rsidR="001544FB" w:rsidRDefault="001544FB" w:rsidP="00397EEA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*</w:t>
      </w:r>
      <w:proofErr w:type="spellStart"/>
      <w:r>
        <w:rPr>
          <w:rFonts w:ascii="Times New Roman" w:hAnsi="Times New Roman" w:cs="Times New Roman"/>
          <w:sz w:val="24"/>
          <w:lang w:val="es-ES"/>
        </w:rPr>
        <w:t>tag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* parte del texto, otra parte del texto, </w:t>
      </w:r>
      <w:proofErr w:type="spellStart"/>
      <w:r>
        <w:rPr>
          <w:rFonts w:ascii="Times New Roman" w:hAnsi="Times New Roman" w:cs="Times New Roman"/>
          <w:sz w:val="24"/>
          <w:lang w:val="es-ES"/>
        </w:rPr>
        <w:t>etc</w:t>
      </w:r>
      <w:proofErr w:type="spellEnd"/>
      <w:r>
        <w:rPr>
          <w:rFonts w:ascii="Times New Roman" w:hAnsi="Times New Roman" w:cs="Times New Roman"/>
          <w:sz w:val="24"/>
          <w:lang w:val="es-ES"/>
        </w:rPr>
        <w:t>: Selector de que quiero modificar</w:t>
      </w:r>
    </w:p>
    <w:p w:rsidR="00972CD9" w:rsidRDefault="00972CD9" w:rsidP="00397EEA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Text-</w:t>
      </w:r>
      <w:proofErr w:type="spellStart"/>
      <w:r>
        <w:rPr>
          <w:rFonts w:ascii="Times New Roman" w:hAnsi="Times New Roman" w:cs="Times New Roman"/>
          <w:sz w:val="24"/>
          <w:lang w:val="es-ES"/>
        </w:rPr>
        <w:t>shadow</w:t>
      </w:r>
      <w:proofErr w:type="spellEnd"/>
      <w:r>
        <w:rPr>
          <w:rFonts w:ascii="Times New Roman" w:hAnsi="Times New Roman" w:cs="Times New Roman"/>
          <w:sz w:val="24"/>
          <w:lang w:val="es-ES"/>
        </w:rPr>
        <w:t>: medida1 medida2 medida3 color</w:t>
      </w:r>
    </w:p>
    <w:p w:rsidR="006463E5" w:rsidRDefault="006463E5" w:rsidP="00397EEA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En CSS es siempre </w:t>
      </w:r>
      <w:proofErr w:type="gramStart"/>
      <w:r>
        <w:rPr>
          <w:rFonts w:ascii="Times New Roman" w:hAnsi="Times New Roman" w:cs="Times New Roman"/>
          <w:sz w:val="24"/>
          <w:lang w:val="es-ES"/>
        </w:rPr>
        <w:t>{ *</w:t>
      </w:r>
      <w:proofErr w:type="gramEnd"/>
      <w:r>
        <w:rPr>
          <w:rFonts w:ascii="Times New Roman" w:hAnsi="Times New Roman" w:cs="Times New Roman"/>
          <w:sz w:val="24"/>
          <w:lang w:val="es-ES"/>
        </w:rPr>
        <w:t>etiqueta*: *lo de adentro*;}</w:t>
      </w:r>
    </w:p>
    <w:p w:rsidR="00670756" w:rsidRDefault="00670756" w:rsidP="00397EEA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A:link</w:t>
      </w:r>
      <w:bookmarkStart w:id="0" w:name="_GoBack"/>
      <w:bookmarkEnd w:id="0"/>
    </w:p>
    <w:p w:rsidR="00A968AF" w:rsidRDefault="00A968AF" w:rsidP="00397EEA">
      <w:pPr>
        <w:jc w:val="both"/>
        <w:rPr>
          <w:rFonts w:ascii="Times New Roman" w:hAnsi="Times New Roman" w:cs="Times New Roman"/>
          <w:sz w:val="24"/>
          <w:lang w:val="es-ES"/>
        </w:rPr>
      </w:pPr>
    </w:p>
    <w:p w:rsidR="00A968AF" w:rsidRDefault="00A968AF" w:rsidP="00397EEA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El Orden es </w:t>
      </w:r>
      <w:r w:rsidRPr="00A968AF">
        <w:rPr>
          <w:rFonts w:ascii="Times New Roman" w:hAnsi="Times New Roman" w:cs="Times New Roman"/>
          <w:sz w:val="24"/>
          <w:u w:val="single"/>
          <w:lang w:val="es-ES"/>
        </w:rPr>
        <w:t>IMPORTANTISIMO</w:t>
      </w:r>
      <w:r w:rsidR="00F85554">
        <w:rPr>
          <w:rFonts w:ascii="Times New Roman" w:hAnsi="Times New Roman" w:cs="Times New Roman"/>
          <w:sz w:val="24"/>
          <w:u w:val="single"/>
          <w:lang w:val="es-ES"/>
        </w:rPr>
        <w:t xml:space="preserve"> </w:t>
      </w:r>
    </w:p>
    <w:p w:rsidR="00F85554" w:rsidRDefault="00F85554" w:rsidP="00397EEA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El selector universal (*) solo aplica los elementos que no tengan definida esa propiedad antes</w:t>
      </w:r>
    </w:p>
    <w:p w:rsidR="00E319C6" w:rsidRDefault="00E319C6" w:rsidP="00397EEA">
      <w:pPr>
        <w:jc w:val="both"/>
        <w:rPr>
          <w:rFonts w:ascii="Times New Roman" w:hAnsi="Times New Roman" w:cs="Times New Roman"/>
          <w:sz w:val="24"/>
          <w:lang w:val="es-AR"/>
        </w:rPr>
      </w:pPr>
      <w:r>
        <w:rPr>
          <w:rFonts w:ascii="Times New Roman" w:hAnsi="Times New Roman" w:cs="Times New Roman"/>
          <w:sz w:val="24"/>
          <w:lang w:val="es-ES"/>
        </w:rPr>
        <w:t>/* comentarios</w:t>
      </w:r>
    </w:p>
    <w:p w:rsidR="00F3154C" w:rsidRDefault="00F3154C" w:rsidP="00397EEA">
      <w:pPr>
        <w:jc w:val="both"/>
        <w:rPr>
          <w:rFonts w:ascii="Times New Roman" w:hAnsi="Times New Roman" w:cs="Times New Roman"/>
          <w:sz w:val="24"/>
          <w:lang w:val="es-AR"/>
        </w:rPr>
      </w:pPr>
      <w:r>
        <w:rPr>
          <w:rFonts w:ascii="Times New Roman" w:hAnsi="Times New Roman" w:cs="Times New Roman"/>
          <w:sz w:val="24"/>
          <w:lang w:val="es-AR"/>
        </w:rPr>
        <w:t>EM:</w:t>
      </w:r>
      <w:r w:rsidR="00FA1E50">
        <w:rPr>
          <w:rFonts w:ascii="Times New Roman" w:hAnsi="Times New Roman" w:cs="Times New Roman"/>
          <w:sz w:val="24"/>
          <w:lang w:val="es-AR"/>
        </w:rPr>
        <w:t xml:space="preserve"> medida en</w:t>
      </w:r>
      <w:r>
        <w:rPr>
          <w:rFonts w:ascii="Times New Roman" w:hAnsi="Times New Roman" w:cs="Times New Roman"/>
          <w:sz w:val="24"/>
          <w:lang w:val="es-AR"/>
        </w:rPr>
        <w:t xml:space="preserve"> relación del tamaño de la fuente</w:t>
      </w:r>
    </w:p>
    <w:p w:rsidR="00924785" w:rsidRPr="00F3154C" w:rsidRDefault="00924785" w:rsidP="00397EEA">
      <w:pPr>
        <w:jc w:val="both"/>
        <w:rPr>
          <w:rFonts w:ascii="Times New Roman" w:hAnsi="Times New Roman" w:cs="Times New Roman"/>
          <w:sz w:val="24"/>
          <w:lang w:val="es-AR"/>
        </w:rPr>
      </w:pPr>
      <w:r>
        <w:rPr>
          <w:rFonts w:ascii="Times New Roman" w:hAnsi="Times New Roman" w:cs="Times New Roman"/>
          <w:sz w:val="24"/>
          <w:lang w:val="es-AR"/>
        </w:rPr>
        <w:t xml:space="preserve">REM: igual </w:t>
      </w:r>
      <w:proofErr w:type="spellStart"/>
      <w:r>
        <w:rPr>
          <w:rFonts w:ascii="Times New Roman" w:hAnsi="Times New Roman" w:cs="Times New Roman"/>
          <w:sz w:val="24"/>
          <w:lang w:val="es-AR"/>
        </w:rPr>
        <w:t>qu</w:t>
      </w:r>
      <w:proofErr w:type="spellEnd"/>
      <w:r>
        <w:rPr>
          <w:rFonts w:ascii="Times New Roman" w:hAnsi="Times New Roman" w:cs="Times New Roman"/>
          <w:sz w:val="24"/>
          <w:lang w:val="es-AR"/>
        </w:rPr>
        <w:t xml:space="preserve"> antes pero en relación con la fuente del html</w:t>
      </w:r>
    </w:p>
    <w:sectPr w:rsidR="00924785" w:rsidRPr="00F315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E2E"/>
    <w:rsid w:val="001544FB"/>
    <w:rsid w:val="00397EEA"/>
    <w:rsid w:val="00506E2E"/>
    <w:rsid w:val="006463E5"/>
    <w:rsid w:val="00670756"/>
    <w:rsid w:val="00877368"/>
    <w:rsid w:val="00924785"/>
    <w:rsid w:val="00972CD9"/>
    <w:rsid w:val="00A968AF"/>
    <w:rsid w:val="00AB2A56"/>
    <w:rsid w:val="00E319C6"/>
    <w:rsid w:val="00F3154C"/>
    <w:rsid w:val="00F85554"/>
    <w:rsid w:val="00FA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4BAD"/>
  <w15:chartTrackingRefBased/>
  <w15:docId w15:val="{383CDAFC-60D7-425E-863B-7D25AB50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13</cp:revision>
  <dcterms:created xsi:type="dcterms:W3CDTF">2022-05-11T23:20:00Z</dcterms:created>
  <dcterms:modified xsi:type="dcterms:W3CDTF">2022-05-12T21:03:00Z</dcterms:modified>
</cp:coreProperties>
</file>