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87D" w14:textId="77777777" w:rsidR="00903E93" w:rsidRPr="00903E93" w:rsidRDefault="00903E93" w:rsidP="00903E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</w:pPr>
      <w:r w:rsidRPr="00903E93"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  <w:t>Какво представляват Beans в Spring?</w:t>
      </w:r>
    </w:p>
    <w:p w14:paraId="42F93DB3" w14:textId="77777777" w:rsidR="00903E93" w:rsidRPr="00903E93" w:rsidRDefault="00903E93" w:rsidP="00903E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</w:pPr>
      <w:r w:rsidRPr="00903E93"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  <w:t>PostConstruct анотация?</w:t>
      </w:r>
    </w:p>
    <w:p w14:paraId="6EC0D125" w14:textId="77777777" w:rsidR="00903E93" w:rsidRPr="00903E93" w:rsidRDefault="00903E93" w:rsidP="00903E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</w:pPr>
      <w:r w:rsidRPr="00903E93"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  <w:t>PreDestroy анотация?</w:t>
      </w:r>
    </w:p>
    <w:p w14:paraId="76245F77" w14:textId="77777777" w:rsidR="00903E93" w:rsidRPr="00903E93" w:rsidRDefault="00903E93" w:rsidP="00903E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</w:pPr>
      <w:r w:rsidRPr="00903E93"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  <w:t>Има ли разлика между appilcation.properties и application.yaml (отнася се за предназначението).</w:t>
      </w:r>
    </w:p>
    <w:p w14:paraId="6C6F4F24" w14:textId="65D80B03" w:rsidR="00903E93" w:rsidRPr="00903E93" w:rsidRDefault="00903E93" w:rsidP="00903E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</w:pPr>
      <w:r w:rsidRPr="00903E93"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  <w:t xml:space="preserve">Какви </w:t>
      </w:r>
      <w:r w:rsidRPr="00903E93"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  <w:t>Beans</w:t>
      </w:r>
      <w:r w:rsidRPr="00903E93"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  <w:t xml:space="preserve"> scopes познавате, дайте примери и какви са разликите между тях?</w:t>
      </w:r>
    </w:p>
    <w:p w14:paraId="053BFC1C" w14:textId="77777777" w:rsidR="00903E93" w:rsidRPr="00903E93" w:rsidRDefault="00903E93" w:rsidP="00903E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</w:pPr>
      <w:r w:rsidRPr="00903E93"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  <w:t>Какво е Spring Boot?</w:t>
      </w:r>
    </w:p>
    <w:p w14:paraId="69438487" w14:textId="77777777" w:rsidR="00903E93" w:rsidRPr="00903E93" w:rsidRDefault="00903E93" w:rsidP="00903E9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</w:pPr>
      <w:r w:rsidRPr="00903E93">
        <w:rPr>
          <w:rFonts w:ascii="Segoe UI" w:eastAsia="Times New Roman" w:hAnsi="Segoe UI" w:cs="Segoe UI"/>
          <w:color w:val="24292F"/>
          <w:sz w:val="36"/>
          <w:szCs w:val="36"/>
          <w:lang w:eastAsia="bg-BG"/>
        </w:rPr>
        <w:t>Само на Java ли се пишат спринг приложения?</w:t>
      </w:r>
    </w:p>
    <w:p w14:paraId="63FE753E" w14:textId="14191DC1" w:rsidR="0054590C" w:rsidRDefault="0054590C"/>
    <w:p w14:paraId="22972CB6" w14:textId="1C9B136B" w:rsidR="000930D0" w:rsidRDefault="000930D0"/>
    <w:p w14:paraId="6FE69BAF" w14:textId="06313D04" w:rsidR="000930D0" w:rsidRPr="00903E93" w:rsidRDefault="000930D0" w:rsidP="000930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8"/>
          <w:szCs w:val="28"/>
          <w:lang w:eastAsia="bg-BG"/>
        </w:rPr>
      </w:pPr>
      <w:r w:rsidRPr="000930D0">
        <w:rPr>
          <w:rFonts w:ascii="Segoe UI" w:eastAsia="Times New Roman" w:hAnsi="Segoe UI" w:cs="Segoe UI"/>
          <w:color w:val="00B050"/>
          <w:sz w:val="28"/>
          <w:szCs w:val="28"/>
          <w:lang w:val="en-US" w:eastAsia="bg-BG"/>
        </w:rPr>
        <w:t>1.</w:t>
      </w:r>
      <w:r w:rsidRPr="00903E93">
        <w:rPr>
          <w:rFonts w:ascii="Segoe UI" w:eastAsia="Times New Roman" w:hAnsi="Segoe UI" w:cs="Segoe UI"/>
          <w:color w:val="00B050"/>
          <w:sz w:val="28"/>
          <w:szCs w:val="28"/>
          <w:lang w:eastAsia="bg-BG"/>
        </w:rPr>
        <w:t>Какво представляват Beans в Spring?</w:t>
      </w:r>
    </w:p>
    <w:p w14:paraId="1B8E5B5F" w14:textId="77777777" w:rsidR="004E0424" w:rsidRPr="004E0424" w:rsidRDefault="004E0424" w:rsidP="004E04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US" w:eastAsia="bg-BG"/>
        </w:rPr>
      </w:pP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1. Overview</w:t>
      </w:r>
    </w:p>
    <w:p w14:paraId="20202542" w14:textId="46B23D08" w:rsidR="004E0424" w:rsidRDefault="004E0424" w:rsidP="004E04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US" w:eastAsia="bg-BG"/>
        </w:rPr>
      </w:pP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Bean is a key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concept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of the Spring Framework. </w:t>
      </w:r>
      <w:proofErr w:type="gramStart"/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So</w:t>
      </w:r>
      <w:proofErr w:type="gramEnd"/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understanding this notion is crucial to get the hang of the framework and use it in an effective way.</w:t>
      </w:r>
      <w:r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Unfortunately, there aren't</w:t>
      </w:r>
      <w:r w:rsidR="0017084F">
        <w:rPr>
          <w:rFonts w:ascii="Segoe UI" w:eastAsia="Times New Roman" w:hAnsi="Segoe UI" w:cs="Segoe UI"/>
          <w:sz w:val="28"/>
          <w:szCs w:val="28"/>
          <w:lang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clear answers to the simple question of what a Spring bean really is. Some</w:t>
      </w:r>
      <w:r w:rsidR="0017084F">
        <w:rPr>
          <w:rFonts w:ascii="Segoe UI" w:eastAsia="Times New Roman" w:hAnsi="Segoe UI" w:cs="Segoe UI"/>
          <w:sz w:val="28"/>
          <w:szCs w:val="28"/>
          <w:lang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explanations go to such a low level that the big picture </w:t>
      </w:r>
      <w:proofErr w:type="gramStart"/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is </w:t>
      </w:r>
      <w:r w:rsidR="0017084F">
        <w:rPr>
          <w:rFonts w:ascii="Segoe UI" w:eastAsia="Times New Roman" w:hAnsi="Segoe UI" w:cs="Segoe UI"/>
          <w:sz w:val="28"/>
          <w:szCs w:val="28"/>
          <w:lang w:eastAsia="bg-BG"/>
        </w:rPr>
        <w:t xml:space="preserve"> 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missed</w:t>
      </w:r>
      <w:proofErr w:type="gramEnd"/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, whereas others are too vague.</w:t>
      </w:r>
      <w:r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This tutorial will try to shed light on the topic, starting with a description in the official documentation.</w:t>
      </w:r>
    </w:p>
    <w:p w14:paraId="1673B6F8" w14:textId="748D12C8" w:rsidR="004E0424" w:rsidRPr="004E0424" w:rsidRDefault="004E0424" w:rsidP="004E04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</w:pPr>
      <w:r w:rsidRPr="004E0424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>Bean е ключова концепция на Spring Framework. Така че разбирането на това понятие е от решаващо значение, за да овладеете рамката и да я използвате по ефективен начин. За съжаление, няма ясни отговори на простия въпрос какво всъщност представлява Spring Bean</w:t>
      </w:r>
      <w:r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>. Някои обяснения стигат до толкова ниско ниво, че голямата картина се пропуска, докато други са твърде неясни. Този урок ще се опита да хвърли светлина върху темата, като се започне с описание в официалната документация.</w:t>
      </w:r>
    </w:p>
    <w:p w14:paraId="01EF26A7" w14:textId="77777777" w:rsidR="004E0424" w:rsidRPr="004E0424" w:rsidRDefault="004E0424" w:rsidP="004E04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US" w:eastAsia="bg-BG"/>
        </w:rPr>
      </w:pP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2. Bean Definition</w:t>
      </w:r>
    </w:p>
    <w:p w14:paraId="75C1D7AF" w14:textId="77777777" w:rsidR="004E0424" w:rsidRDefault="004E0424" w:rsidP="004E04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US" w:eastAsia="bg-BG"/>
        </w:rPr>
      </w:pP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lastRenderedPageBreak/>
        <w:t>Here's a definition of beans in </w:t>
      </w:r>
      <w:hyperlink r:id="rId5" w:anchor="beans-introduction" w:history="1">
        <w:r w:rsidRPr="004E0424">
          <w:rPr>
            <w:rFonts w:ascii="Segoe UI" w:eastAsia="Times New Roman" w:hAnsi="Segoe UI" w:cs="Segoe UI"/>
            <w:sz w:val="28"/>
            <w:szCs w:val="28"/>
            <w:lang w:val="en-US" w:eastAsia="bg-BG"/>
          </w:rPr>
          <w:t>the Spring Framework documentation</w:t>
        </w:r>
      </w:hyperlink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:</w:t>
      </w:r>
      <w:r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</w:p>
    <w:p w14:paraId="7CAC2257" w14:textId="7BB469B1" w:rsidR="004E0424" w:rsidRPr="004E0424" w:rsidRDefault="004E0424" w:rsidP="004E04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US" w:eastAsia="bg-BG"/>
        </w:rPr>
      </w:pP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In Spring, the objects that form the backbone of your application and that are</w:t>
      </w:r>
      <w:r w:rsidR="0017084F">
        <w:rPr>
          <w:rFonts w:ascii="Segoe UI" w:eastAsia="Times New Roman" w:hAnsi="Segoe UI" w:cs="Segoe UI"/>
          <w:sz w:val="28"/>
          <w:szCs w:val="28"/>
          <w:lang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managed by the Spring IoC </w:t>
      </w:r>
      <w:r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container are</w:t>
      </w:r>
      <w:r w:rsidR="0017084F">
        <w:rPr>
          <w:rFonts w:ascii="Segoe UI" w:eastAsia="Times New Roman" w:hAnsi="Segoe UI" w:cs="Segoe UI"/>
          <w:sz w:val="28"/>
          <w:szCs w:val="28"/>
          <w:lang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called beans. A bean is an object that is 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instantiated,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assembled, and otherwise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managed by a Spring IoC 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container.</w:t>
      </w:r>
    </w:p>
    <w:p w14:paraId="3C1D7803" w14:textId="0D50ADC6" w:rsidR="004E0424" w:rsidRPr="004E0424" w:rsidRDefault="004E0424" w:rsidP="004E042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US" w:eastAsia="bg-BG"/>
        </w:rPr>
      </w:pP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This definition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is concise and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gets to the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point but fails to 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elaborate on an important 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element: the Spring IoC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container. Let's 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take a closer look to see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what it is and the benefits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it </w:t>
      </w:r>
      <w:r w:rsid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</w:t>
      </w:r>
      <w:r w:rsidRPr="004E0424">
        <w:rPr>
          <w:rFonts w:ascii="Segoe UI" w:eastAsia="Times New Roman" w:hAnsi="Segoe UI" w:cs="Segoe UI"/>
          <w:sz w:val="28"/>
          <w:szCs w:val="28"/>
          <w:lang w:val="en-US" w:eastAsia="bg-BG"/>
        </w:rPr>
        <w:t>brings in.</w:t>
      </w:r>
    </w:p>
    <w:p w14:paraId="1551AFD4" w14:textId="589DE179" w:rsidR="0017084F" w:rsidRPr="0017084F" w:rsidRDefault="0017084F" w:rsidP="001708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</w:pP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>Ето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eastAsia="bg-BG"/>
        </w:rPr>
        <w:t xml:space="preserve"> 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 xml:space="preserve"> дефиниция за bean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 xml:space="preserve"> 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>в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eastAsia="bg-BG"/>
        </w:rPr>
        <w:t xml:space="preserve"> 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 xml:space="preserve"> документацията на Spring Framework:</w:t>
      </w:r>
    </w:p>
    <w:p w14:paraId="79D31381" w14:textId="07BEB4FA" w:rsidR="0017084F" w:rsidRPr="0017084F" w:rsidRDefault="0017084F" w:rsidP="001708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</w:pPr>
      <w:r w:rsidRPr="0017084F">
        <w:rPr>
          <w:rFonts w:ascii="Segoe UI" w:eastAsia="Times New Roman" w:hAnsi="Segoe UI" w:cs="Segoe UI"/>
          <w:color w:val="0070C0"/>
          <w:sz w:val="28"/>
          <w:szCs w:val="28"/>
          <w:lang w:eastAsia="bg-BG"/>
        </w:rPr>
        <w:t>В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 xml:space="preserve"> Spring обектите, които формират гръбнака на вашето приложение и които се управляват от Spring IoC 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 xml:space="preserve"> 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>контейнера,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 xml:space="preserve"> 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 xml:space="preserve"> се наричат 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 xml:space="preserve"> </w:t>
      </w: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>beans. Bean е обект, който се инстанцира, сглобява и управлява по друг начин от Spring IoC контейнер.</w:t>
      </w:r>
    </w:p>
    <w:p w14:paraId="0444A66C" w14:textId="5347A7E8" w:rsidR="000930D0" w:rsidRPr="0017084F" w:rsidRDefault="0017084F" w:rsidP="001708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</w:pPr>
      <w:r w:rsidRPr="0017084F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>Тази дефиниция е кратка и стига до същността, но не успява да разработи важен елемент: контейнера Spring IoC. Нека разгледаме по-отблизо, за да видим какво представлява и ползите, които носи.</w:t>
      </w:r>
    </w:p>
    <w:p w14:paraId="446EACC3" w14:textId="77777777" w:rsidR="0017084F" w:rsidRPr="0017084F" w:rsidRDefault="0017084F" w:rsidP="001708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US" w:eastAsia="bg-BG"/>
        </w:rPr>
      </w:pPr>
      <w:r w:rsidRPr="0017084F">
        <w:rPr>
          <w:rFonts w:ascii="Segoe UI" w:eastAsia="Times New Roman" w:hAnsi="Segoe UI" w:cs="Segoe UI"/>
          <w:sz w:val="28"/>
          <w:szCs w:val="28"/>
          <w:lang w:val="en-US" w:eastAsia="bg-BG"/>
        </w:rPr>
        <w:t>3. Inversion of Control</w:t>
      </w:r>
    </w:p>
    <w:p w14:paraId="64E68FA7" w14:textId="1DFDFF20" w:rsidR="0017084F" w:rsidRPr="0017084F" w:rsidRDefault="0017084F" w:rsidP="001708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US" w:eastAsia="bg-BG"/>
        </w:rPr>
      </w:pPr>
      <w:r w:rsidRPr="0017084F">
        <w:rPr>
          <w:rFonts w:ascii="Segoe UI" w:eastAsia="Times New Roman" w:hAnsi="Segoe UI" w:cs="Segoe UI"/>
          <w:sz w:val="28"/>
          <w:szCs w:val="28"/>
          <w:lang w:val="en-US" w:eastAsia="bg-BG"/>
        </w:rPr>
        <w:t>Simply</w:t>
      </w:r>
      <w:r>
        <w:rPr>
          <w:rFonts w:ascii="Segoe UI" w:eastAsia="Times New Roman" w:hAnsi="Segoe UI" w:cs="Segoe UI"/>
          <w:sz w:val="28"/>
          <w:szCs w:val="28"/>
          <w:lang w:eastAsia="bg-BG"/>
        </w:rPr>
        <w:t xml:space="preserve"> </w:t>
      </w:r>
      <w:r w:rsidRP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put, </w:t>
      </w:r>
      <w:hyperlink r:id="rId6" w:history="1">
        <w:r w:rsidRPr="0017084F">
          <w:rPr>
            <w:rFonts w:ascii="Segoe UI" w:eastAsia="Times New Roman" w:hAnsi="Segoe UI" w:cs="Segoe UI"/>
            <w:color w:val="FF0000"/>
            <w:sz w:val="28"/>
            <w:szCs w:val="28"/>
            <w:lang w:val="en-US" w:eastAsia="bg-BG"/>
          </w:rPr>
          <w:t>I</w:t>
        </w:r>
      </w:hyperlink>
      <w:hyperlink r:id="rId7" w:history="1">
        <w:r w:rsidRPr="0017084F">
          <w:rPr>
            <w:rFonts w:ascii="Segoe UI" w:eastAsia="Times New Roman" w:hAnsi="Segoe UI" w:cs="Segoe UI"/>
            <w:color w:val="FF0000"/>
            <w:sz w:val="28"/>
            <w:szCs w:val="28"/>
            <w:lang w:val="en-US" w:eastAsia="bg-BG"/>
          </w:rPr>
          <w:t>nversion of Control</w:t>
        </w:r>
      </w:hyperlink>
      <w:r w:rsidRPr="0017084F">
        <w:rPr>
          <w:rFonts w:ascii="Segoe UI" w:eastAsia="Times New Roman" w:hAnsi="Segoe UI" w:cs="Segoe UI"/>
          <w:color w:val="FF0000"/>
          <w:sz w:val="28"/>
          <w:szCs w:val="28"/>
          <w:lang w:val="en-US" w:eastAsia="bg-BG"/>
        </w:rPr>
        <w:t> (IoC)</w:t>
      </w:r>
      <w:r w:rsidRP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is </w:t>
      </w:r>
      <w:r w:rsidRPr="0017084F">
        <w:rPr>
          <w:rFonts w:ascii="Segoe UI" w:eastAsia="Times New Roman" w:hAnsi="Segoe UI" w:cs="Segoe UI"/>
          <w:b/>
          <w:bCs/>
          <w:sz w:val="28"/>
          <w:szCs w:val="28"/>
          <w:lang w:val="en-US" w:eastAsia="bg-BG"/>
        </w:rPr>
        <w:t>a process</w:t>
      </w:r>
      <w:r>
        <w:rPr>
          <w:rFonts w:ascii="Segoe UI" w:eastAsia="Times New Roman" w:hAnsi="Segoe UI" w:cs="Segoe UI"/>
          <w:b/>
          <w:bCs/>
          <w:sz w:val="28"/>
          <w:szCs w:val="28"/>
          <w:lang w:eastAsia="bg-BG"/>
        </w:rPr>
        <w:t xml:space="preserve">  </w:t>
      </w:r>
      <w:r w:rsidRPr="0017084F">
        <w:rPr>
          <w:rFonts w:ascii="Segoe UI" w:eastAsia="Times New Roman" w:hAnsi="Segoe UI" w:cs="Segoe UI"/>
          <w:b/>
          <w:bCs/>
          <w:sz w:val="28"/>
          <w:szCs w:val="28"/>
          <w:lang w:val="en-US" w:eastAsia="bg-BG"/>
        </w:rPr>
        <w:t xml:space="preserve"> in which an object defines</w:t>
      </w:r>
      <w:r>
        <w:rPr>
          <w:rFonts w:ascii="Segoe UI" w:eastAsia="Times New Roman" w:hAnsi="Segoe UI" w:cs="Segoe UI"/>
          <w:b/>
          <w:bCs/>
          <w:sz w:val="28"/>
          <w:szCs w:val="28"/>
          <w:lang w:eastAsia="bg-BG"/>
        </w:rPr>
        <w:t xml:space="preserve"> </w:t>
      </w:r>
      <w:r w:rsidRPr="0017084F">
        <w:rPr>
          <w:rFonts w:ascii="Segoe UI" w:eastAsia="Times New Roman" w:hAnsi="Segoe UI" w:cs="Segoe UI"/>
          <w:b/>
          <w:bCs/>
          <w:sz w:val="28"/>
          <w:szCs w:val="28"/>
          <w:lang w:val="en-US" w:eastAsia="bg-BG"/>
        </w:rPr>
        <w:t xml:space="preserve"> its dependencies without creating them.</w:t>
      </w:r>
      <w:r w:rsidRPr="0017084F">
        <w:rPr>
          <w:rFonts w:ascii="Segoe UI" w:eastAsia="Times New Roman" w:hAnsi="Segoe UI" w:cs="Segoe UI"/>
          <w:sz w:val="28"/>
          <w:szCs w:val="28"/>
          <w:lang w:val="en-US" w:eastAsia="bg-BG"/>
        </w:rPr>
        <w:t> This object delegates</w:t>
      </w:r>
      <w:r>
        <w:rPr>
          <w:rFonts w:ascii="Segoe UI" w:eastAsia="Times New Roman" w:hAnsi="Segoe UI" w:cs="Segoe UI"/>
          <w:sz w:val="28"/>
          <w:szCs w:val="28"/>
          <w:lang w:eastAsia="bg-BG"/>
        </w:rPr>
        <w:t xml:space="preserve"> </w:t>
      </w:r>
      <w:r w:rsidRP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the job of</w:t>
      </w:r>
      <w:r>
        <w:rPr>
          <w:rFonts w:ascii="Segoe UI" w:eastAsia="Times New Roman" w:hAnsi="Segoe UI" w:cs="Segoe UI"/>
          <w:sz w:val="28"/>
          <w:szCs w:val="28"/>
          <w:lang w:eastAsia="bg-BG"/>
        </w:rPr>
        <w:t xml:space="preserve"> </w:t>
      </w:r>
      <w:r w:rsidRPr="0017084F"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 constructing such dependencies to an </w:t>
      </w:r>
      <w:r>
        <w:rPr>
          <w:rFonts w:ascii="Segoe UI" w:eastAsia="Times New Roman" w:hAnsi="Segoe UI" w:cs="Segoe UI"/>
          <w:sz w:val="28"/>
          <w:szCs w:val="28"/>
          <w:lang w:eastAsia="bg-BG"/>
        </w:rPr>
        <w:t xml:space="preserve"> </w:t>
      </w:r>
      <w:r w:rsidRPr="0017084F">
        <w:rPr>
          <w:rFonts w:ascii="Segoe UI" w:eastAsia="Times New Roman" w:hAnsi="Segoe UI" w:cs="Segoe UI"/>
          <w:sz w:val="28"/>
          <w:szCs w:val="28"/>
          <w:lang w:val="en-US" w:eastAsia="bg-BG"/>
        </w:rPr>
        <w:t>IoC container.</w:t>
      </w:r>
    </w:p>
    <w:p w14:paraId="1438D387" w14:textId="77777777" w:rsidR="000502F9" w:rsidRPr="000502F9" w:rsidRDefault="000502F9" w:rsidP="000502F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</w:pPr>
      <w:r w:rsidRPr="000502F9">
        <w:rPr>
          <w:rFonts w:ascii="Segoe UI" w:eastAsia="Times New Roman" w:hAnsi="Segoe UI" w:cs="Segoe UI"/>
          <w:color w:val="0070C0"/>
          <w:sz w:val="28"/>
          <w:szCs w:val="28"/>
          <w:lang w:val="en-US" w:eastAsia="bg-BG"/>
        </w:rPr>
        <w:t>Най-просто казано, инверсията на контрола (IoC) е процес, при който обект дефинира своите зависимости, без да ги създава. Този обект делегира работата по конструирането на такива зависимости на IoC контейнер.</w:t>
      </w:r>
    </w:p>
    <w:p w14:paraId="2BDABD6E" w14:textId="513E4D08" w:rsidR="0017084F" w:rsidRDefault="008A66D5" w:rsidP="001708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US" w:eastAsia="bg-BG"/>
        </w:rPr>
      </w:pPr>
      <w:r>
        <w:rPr>
          <w:rFonts w:ascii="Segoe UI" w:eastAsia="Times New Roman" w:hAnsi="Segoe UI" w:cs="Segoe UI"/>
          <w:sz w:val="28"/>
          <w:szCs w:val="28"/>
          <w:lang w:val="en-US" w:eastAsia="bg-BG"/>
        </w:rPr>
        <w:t xml:space="preserve">Resource: </w:t>
      </w:r>
      <w:hyperlink r:id="rId8" w:history="1">
        <w:r w:rsidRPr="0092058E">
          <w:rPr>
            <w:rStyle w:val="Hyperlink"/>
            <w:rFonts w:ascii="Segoe UI" w:eastAsia="Times New Roman" w:hAnsi="Segoe UI" w:cs="Segoe UI"/>
            <w:sz w:val="28"/>
            <w:szCs w:val="28"/>
            <w:lang w:val="en-US" w:eastAsia="bg-BG"/>
          </w:rPr>
          <w:t>https://www.baeldung.com/spring-bean</w:t>
        </w:r>
      </w:hyperlink>
    </w:p>
    <w:p w14:paraId="448A169C" w14:textId="77777777" w:rsidR="008A66D5" w:rsidRPr="0017084F" w:rsidRDefault="008A66D5" w:rsidP="001708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val="en-US" w:eastAsia="bg-BG"/>
        </w:rPr>
      </w:pPr>
    </w:p>
    <w:sectPr w:rsidR="008A66D5" w:rsidRPr="00170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B3248"/>
    <w:multiLevelType w:val="multilevel"/>
    <w:tmpl w:val="885C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21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3C"/>
    <w:rsid w:val="000502F9"/>
    <w:rsid w:val="000930D0"/>
    <w:rsid w:val="0017084F"/>
    <w:rsid w:val="004E0424"/>
    <w:rsid w:val="0054590C"/>
    <w:rsid w:val="00591704"/>
    <w:rsid w:val="008A66D5"/>
    <w:rsid w:val="00903E93"/>
    <w:rsid w:val="00DA0FD1"/>
    <w:rsid w:val="00E4693C"/>
    <w:rsid w:val="00F7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04DD"/>
  <w15:chartTrackingRefBased/>
  <w15:docId w15:val="{F52B3B4A-90CB-46B3-A593-42F2BB59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D0"/>
  </w:style>
  <w:style w:type="paragraph" w:styleId="Heading2">
    <w:name w:val="heading 2"/>
    <w:basedOn w:val="Normal"/>
    <w:link w:val="Heading2Char"/>
    <w:uiPriority w:val="9"/>
    <w:qFormat/>
    <w:rsid w:val="004E0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424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Strong">
    <w:name w:val="Strong"/>
    <w:basedOn w:val="DefaultParagraphFont"/>
    <w:uiPriority w:val="22"/>
    <w:qFormat/>
    <w:rsid w:val="004E04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4E04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042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6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be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inversion-control-and-dependency-injection-in-sp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inversion-control-and-dependency-injection-in-spring" TargetMode="External"/><Relationship Id="rId5" Type="http://schemas.openxmlformats.org/officeDocument/2006/relationships/hyperlink" Target="https://docs.spring.io/spring/docs/current/spring-framework-reference/cor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Taslakov</dc:creator>
  <cp:keywords/>
  <dc:description/>
  <cp:lastModifiedBy>Valentin Taslakov</cp:lastModifiedBy>
  <cp:revision>3</cp:revision>
  <dcterms:created xsi:type="dcterms:W3CDTF">2022-05-30T05:47:00Z</dcterms:created>
  <dcterms:modified xsi:type="dcterms:W3CDTF">2022-05-30T06:57:00Z</dcterms:modified>
</cp:coreProperties>
</file>