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4"/>
          <w:szCs w:val="20"/>
          <w:lang w:eastAsia="ru-RU"/>
        </w:rPr>
      </w:pPr>
    </w:p>
    <w:p w14:paraId="40C7388C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4"/>
          <w:szCs w:val="20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3C118443" w14:textId="77777777" w:rsidR="00B145FD" w:rsidRPr="00032DCA" w:rsidRDefault="00B145FD" w:rsidP="00B145FD">
      <w:pPr>
        <w:suppressAutoHyphens/>
        <w:spacing w:after="202"/>
        <w:ind w:right="124" w:firstLine="567"/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6CD5C9D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60ADB92A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03A55B99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79B7C02A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19540552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475CCA38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4DC69F5C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57DC5E2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3C1577F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1EA8A24A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b/>
          <w:sz w:val="36"/>
          <w:szCs w:val="20"/>
          <w:lang w:eastAsia="ru-RU"/>
        </w:rPr>
      </w:pPr>
      <w:r w:rsidRPr="00032DCA">
        <w:rPr>
          <w:rFonts w:asciiTheme="majorHAnsi" w:eastAsia="Times New Roman" w:hAnsiTheme="majorHAnsi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6E6DE48B" w14:textId="65E9B379" w:rsidR="00B145FD" w:rsidRPr="00032DCA" w:rsidRDefault="00153668" w:rsidP="00B145FD">
      <w:pPr>
        <w:spacing w:after="0"/>
        <w:jc w:val="center"/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</w:pPr>
      <w:r w:rsidRPr="00032DCA"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  <w:t>«</w:t>
      </w:r>
      <w:r w:rsidR="00743856"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  <w:t>Метод Гаус</w:t>
      </w:r>
      <w:r w:rsidR="003807D0"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  <w:t>с</w:t>
      </w:r>
      <w:r w:rsidR="00743856"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  <w:t>а</w:t>
      </w:r>
      <w:r w:rsidR="00B145FD" w:rsidRPr="00032DCA">
        <w:rPr>
          <w:rFonts w:asciiTheme="majorHAnsi" w:eastAsia="Times New Roman" w:hAnsiTheme="majorHAnsi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  <w:bookmarkStart w:id="0" w:name="_GoBack"/>
      <w:bookmarkEnd w:id="0"/>
    </w:p>
    <w:p w14:paraId="6B7D6441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447C09F3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65967E53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59792831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1807CB2D" w14:textId="77777777" w:rsidR="00B145FD" w:rsidRPr="00032DCA" w:rsidRDefault="00B145FD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b/>
          <w:bCs/>
          <w:sz w:val="28"/>
          <w:szCs w:val="28"/>
          <w:lang w:eastAsia="ru-RU"/>
        </w:rPr>
        <w:t>Выполнил</w:t>
      </w:r>
      <w:r w:rsidRPr="00032DCA">
        <w:rPr>
          <w:rFonts w:asciiTheme="majorHAnsi" w:eastAsia="Times New Roman" w:hAnsiTheme="majorHAnsi" w:cs="Times New Roman"/>
          <w:bCs/>
          <w:sz w:val="28"/>
          <w:szCs w:val="28"/>
          <w:lang w:eastAsia="ru-RU"/>
        </w:rPr>
        <w:t>:</w:t>
      </w:r>
      <w:r w:rsidRPr="00032DCA">
        <w:rPr>
          <w:rFonts w:asciiTheme="majorHAnsi" w:eastAsia="Times New Roman" w:hAnsiTheme="majorHAnsi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E1C5580" w:rsidR="00B145FD" w:rsidRPr="00032DCA" w:rsidRDefault="00041B52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bCs/>
          <w:sz w:val="28"/>
          <w:szCs w:val="28"/>
          <w:lang w:eastAsia="ru-RU"/>
        </w:rPr>
        <w:t>с</w:t>
      </w:r>
      <w:r w:rsidR="00B145FD"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тудент группы 38</w:t>
      </w:r>
      <w:r w:rsidR="00153668"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1903</w:t>
      </w:r>
      <w:r w:rsidR="00B145FD"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-</w:t>
      </w:r>
      <w:r w:rsidR="00153668"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2</w:t>
      </w:r>
    </w:p>
    <w:p w14:paraId="69AC2D0D" w14:textId="1CE5EF13" w:rsidR="00B145FD" w:rsidRPr="00032DCA" w:rsidRDefault="001F734F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>Варварин Е.М.</w:t>
      </w:r>
    </w:p>
    <w:p w14:paraId="0D494B54" w14:textId="77777777" w:rsidR="00B145FD" w:rsidRPr="00032DCA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14:paraId="4FDB95CE" w14:textId="77777777" w:rsidR="00B145FD" w:rsidRPr="00032DCA" w:rsidRDefault="00B145FD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b/>
          <w:sz w:val="28"/>
          <w:szCs w:val="28"/>
          <w:lang w:eastAsia="ru-RU"/>
        </w:rPr>
        <w:t>Проверил</w:t>
      </w: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:</w:t>
      </w:r>
    </w:p>
    <w:p w14:paraId="360ED3D5" w14:textId="020D70C7" w:rsidR="00B145FD" w:rsidRPr="00032DCA" w:rsidRDefault="00041B52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ассистент каф. МОСТ</w:t>
      </w:r>
      <w:r w:rsidR="00B145FD"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,</w:t>
      </w:r>
    </w:p>
    <w:p w14:paraId="71E15D9B" w14:textId="6EC17CE0" w:rsidR="00B145FD" w:rsidRPr="00032DCA" w:rsidRDefault="00041B52" w:rsidP="00B145FD">
      <w:pPr>
        <w:suppressAutoHyphens/>
        <w:spacing w:after="0"/>
        <w:ind w:left="5670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>Волокитин</w:t>
      </w:r>
      <w:r w:rsidR="00B145FD"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 xml:space="preserve"> </w:t>
      </w:r>
      <w:r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>В.Д</w:t>
      </w:r>
      <w:r w:rsidR="00B145FD" w:rsidRPr="00032DCA">
        <w:rPr>
          <w:rFonts w:asciiTheme="majorHAnsi" w:eastAsia="Times New Roman" w:hAnsiTheme="majorHAnsi" w:cs="Times New Roman"/>
          <w:sz w:val="28"/>
          <w:szCs w:val="20"/>
          <w:lang w:eastAsia="ru-RU"/>
        </w:rPr>
        <w:t>.</w:t>
      </w:r>
    </w:p>
    <w:p w14:paraId="6DD0EB3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02DD343E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7B29E119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10AD6D3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68441F43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18703B56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24A11E99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541F8A94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5914360B" w14:textId="77777777" w:rsidR="00B145FD" w:rsidRPr="00032DCA" w:rsidRDefault="00B145FD" w:rsidP="00B145FD">
      <w:pPr>
        <w:spacing w:after="0"/>
        <w:jc w:val="center"/>
        <w:rPr>
          <w:rFonts w:asciiTheme="majorHAnsi" w:eastAsia="Times New Roman" w:hAnsiTheme="majorHAnsi" w:cs="Times New Roman"/>
          <w:sz w:val="28"/>
          <w:szCs w:val="20"/>
          <w:lang w:eastAsia="ru-RU"/>
        </w:rPr>
      </w:pPr>
    </w:p>
    <w:p w14:paraId="776A1B82" w14:textId="77777777" w:rsidR="00B145FD" w:rsidRPr="00032DCA" w:rsidRDefault="00B145FD" w:rsidP="00B145FD">
      <w:pPr>
        <w:suppressAutoHyphens/>
        <w:spacing w:after="0"/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032DCA" w:rsidRDefault="00B145FD" w:rsidP="00B145FD">
      <w:pPr>
        <w:suppressAutoHyphens/>
        <w:spacing w:after="0"/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032DCA">
        <w:rPr>
          <w:rFonts w:asciiTheme="majorHAnsi" w:eastAsia="Times New Roman" w:hAnsiTheme="majorHAnsi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032DCA" w:rsidRDefault="00DA267D" w:rsidP="000C699F">
      <w:pPr>
        <w:ind w:firstLine="567"/>
        <w:jc w:val="center"/>
        <w:rPr>
          <w:rFonts w:asciiTheme="majorHAnsi" w:hAnsiTheme="majorHAnsi" w:cs="Times New Roman"/>
          <w:b/>
          <w:sz w:val="36"/>
          <w:szCs w:val="24"/>
        </w:rPr>
      </w:pPr>
      <w:r w:rsidRPr="00032DCA">
        <w:rPr>
          <w:rFonts w:asciiTheme="majorHAnsi" w:hAnsiTheme="majorHAnsi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4A3BAC" w14:textId="77777777" w:rsidR="002C41C1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032DCA">
        <w:rPr>
          <w:rFonts w:cstheme="minorHAnsi"/>
          <w:b/>
          <w:lang w:val="en-US"/>
        </w:rPr>
        <w:fldChar w:fldCharType="begin"/>
      </w:r>
      <w:r w:rsidRPr="00032DCA">
        <w:rPr>
          <w:rFonts w:cstheme="minorHAnsi"/>
          <w:b/>
          <w:lang w:val="en-US"/>
        </w:rPr>
        <w:instrText xml:space="preserve"> TOC \o "1-3" \h \z \u </w:instrText>
      </w:r>
      <w:r w:rsidRPr="00032DCA">
        <w:rPr>
          <w:rFonts w:cstheme="minorHAnsi"/>
          <w:b/>
          <w:lang w:val="en-US"/>
        </w:rPr>
        <w:fldChar w:fldCharType="separate"/>
      </w:r>
      <w:hyperlink w:anchor="_Toc41942901" w:history="1">
        <w:r w:rsidR="002C41C1" w:rsidRPr="003644F8">
          <w:rPr>
            <w:rStyle w:val="af0"/>
            <w:noProof/>
          </w:rPr>
          <w:t>Постановка задачи</w:t>
        </w:r>
        <w:r w:rsidR="002C41C1">
          <w:rPr>
            <w:noProof/>
            <w:webHidden/>
          </w:rPr>
          <w:tab/>
        </w:r>
        <w:r w:rsidR="002C41C1">
          <w:rPr>
            <w:noProof/>
            <w:webHidden/>
          </w:rPr>
          <w:fldChar w:fldCharType="begin"/>
        </w:r>
        <w:r w:rsidR="002C41C1">
          <w:rPr>
            <w:noProof/>
            <w:webHidden/>
          </w:rPr>
          <w:instrText xml:space="preserve"> PAGEREF _Toc41942901 \h </w:instrText>
        </w:r>
        <w:r w:rsidR="002C41C1">
          <w:rPr>
            <w:noProof/>
            <w:webHidden/>
          </w:rPr>
        </w:r>
        <w:r w:rsidR="002C41C1">
          <w:rPr>
            <w:noProof/>
            <w:webHidden/>
          </w:rPr>
          <w:fldChar w:fldCharType="separate"/>
        </w:r>
        <w:r w:rsidR="002C41C1">
          <w:rPr>
            <w:noProof/>
            <w:webHidden/>
          </w:rPr>
          <w:t>3</w:t>
        </w:r>
        <w:r w:rsidR="002C41C1">
          <w:rPr>
            <w:noProof/>
            <w:webHidden/>
          </w:rPr>
          <w:fldChar w:fldCharType="end"/>
        </w:r>
      </w:hyperlink>
    </w:p>
    <w:p w14:paraId="26E00F07" w14:textId="77777777" w:rsidR="002C41C1" w:rsidRDefault="002C41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942902" w:history="1">
        <w:r w:rsidRPr="003644F8">
          <w:rPr>
            <w:rStyle w:val="af0"/>
            <w:rFonts w:cstheme="minorHAnsi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D3557" w14:textId="77777777" w:rsidR="002C41C1" w:rsidRDefault="002C41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942903" w:history="1">
        <w:r w:rsidRPr="003644F8">
          <w:rPr>
            <w:rStyle w:val="af0"/>
            <w:rFonts w:cstheme="minorHAnsi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E4347B" w14:textId="77777777" w:rsidR="002C41C1" w:rsidRDefault="002C41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942904" w:history="1">
        <w:r w:rsidRPr="003644F8">
          <w:rPr>
            <w:rStyle w:val="af0"/>
            <w:rFonts w:cstheme="minorHAnsi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BE1F7D" w14:textId="77777777" w:rsidR="002C41C1" w:rsidRDefault="002C41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942905" w:history="1">
        <w:r w:rsidRPr="003644F8">
          <w:rPr>
            <w:rStyle w:val="af0"/>
            <w:rFonts w:cstheme="minorHAnsi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CAB8DB" w14:textId="77777777" w:rsidR="002C41C1" w:rsidRDefault="002C41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942906" w:history="1">
        <w:r w:rsidRPr="003644F8">
          <w:rPr>
            <w:rStyle w:val="af0"/>
            <w:rFonts w:cstheme="minorHAnsi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032DCA">
        <w:rPr>
          <w:rFonts w:cstheme="minorHAnsi"/>
          <w:b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032DCA" w:rsidRDefault="00902B3F" w:rsidP="007A1AB6">
      <w:pPr>
        <w:pStyle w:val="1"/>
        <w:ind w:firstLine="567"/>
        <w:jc w:val="center"/>
        <w:rPr>
          <w:color w:val="auto"/>
          <w:sz w:val="36"/>
          <w:szCs w:val="36"/>
        </w:rPr>
      </w:pPr>
      <w:bookmarkStart w:id="1" w:name="_Toc41942901"/>
      <w:r w:rsidRPr="00032DCA">
        <w:rPr>
          <w:color w:val="auto"/>
          <w:sz w:val="36"/>
          <w:szCs w:val="36"/>
        </w:rPr>
        <w:lastRenderedPageBreak/>
        <w:t>Постановка задачи</w:t>
      </w:r>
      <w:bookmarkEnd w:id="1"/>
    </w:p>
    <w:p w14:paraId="76C472C7" w14:textId="06EC099B" w:rsidR="009C2AFA" w:rsidRDefault="00210C10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 w:rsidRPr="00032DCA">
        <w:rPr>
          <w:rFonts w:cstheme="minorHAnsi"/>
        </w:rPr>
        <w:t xml:space="preserve">Целью данной лабораторной работы является </w:t>
      </w:r>
      <w:r w:rsidR="00743856">
        <w:rPr>
          <w:rFonts w:cstheme="minorHAnsi"/>
        </w:rPr>
        <w:t>реализация метода Гаусса для квадратной матрицы с выбором ведущего элемента.</w:t>
      </w:r>
    </w:p>
    <w:p w14:paraId="015DCF72" w14:textId="4DEA7736" w:rsidR="00743856" w:rsidRDefault="00743856" w:rsidP="00072A45">
      <w:pPr>
        <w:spacing w:before="100" w:beforeAutospacing="1" w:after="100" w:afterAutospacing="1" w:line="360" w:lineRule="auto"/>
        <w:jc w:val="both"/>
        <w:rPr>
          <w:rFonts w:cstheme="minorHAnsi"/>
          <w:lang w:val="en-US"/>
        </w:rPr>
      </w:pPr>
      <w:r>
        <w:rPr>
          <w:rFonts w:cstheme="minorHAnsi"/>
        </w:rPr>
        <w:tab/>
        <w:t>Для этого</w:t>
      </w:r>
      <w:r>
        <w:rPr>
          <w:rFonts w:cstheme="minorHAnsi"/>
          <w:lang w:val="en-US"/>
        </w:rPr>
        <w:t>:</w:t>
      </w:r>
    </w:p>
    <w:p w14:paraId="36EC2F28" w14:textId="2CC5F681" w:rsidR="00743856" w:rsidRDefault="00743856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Необходимо создать шаблонный класс вектор. </w:t>
      </w:r>
    </w:p>
    <w:p w14:paraId="418E71F5" w14:textId="303D0B32" w:rsidR="00743856" w:rsidRDefault="00743856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t>Далее реализовать шаблонный класс квадратная матрица, которая является шаблоном класса вектор от вектора.</w:t>
      </w:r>
    </w:p>
    <w:p w14:paraId="53138E0B" w14:textId="13AFA2AA" w:rsidR="00743856" w:rsidRPr="00743856" w:rsidRDefault="00743856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t>Затем нужно реализовать шаблонный класс СЛАУ, который наследуется от матрицы и для него написать метод Гаусса.</w:t>
      </w:r>
    </w:p>
    <w:p w14:paraId="6E0C4DC4" w14:textId="4C735015" w:rsidR="009C46F4" w:rsidRPr="00032DCA" w:rsidRDefault="00E70164" w:rsidP="00B145FD">
      <w:pPr>
        <w:pStyle w:val="1"/>
        <w:ind w:firstLine="567"/>
        <w:jc w:val="center"/>
        <w:rPr>
          <w:rFonts w:cstheme="minorHAnsi"/>
          <w:color w:val="auto"/>
          <w:sz w:val="36"/>
          <w:szCs w:val="36"/>
        </w:rPr>
      </w:pPr>
      <w:bookmarkStart w:id="2" w:name="_Toc41942902"/>
      <w:r w:rsidRPr="00032DCA">
        <w:rPr>
          <w:rFonts w:cstheme="minorHAnsi"/>
          <w:color w:val="auto"/>
          <w:sz w:val="36"/>
          <w:szCs w:val="36"/>
        </w:rPr>
        <w:lastRenderedPageBreak/>
        <w:t>Метод решения</w:t>
      </w:r>
      <w:bookmarkEnd w:id="2"/>
    </w:p>
    <w:p w14:paraId="7ED41EE6" w14:textId="4DEFDFF2" w:rsidR="009C2AFA" w:rsidRDefault="00743856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Реализован шаблонный класс </w:t>
      </w:r>
      <w:r w:rsidRPr="00072A45">
        <w:rPr>
          <w:rFonts w:cstheme="minorHAnsi"/>
        </w:rPr>
        <w:t>MyVector</w:t>
      </w:r>
      <w:r>
        <w:rPr>
          <w:rFonts w:cstheme="minorHAnsi"/>
        </w:rPr>
        <w:t xml:space="preserve">, хранящий в себе массив заданного размера и его размер. Для него </w:t>
      </w:r>
      <w:proofErr w:type="gramStart"/>
      <w:r>
        <w:rPr>
          <w:rFonts w:cstheme="minorHAnsi"/>
        </w:rPr>
        <w:t>созданы</w:t>
      </w:r>
      <w:proofErr w:type="gramEnd"/>
      <w:r w:rsidRPr="00072A45">
        <w:rPr>
          <w:rFonts w:cstheme="minorHAnsi"/>
        </w:rPr>
        <w:t>:</w:t>
      </w:r>
    </w:p>
    <w:p w14:paraId="144259C5" w14:textId="2B33519D" w:rsidR="00743856" w:rsidRPr="00072A45" w:rsidRDefault="00743856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Конструктор по умолчанию, создающий вектор размером 2 со значением 0.</w:t>
      </w:r>
    </w:p>
    <w:p w14:paraId="10B28209" w14:textId="5F1942E1" w:rsidR="00743856" w:rsidRPr="00072A45" w:rsidRDefault="00743856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Написан конструктор копирования.</w:t>
      </w:r>
    </w:p>
    <w:p w14:paraId="15B515FD" w14:textId="73CD190A" w:rsidR="00743856" w:rsidRPr="00072A45" w:rsidRDefault="00743856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Перегружен оператор =.</w:t>
      </w:r>
    </w:p>
    <w:p w14:paraId="2425602C" w14:textId="2CD47123" w:rsidR="003175CD" w:rsidRPr="00072A45" w:rsidRDefault="003175CD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Перегружен оператор</w:t>
      </w:r>
      <w:proofErr w:type="gramStart"/>
      <w:r w:rsidRPr="00072A45">
        <w:rPr>
          <w:rFonts w:cstheme="minorHAnsi"/>
        </w:rPr>
        <w:t xml:space="preserve"> [ ].</w:t>
      </w:r>
      <w:proofErr w:type="gramEnd"/>
    </w:p>
    <w:p w14:paraId="3F9C8CAA" w14:textId="43ED08B4" w:rsidR="00743856" w:rsidRPr="00072A45" w:rsidRDefault="00AC224C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Метод fill позволяет задать значения для вектора.</w:t>
      </w:r>
    </w:p>
    <w:p w14:paraId="21513864" w14:textId="358A1DB4" w:rsidR="00AC224C" w:rsidRPr="00072A45" w:rsidRDefault="00AC224C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Метод print выводит значения вектора в консоль.</w:t>
      </w:r>
    </w:p>
    <w:p w14:paraId="42CD7B56" w14:textId="0CD5FEB9" w:rsidR="00AC224C" w:rsidRPr="00072A45" w:rsidRDefault="00AC224C" w:rsidP="00072A45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Деструктор.</w:t>
      </w:r>
    </w:p>
    <w:p w14:paraId="4D9023E6" w14:textId="77777777" w:rsidR="00AC224C" w:rsidRPr="00072A45" w:rsidRDefault="00AC224C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Реализован класс </w:t>
      </w:r>
      <w:r w:rsidRPr="00072A45">
        <w:rPr>
          <w:rFonts w:cstheme="minorHAnsi"/>
        </w:rPr>
        <w:t>Matrix</w:t>
      </w:r>
      <w:r w:rsidRPr="00AC224C">
        <w:rPr>
          <w:rFonts w:cstheme="minorHAnsi"/>
        </w:rPr>
        <w:t xml:space="preserve">, </w:t>
      </w:r>
      <w:r>
        <w:rPr>
          <w:rFonts w:cstheme="minorHAnsi"/>
        </w:rPr>
        <w:t xml:space="preserve">который является шаблоном класса </w:t>
      </w:r>
      <w:r w:rsidRPr="00072A45">
        <w:rPr>
          <w:rFonts w:cstheme="minorHAnsi"/>
        </w:rPr>
        <w:t>MyVector</w:t>
      </w:r>
      <w:r w:rsidRPr="00AC224C">
        <w:rPr>
          <w:rFonts w:cstheme="minorHAnsi"/>
        </w:rPr>
        <w:t xml:space="preserve"> </w:t>
      </w:r>
      <w:r>
        <w:rPr>
          <w:rFonts w:cstheme="minorHAnsi"/>
        </w:rPr>
        <w:t xml:space="preserve">от </w:t>
      </w:r>
      <w:r w:rsidRPr="00072A45">
        <w:rPr>
          <w:rFonts w:cstheme="minorHAnsi"/>
        </w:rPr>
        <w:t>MyVector</w:t>
      </w:r>
      <w:r>
        <w:rPr>
          <w:rFonts w:cstheme="minorHAnsi"/>
        </w:rPr>
        <w:t xml:space="preserve">. Для данного класса </w:t>
      </w:r>
      <w:proofErr w:type="gramStart"/>
      <w:r>
        <w:rPr>
          <w:rFonts w:cstheme="minorHAnsi"/>
        </w:rPr>
        <w:t>реализованы</w:t>
      </w:r>
      <w:proofErr w:type="gramEnd"/>
      <w:r w:rsidRPr="0038652E">
        <w:rPr>
          <w:rFonts w:cstheme="minorHAnsi"/>
        </w:rPr>
        <w:t>:</w:t>
      </w:r>
    </w:p>
    <w:p w14:paraId="34CF56BA" w14:textId="07C001E8" w:rsidR="000D427F" w:rsidRPr="00072A45" w:rsidRDefault="00AC224C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Метод fill для задания значений матрицы.</w:t>
      </w:r>
    </w:p>
    <w:p w14:paraId="505E0648" w14:textId="75B738B9" w:rsidR="0038652E" w:rsidRPr="00072A45" w:rsidRDefault="0038652E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Конструктор по умолчанию.</w:t>
      </w:r>
    </w:p>
    <w:p w14:paraId="50AFEA65" w14:textId="32C76F14" w:rsidR="00AC224C" w:rsidRPr="00072A45" w:rsidRDefault="00AC224C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Метод print выводит матрицу в консоль.</w:t>
      </w:r>
    </w:p>
    <w:p w14:paraId="726EEB70" w14:textId="2C53D563" w:rsidR="0038652E" w:rsidRPr="00072A45" w:rsidRDefault="0038652E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Реализован класс SoHAE (СЛАУ), являющийся наследником класса Matrix.</w:t>
      </w:r>
    </w:p>
    <w:p w14:paraId="272E0125" w14:textId="55F78A3B" w:rsidR="0038652E" w:rsidRPr="00072A45" w:rsidRDefault="0038652E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 xml:space="preserve">В нем </w:t>
      </w:r>
      <w:proofErr w:type="gramStart"/>
      <w:r w:rsidRPr="00072A45">
        <w:rPr>
          <w:rFonts w:cstheme="minorHAnsi"/>
        </w:rPr>
        <w:t>реализованы</w:t>
      </w:r>
      <w:proofErr w:type="gramEnd"/>
      <w:r w:rsidRPr="00072A45">
        <w:rPr>
          <w:rFonts w:cstheme="minorHAnsi"/>
        </w:rPr>
        <w:t>:</w:t>
      </w:r>
    </w:p>
    <w:p w14:paraId="147EE9E7" w14:textId="13599FBA" w:rsidR="0038652E" w:rsidRPr="00072A45" w:rsidRDefault="0038652E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Конструктор по умолчанию.</w:t>
      </w:r>
    </w:p>
    <w:p w14:paraId="37214B7C" w14:textId="61E49599" w:rsidR="0038652E" w:rsidRPr="00072A45" w:rsidRDefault="0038652E" w:rsidP="00072A45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Метод print, выводящий в консоль расширенную матрицу.</w:t>
      </w:r>
    </w:p>
    <w:p w14:paraId="45D24C5D" w14:textId="11E27EDE" w:rsidR="0038652E" w:rsidRDefault="0038652E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Метод </w:t>
      </w:r>
      <w:r w:rsidRPr="00072A45">
        <w:rPr>
          <w:rFonts w:cstheme="minorHAnsi"/>
        </w:rPr>
        <w:t>gauss</w:t>
      </w:r>
      <w:r w:rsidR="00DB3D57">
        <w:rPr>
          <w:rFonts w:cstheme="minorHAnsi"/>
        </w:rPr>
        <w:t xml:space="preserve"> – принимает в качестве аргумента массив с элементами правой части СЛАУ. Метод приводит СЛАУ к треугольному виду, затем решает СЛАУ и выводит вектор значений СЛАУ.</w:t>
      </w:r>
    </w:p>
    <w:p w14:paraId="74288610" w14:textId="31350FA9" w:rsidR="0038652E" w:rsidRPr="00072A45" w:rsidRDefault="0038652E" w:rsidP="00072A45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 xml:space="preserve">А также приватные методы </w:t>
      </w:r>
      <w:proofErr w:type="spellStart"/>
      <w:r w:rsidRPr="00072A45">
        <w:rPr>
          <w:rFonts w:cstheme="minorHAnsi"/>
        </w:rPr>
        <w:t>swap</w:t>
      </w:r>
      <w:proofErr w:type="spellEnd"/>
      <w:r w:rsidRPr="00072A45">
        <w:rPr>
          <w:rFonts w:cstheme="minorHAnsi"/>
        </w:rPr>
        <w:t xml:space="preserve"> и </w:t>
      </w:r>
      <w:proofErr w:type="spellStart"/>
      <w:r w:rsidRPr="00072A45">
        <w:rPr>
          <w:rFonts w:cstheme="minorHAnsi"/>
        </w:rPr>
        <w:t>subtractingRows</w:t>
      </w:r>
      <w:proofErr w:type="spellEnd"/>
      <w:r w:rsidRPr="00072A45">
        <w:rPr>
          <w:rFonts w:cstheme="minorHAnsi"/>
        </w:rPr>
        <w:t>, необходимые для метода gauss.</w:t>
      </w:r>
    </w:p>
    <w:p w14:paraId="3929D1C2" w14:textId="6635E20F" w:rsidR="00DB3D57" w:rsidRPr="00DB3D57" w:rsidRDefault="00DB3D57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Реализована шаблонная функция </w:t>
      </w:r>
      <w:r w:rsidRPr="00072A45">
        <w:rPr>
          <w:rFonts w:cstheme="minorHAnsi"/>
        </w:rPr>
        <w:t>module</w:t>
      </w:r>
      <w:r>
        <w:rPr>
          <w:rFonts w:cstheme="minorHAnsi"/>
        </w:rPr>
        <w:t>, возвращающая модуль числа.</w:t>
      </w:r>
    </w:p>
    <w:p w14:paraId="5BA696A4" w14:textId="77777777" w:rsidR="0038652E" w:rsidRPr="0038652E" w:rsidRDefault="0038652E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</w:p>
    <w:p w14:paraId="7082DBF4" w14:textId="7DFF7DC4" w:rsidR="0038652E" w:rsidRDefault="0038652E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FB286D8" w14:textId="244B1C21" w:rsidR="005D2E1D" w:rsidRPr="00032DCA" w:rsidRDefault="00957967" w:rsidP="0038652E">
      <w:pPr>
        <w:pStyle w:val="a3"/>
        <w:jc w:val="center"/>
        <w:rPr>
          <w:rFonts w:cstheme="minorHAnsi"/>
          <w:sz w:val="36"/>
          <w:szCs w:val="36"/>
        </w:rPr>
      </w:pPr>
      <w:r w:rsidRPr="00032DCA">
        <w:rPr>
          <w:rFonts w:cstheme="minorHAnsi"/>
          <w:sz w:val="36"/>
          <w:szCs w:val="36"/>
        </w:rPr>
        <w:lastRenderedPageBreak/>
        <w:t>Руководство пользователя</w:t>
      </w:r>
    </w:p>
    <w:p w14:paraId="5DAC7191" w14:textId="3B8DB0BA" w:rsidR="00DB3D57" w:rsidRPr="00DB3D57" w:rsidRDefault="00D24E22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32DCA">
        <w:rPr>
          <w:rFonts w:cstheme="minorHAnsi"/>
        </w:rPr>
        <w:t xml:space="preserve">При запуске программы </w:t>
      </w:r>
      <w:r w:rsidR="00DB3D57">
        <w:rPr>
          <w:rFonts w:cstheme="minorHAnsi"/>
        </w:rPr>
        <w:t>пользователь должен ввести  размер матрицы</w:t>
      </w:r>
      <w:r w:rsidR="00DB3D57" w:rsidRPr="00DB3D57">
        <w:rPr>
          <w:rFonts w:cstheme="minorHAnsi"/>
        </w:rPr>
        <w:t>:</w:t>
      </w:r>
    </w:p>
    <w:p w14:paraId="63CFF86C" w14:textId="77777777" w:rsidR="00DB3D57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drawing>
          <wp:inline distT="0" distB="0" distL="0" distR="0" wp14:anchorId="56F2F166" wp14:editId="379D7D76">
            <wp:extent cx="6120130" cy="3200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706" w14:textId="299ADEAB" w:rsidR="00915B2E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  <w:color w:val="95B3D7" w:themeColor="accent1" w:themeTint="99"/>
          <w:lang w:val="en-US"/>
        </w:rPr>
      </w:pPr>
      <w:r w:rsidRPr="00072A45">
        <w:rPr>
          <w:rFonts w:cstheme="minorHAnsi"/>
          <w:color w:val="95B3D7" w:themeColor="accent1" w:themeTint="99"/>
        </w:rPr>
        <w:t xml:space="preserve">Рисунок </w:t>
      </w:r>
      <w:r w:rsidRPr="00072A45">
        <w:rPr>
          <w:rFonts w:cstheme="minorHAnsi"/>
          <w:color w:val="95B3D7" w:themeColor="accent1" w:themeTint="99"/>
        </w:rPr>
        <w:fldChar w:fldCharType="begin"/>
      </w:r>
      <w:r w:rsidRPr="00072A45">
        <w:rPr>
          <w:rFonts w:cstheme="minorHAnsi"/>
          <w:color w:val="95B3D7" w:themeColor="accent1" w:themeTint="99"/>
        </w:rPr>
        <w:instrText xml:space="preserve"> SEQ Рисунок \* ARABIC </w:instrText>
      </w:r>
      <w:r w:rsidRPr="00072A45">
        <w:rPr>
          <w:rFonts w:cstheme="minorHAnsi"/>
          <w:color w:val="95B3D7" w:themeColor="accent1" w:themeTint="99"/>
        </w:rPr>
        <w:fldChar w:fldCharType="separate"/>
      </w:r>
      <w:r w:rsidR="00E578E9" w:rsidRPr="00072A45">
        <w:rPr>
          <w:rFonts w:cstheme="minorHAnsi"/>
          <w:color w:val="95B3D7" w:themeColor="accent1" w:themeTint="99"/>
        </w:rPr>
        <w:t>1</w:t>
      </w:r>
      <w:r w:rsidRPr="00072A45">
        <w:rPr>
          <w:rFonts w:cstheme="minorHAnsi"/>
          <w:color w:val="95B3D7" w:themeColor="accent1" w:themeTint="99"/>
        </w:rPr>
        <w:fldChar w:fldCharType="end"/>
      </w:r>
      <w:r w:rsidRPr="00072A45">
        <w:rPr>
          <w:rFonts w:cstheme="minorHAnsi"/>
          <w:color w:val="95B3D7" w:themeColor="accent1" w:themeTint="99"/>
        </w:rPr>
        <w:t>. Ввод размера</w:t>
      </w:r>
    </w:p>
    <w:p w14:paraId="736194DD" w14:textId="4D50F857" w:rsidR="00481D95" w:rsidRDefault="00481D95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Далее </w:t>
      </w:r>
      <w:r w:rsidR="00DB3D57">
        <w:rPr>
          <w:rFonts w:cstheme="minorHAnsi"/>
        </w:rPr>
        <w:t>нужно ввести значения правой части</w:t>
      </w:r>
    </w:p>
    <w:p w14:paraId="73C67DD1" w14:textId="77777777" w:rsidR="00DB3D57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drawing>
          <wp:inline distT="0" distB="0" distL="0" distR="0" wp14:anchorId="42377E76" wp14:editId="5DC4C9B1">
            <wp:extent cx="6120130" cy="3200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3E2" w14:textId="6A7AB9F7" w:rsidR="00481D95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  <w:color w:val="95B3D7" w:themeColor="accent1" w:themeTint="99"/>
        </w:rPr>
      </w:pPr>
      <w:r w:rsidRPr="00072A45">
        <w:rPr>
          <w:rFonts w:cstheme="minorHAnsi"/>
          <w:color w:val="95B3D7" w:themeColor="accent1" w:themeTint="99"/>
        </w:rPr>
        <w:t xml:space="preserve">Рисунок </w:t>
      </w:r>
      <w:r w:rsidRPr="00072A45">
        <w:rPr>
          <w:rFonts w:cstheme="minorHAnsi"/>
          <w:color w:val="95B3D7" w:themeColor="accent1" w:themeTint="99"/>
        </w:rPr>
        <w:fldChar w:fldCharType="begin"/>
      </w:r>
      <w:r w:rsidRPr="00072A45">
        <w:rPr>
          <w:rFonts w:cstheme="minorHAnsi"/>
          <w:color w:val="95B3D7" w:themeColor="accent1" w:themeTint="99"/>
        </w:rPr>
        <w:instrText xml:space="preserve"> SEQ Рисунок \* ARABIC </w:instrText>
      </w:r>
      <w:r w:rsidRPr="00072A45">
        <w:rPr>
          <w:rFonts w:cstheme="minorHAnsi"/>
          <w:color w:val="95B3D7" w:themeColor="accent1" w:themeTint="99"/>
        </w:rPr>
        <w:fldChar w:fldCharType="separate"/>
      </w:r>
      <w:r w:rsidR="00E578E9" w:rsidRPr="00072A45">
        <w:rPr>
          <w:rFonts w:cstheme="minorHAnsi"/>
          <w:color w:val="95B3D7" w:themeColor="accent1" w:themeTint="99"/>
        </w:rPr>
        <w:t>2</w:t>
      </w:r>
      <w:r w:rsidRPr="00072A45">
        <w:rPr>
          <w:rFonts w:cstheme="minorHAnsi"/>
          <w:color w:val="95B3D7" w:themeColor="accent1" w:themeTint="99"/>
        </w:rPr>
        <w:fldChar w:fldCharType="end"/>
      </w:r>
      <w:r w:rsidRPr="00072A45">
        <w:rPr>
          <w:rFonts w:cstheme="minorHAnsi"/>
          <w:color w:val="95B3D7" w:themeColor="accent1" w:themeTint="99"/>
        </w:rPr>
        <w:t>. Ввод значений правой части</w:t>
      </w:r>
    </w:p>
    <w:p w14:paraId="4FAC9011" w14:textId="77777777" w:rsidR="00915B2E" w:rsidRDefault="00915B2E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</w:p>
    <w:p w14:paraId="5BC4E847" w14:textId="509BBF33" w:rsidR="00481D9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Затем построчно вводим элементы правой части</w:t>
      </w:r>
    </w:p>
    <w:p w14:paraId="5B7E3E85" w14:textId="77777777" w:rsidR="00DB3D57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drawing>
          <wp:inline distT="0" distB="0" distL="0" distR="0" wp14:anchorId="6417E8B0" wp14:editId="593FFC60">
            <wp:extent cx="6120130" cy="32006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B13" w14:textId="355532CD" w:rsidR="00481D95" w:rsidRPr="00072A45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  <w:color w:val="95B3D7" w:themeColor="accent1" w:themeTint="99"/>
        </w:rPr>
      </w:pPr>
      <w:r w:rsidRPr="00072A45">
        <w:rPr>
          <w:rFonts w:cstheme="minorHAnsi"/>
          <w:color w:val="95B3D7" w:themeColor="accent1" w:themeTint="99"/>
        </w:rPr>
        <w:t xml:space="preserve">Рисунок </w:t>
      </w:r>
      <w:r w:rsidRPr="00072A45">
        <w:rPr>
          <w:rFonts w:cstheme="minorHAnsi"/>
          <w:color w:val="95B3D7" w:themeColor="accent1" w:themeTint="99"/>
        </w:rPr>
        <w:fldChar w:fldCharType="begin"/>
      </w:r>
      <w:r w:rsidRPr="00072A45">
        <w:rPr>
          <w:rFonts w:cstheme="minorHAnsi"/>
          <w:color w:val="95B3D7" w:themeColor="accent1" w:themeTint="99"/>
        </w:rPr>
        <w:instrText xml:space="preserve"> SEQ Рисунок \* ARABIC </w:instrText>
      </w:r>
      <w:r w:rsidRPr="00072A45">
        <w:rPr>
          <w:rFonts w:cstheme="minorHAnsi"/>
          <w:color w:val="95B3D7" w:themeColor="accent1" w:themeTint="99"/>
        </w:rPr>
        <w:fldChar w:fldCharType="separate"/>
      </w:r>
      <w:r w:rsidR="00E578E9" w:rsidRPr="00072A45">
        <w:rPr>
          <w:rFonts w:cstheme="minorHAnsi"/>
          <w:color w:val="95B3D7" w:themeColor="accent1" w:themeTint="99"/>
        </w:rPr>
        <w:t>3</w:t>
      </w:r>
      <w:r w:rsidRPr="00072A45">
        <w:rPr>
          <w:rFonts w:cstheme="minorHAnsi"/>
          <w:color w:val="95B3D7" w:themeColor="accent1" w:themeTint="99"/>
        </w:rPr>
        <w:fldChar w:fldCharType="end"/>
      </w:r>
      <w:r w:rsidRPr="00072A45">
        <w:rPr>
          <w:rFonts w:cstheme="minorHAnsi"/>
          <w:color w:val="95B3D7" w:themeColor="accent1" w:themeTint="99"/>
        </w:rPr>
        <w:t>. Ввод значений матрицы системы</w:t>
      </w:r>
    </w:p>
    <w:p w14:paraId="06C1C1E6" w14:textId="77777777" w:rsidR="00DB3D57" w:rsidRDefault="00DB3D57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</w:p>
    <w:p w14:paraId="51EC62E1" w14:textId="40F34555" w:rsidR="00915B2E" w:rsidRPr="00E578E9" w:rsidRDefault="00915B2E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После ввода всех данных в консоль выводится введенная СЛАУ, матрица, приведенная к ступенчатому виду, </w:t>
      </w:r>
      <w:r w:rsidR="00E578E9">
        <w:rPr>
          <w:rFonts w:cstheme="minorHAnsi"/>
        </w:rPr>
        <w:t>вектор решений системы - если матрица имеет  единственное решение. В противном случае выводится сообщение об ошибке.</w:t>
      </w:r>
    </w:p>
    <w:p w14:paraId="6612E503" w14:textId="77777777" w:rsidR="00E578E9" w:rsidRPr="00072A45" w:rsidRDefault="00915B2E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drawing>
          <wp:inline distT="0" distB="0" distL="0" distR="0" wp14:anchorId="5B0B5B5C" wp14:editId="2A776EEC">
            <wp:extent cx="6120130" cy="32006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C24C" w14:textId="51784987" w:rsidR="00E578E9" w:rsidRPr="00072A45" w:rsidRDefault="00E578E9" w:rsidP="00072A45">
      <w:pPr>
        <w:spacing w:before="100" w:beforeAutospacing="1" w:after="100" w:afterAutospacing="1" w:line="360" w:lineRule="auto"/>
        <w:jc w:val="both"/>
        <w:rPr>
          <w:rFonts w:cstheme="minorHAnsi"/>
          <w:color w:val="95B3D7" w:themeColor="accent1" w:themeTint="99"/>
          <w:lang w:val="en-US"/>
        </w:rPr>
      </w:pPr>
      <w:r w:rsidRPr="00072A45">
        <w:rPr>
          <w:rFonts w:cstheme="minorHAnsi"/>
          <w:color w:val="95B3D7" w:themeColor="accent1" w:themeTint="99"/>
        </w:rPr>
        <w:t xml:space="preserve">Рисунок </w:t>
      </w:r>
      <w:r w:rsidRPr="00072A45">
        <w:rPr>
          <w:rFonts w:cstheme="minorHAnsi"/>
          <w:color w:val="95B3D7" w:themeColor="accent1" w:themeTint="99"/>
        </w:rPr>
        <w:fldChar w:fldCharType="begin"/>
      </w:r>
      <w:r w:rsidRPr="00072A45">
        <w:rPr>
          <w:rFonts w:cstheme="minorHAnsi"/>
          <w:color w:val="95B3D7" w:themeColor="accent1" w:themeTint="99"/>
        </w:rPr>
        <w:instrText xml:space="preserve"> SEQ Рисунок \* ARABIC </w:instrText>
      </w:r>
      <w:r w:rsidRPr="00072A45">
        <w:rPr>
          <w:rFonts w:cstheme="minorHAnsi"/>
          <w:color w:val="95B3D7" w:themeColor="accent1" w:themeTint="99"/>
        </w:rPr>
        <w:fldChar w:fldCharType="separate"/>
      </w:r>
      <w:r w:rsidRPr="00072A45">
        <w:rPr>
          <w:rFonts w:cstheme="minorHAnsi"/>
          <w:color w:val="95B3D7" w:themeColor="accent1" w:themeTint="99"/>
        </w:rPr>
        <w:t>4</w:t>
      </w:r>
      <w:r w:rsidRPr="00072A45">
        <w:rPr>
          <w:rFonts w:cstheme="minorHAnsi"/>
          <w:color w:val="95B3D7" w:themeColor="accent1" w:themeTint="99"/>
        </w:rPr>
        <w:fldChar w:fldCharType="end"/>
      </w:r>
      <w:r w:rsidRPr="00072A45">
        <w:rPr>
          <w:rFonts w:cstheme="minorHAnsi"/>
          <w:color w:val="95B3D7" w:themeColor="accent1" w:themeTint="99"/>
        </w:rPr>
        <w:t>. Результат выполнения программы</w:t>
      </w:r>
    </w:p>
    <w:p w14:paraId="69EF61E1" w14:textId="77777777" w:rsidR="0001798A" w:rsidRPr="00032DCA" w:rsidRDefault="0001798A" w:rsidP="00B145FD">
      <w:pPr>
        <w:pStyle w:val="1"/>
        <w:ind w:firstLine="567"/>
        <w:jc w:val="center"/>
        <w:rPr>
          <w:rFonts w:cstheme="minorHAnsi"/>
          <w:color w:val="auto"/>
          <w:sz w:val="36"/>
          <w:szCs w:val="36"/>
        </w:rPr>
      </w:pPr>
      <w:bookmarkStart w:id="3" w:name="_Toc41942903"/>
      <w:r w:rsidRPr="00032DCA">
        <w:rPr>
          <w:rFonts w:cstheme="minorHAnsi"/>
          <w:color w:val="auto"/>
          <w:sz w:val="36"/>
          <w:szCs w:val="36"/>
        </w:rPr>
        <w:lastRenderedPageBreak/>
        <w:t>Описание программной реализации</w:t>
      </w:r>
      <w:bookmarkEnd w:id="3"/>
    </w:p>
    <w:p w14:paraId="6042BF7F" w14:textId="1EA2A0C2" w:rsidR="00B933AE" w:rsidRPr="00032DCA" w:rsidRDefault="00E5261B" w:rsidP="00B933AE">
      <w:pPr>
        <w:spacing w:line="360" w:lineRule="auto"/>
        <w:ind w:firstLine="567"/>
        <w:jc w:val="both"/>
        <w:rPr>
          <w:rFonts w:cstheme="minorHAnsi"/>
          <w:lang w:eastAsia="ru-RU"/>
        </w:rPr>
      </w:pPr>
      <w:r w:rsidRPr="00032DCA">
        <w:rPr>
          <w:rFonts w:cstheme="minorHAnsi"/>
          <w:lang w:eastAsia="ru-RU"/>
        </w:rPr>
        <w:t xml:space="preserve">Программа состоит из </w:t>
      </w:r>
      <w:r w:rsidR="00E578E9">
        <w:rPr>
          <w:rFonts w:cstheme="minorHAnsi"/>
          <w:lang w:eastAsia="ru-RU"/>
        </w:rPr>
        <w:t>5</w:t>
      </w:r>
      <w:r w:rsidRPr="00032DCA">
        <w:rPr>
          <w:rFonts w:cstheme="minorHAnsi"/>
          <w:lang w:eastAsia="ru-RU"/>
        </w:rPr>
        <w:t xml:space="preserve"> файлов.</w:t>
      </w:r>
      <w:r w:rsidR="00B933AE" w:rsidRPr="00032DCA">
        <w:rPr>
          <w:rFonts w:cstheme="minorHAnsi"/>
          <w:lang w:eastAsia="ru-RU"/>
        </w:rPr>
        <w:t xml:space="preserve"> </w:t>
      </w:r>
    </w:p>
    <w:p w14:paraId="25FA68C0" w14:textId="1AE9F2E7" w:rsidR="00481D95" w:rsidRDefault="00B933AE" w:rsidP="00481D95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lang w:eastAsia="ru-RU"/>
        </w:rPr>
      </w:pPr>
      <w:r w:rsidRPr="00032DCA">
        <w:rPr>
          <w:rFonts w:cstheme="minorHAnsi"/>
          <w:lang w:eastAsia="ru-RU"/>
        </w:rPr>
        <w:t xml:space="preserve">Главный файл – </w:t>
      </w:r>
      <w:r w:rsidR="00E578E9">
        <w:rPr>
          <w:rFonts w:cstheme="minorHAnsi"/>
          <w:lang w:val="en-US" w:eastAsia="ru-RU"/>
        </w:rPr>
        <w:t>matrix</w:t>
      </w:r>
      <w:r w:rsidRPr="00032DCA">
        <w:rPr>
          <w:rFonts w:cstheme="minorHAnsi"/>
          <w:lang w:eastAsia="ru-RU"/>
        </w:rPr>
        <w:t>.</w:t>
      </w:r>
      <w:r w:rsidRPr="00032DCA">
        <w:rPr>
          <w:rFonts w:cstheme="minorHAnsi"/>
          <w:lang w:val="en-US" w:eastAsia="ru-RU"/>
        </w:rPr>
        <w:t>cpp</w:t>
      </w:r>
    </w:p>
    <w:p w14:paraId="44E28A61" w14:textId="2DC08908" w:rsidR="00481D95" w:rsidRDefault="00E578E9" w:rsidP="00481D95">
      <w:pPr>
        <w:pStyle w:val="a3"/>
        <w:spacing w:line="360" w:lineRule="auto"/>
        <w:ind w:left="1287"/>
        <w:jc w:val="both"/>
        <w:rPr>
          <w:rFonts w:cstheme="minorHAnsi"/>
          <w:lang w:val="en-US" w:eastAsia="ru-RU"/>
        </w:rPr>
      </w:pPr>
      <w:r>
        <w:rPr>
          <w:rFonts w:cstheme="minorHAnsi"/>
          <w:lang w:eastAsia="ru-RU"/>
        </w:rPr>
        <w:t>В этом файле подключены все заголовочные файлы и вызван метод Гаусса.</w:t>
      </w:r>
    </w:p>
    <w:p w14:paraId="612D0427" w14:textId="77777777" w:rsidR="003175CD" w:rsidRDefault="003175CD" w:rsidP="003175CD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lang w:val="en-US" w:eastAsia="ru-RU"/>
        </w:rPr>
      </w:pPr>
      <w:r>
        <w:rPr>
          <w:rFonts w:cstheme="minorHAnsi"/>
          <w:lang w:val="en-US" w:eastAsia="ru-RU"/>
        </w:rPr>
        <w:t>ClassVector.h</w:t>
      </w:r>
    </w:p>
    <w:p w14:paraId="4747A2EE" w14:textId="22096CDB" w:rsidR="003175CD" w:rsidRPr="003175CD" w:rsidRDefault="003175CD" w:rsidP="003175CD">
      <w:pPr>
        <w:pStyle w:val="a3"/>
        <w:spacing w:line="360" w:lineRule="auto"/>
        <w:ind w:left="1287"/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 xml:space="preserve">Содержит реализацию класса </w:t>
      </w:r>
      <w:r>
        <w:rPr>
          <w:rFonts w:cstheme="minorHAnsi"/>
          <w:lang w:val="en-US" w:eastAsia="ru-RU"/>
        </w:rPr>
        <w:t>MyVector</w:t>
      </w:r>
      <w:r>
        <w:rPr>
          <w:rFonts w:cstheme="minorHAnsi"/>
          <w:lang w:eastAsia="ru-RU"/>
        </w:rPr>
        <w:t xml:space="preserve"> вместе с его методами</w:t>
      </w:r>
      <w:r w:rsidRPr="003175CD">
        <w:rPr>
          <w:rFonts w:cstheme="minorHAnsi"/>
          <w:lang w:eastAsia="ru-RU"/>
        </w:rPr>
        <w:t>:</w:t>
      </w:r>
    </w:p>
    <w:p w14:paraId="340A2AAB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513C448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5DAFAF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4045946A" w14:textId="7A186B48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MyVector()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137F2A55" w14:textId="31F7966A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MyVector(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54B63933" w14:textId="258CF16A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MyVector(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3DFAF25E" w14:textId="0DC449A5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75CD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4C2F3F2D" w14:textId="35F703C5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MyVector(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36C3E8F7" w14:textId="6DE15144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7339F192" w14:textId="6E16259E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~MyVector()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4DF63E1C" w14:textId="5AB2DBB4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2C37AC5F" w14:textId="0B2CC9E4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175C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23720F8C" w14:textId="3DDE564B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69CB3749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14EC06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* m_x;</w:t>
      </w:r>
    </w:p>
    <w:p w14:paraId="21AF695D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EF9877D" w14:textId="57287CC6" w:rsidR="003175CD" w:rsidRPr="003175CD" w:rsidRDefault="003175CD" w:rsidP="003175CD">
      <w:pPr>
        <w:spacing w:line="360" w:lineRule="auto"/>
        <w:jc w:val="both"/>
        <w:rPr>
          <w:rFonts w:cstheme="minorHAnsi"/>
          <w:lang w:val="en-US" w:eastAsia="ru-RU"/>
        </w:rPr>
      </w:pPr>
      <w:r w:rsidRPr="003175CD">
        <w:rPr>
          <w:rFonts w:ascii="Consolas" w:hAnsi="Consolas" w:cs="Consolas"/>
          <w:color w:val="000000"/>
          <w:sz w:val="19"/>
          <w:szCs w:val="19"/>
        </w:rPr>
        <w:t>};</w:t>
      </w:r>
    </w:p>
    <w:p w14:paraId="408E2386" w14:textId="37DF3C52" w:rsidR="00B933AE" w:rsidRDefault="00E578E9" w:rsidP="00E578E9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lang w:val="en-US" w:eastAsia="ru-RU"/>
        </w:rPr>
      </w:pPr>
      <w:r>
        <w:rPr>
          <w:rFonts w:cstheme="minorHAnsi"/>
          <w:lang w:val="en-US" w:eastAsia="ru-RU"/>
        </w:rPr>
        <w:t>Matrix.h</w:t>
      </w:r>
    </w:p>
    <w:p w14:paraId="2664A0FA" w14:textId="26C70CB2" w:rsidR="00E578E9" w:rsidRDefault="00E578E9" w:rsidP="00E578E9">
      <w:pPr>
        <w:spacing w:line="360" w:lineRule="auto"/>
        <w:ind w:left="1287"/>
        <w:jc w:val="both"/>
        <w:rPr>
          <w:rFonts w:cstheme="minorHAnsi"/>
          <w:lang w:eastAsia="ru-RU"/>
        </w:rPr>
      </w:pPr>
      <w:r>
        <w:rPr>
          <w:rFonts w:cstheme="minorHAnsi"/>
          <w:lang w:eastAsia="ru-RU"/>
        </w:rPr>
        <w:t xml:space="preserve">Содержит реализацию класса </w:t>
      </w:r>
      <w:r>
        <w:rPr>
          <w:rFonts w:cstheme="minorHAnsi"/>
          <w:lang w:val="en-US" w:eastAsia="ru-RU"/>
        </w:rPr>
        <w:t>Matrix</w:t>
      </w:r>
      <w:r w:rsidR="003175CD">
        <w:rPr>
          <w:rFonts w:cstheme="minorHAnsi"/>
          <w:lang w:val="en-US" w:eastAsia="ru-RU"/>
        </w:rPr>
        <w:t>:</w:t>
      </w:r>
    </w:p>
    <w:p w14:paraId="661D657C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CB3372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 &gt; {</w:t>
      </w:r>
    </w:p>
    <w:p w14:paraId="5E815762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F4F7F5" w14:textId="47ED7D33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14:paraId="602639C0" w14:textId="5E7447C6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3569F6E8" w14:textId="0AD08EB8" w:rsid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1851B" w14:textId="3D31ECAF" w:rsidR="003175CD" w:rsidRPr="003175CD" w:rsidRDefault="003175CD" w:rsidP="003175CD">
      <w:pPr>
        <w:spacing w:line="360" w:lineRule="auto"/>
        <w:jc w:val="both"/>
        <w:rPr>
          <w:rFonts w:cstheme="minorHAnsi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C099F6" w14:textId="5F6305FB" w:rsidR="00E578E9" w:rsidRDefault="00E578E9" w:rsidP="00E578E9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lang w:val="en-US" w:eastAsia="ru-RU"/>
        </w:rPr>
      </w:pPr>
      <w:r>
        <w:rPr>
          <w:rFonts w:cstheme="minorHAnsi"/>
          <w:lang w:val="en-US" w:eastAsia="ru-RU"/>
        </w:rPr>
        <w:t>SoHAE.h</w:t>
      </w:r>
    </w:p>
    <w:p w14:paraId="13AED086" w14:textId="41FEC7D6" w:rsidR="00E578E9" w:rsidRDefault="00E578E9" w:rsidP="00E578E9">
      <w:pPr>
        <w:spacing w:line="360" w:lineRule="auto"/>
        <w:ind w:left="1287"/>
        <w:jc w:val="both"/>
        <w:rPr>
          <w:rFonts w:cstheme="minorHAnsi"/>
          <w:lang w:val="en-US" w:eastAsia="ru-RU"/>
        </w:rPr>
      </w:pPr>
      <w:r>
        <w:rPr>
          <w:rFonts w:cstheme="minorHAnsi"/>
          <w:lang w:eastAsia="ru-RU"/>
        </w:rPr>
        <w:t xml:space="preserve">Содержит реализацию класса </w:t>
      </w:r>
      <w:r>
        <w:rPr>
          <w:rFonts w:cstheme="minorHAnsi"/>
          <w:lang w:val="en-US" w:eastAsia="ru-RU"/>
        </w:rPr>
        <w:t>SoHAE</w:t>
      </w:r>
      <w:r w:rsidR="003175CD" w:rsidRPr="003175CD">
        <w:rPr>
          <w:rFonts w:cstheme="minorHAnsi"/>
          <w:lang w:eastAsia="ru-RU"/>
        </w:rPr>
        <w:t>:</w:t>
      </w:r>
    </w:p>
    <w:p w14:paraId="013599B6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5688AE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SoHAE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12C6191D" w14:textId="77777777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B92C95" w14:textId="439E2878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  <w:t>SoHAE(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072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72A45">
        <w:rPr>
          <w:rFonts w:ascii="Consolas" w:hAnsi="Consolas" w:cs="Consolas"/>
          <w:color w:val="000000"/>
          <w:sz w:val="19"/>
          <w:szCs w:val="19"/>
          <w:lang w:val="en-US"/>
        </w:rPr>
        <w:t>…};</w:t>
      </w:r>
    </w:p>
    <w:p w14:paraId="5A087C7D" w14:textId="69511CC0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72A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F60EC" w14:textId="679F38C3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&gt; gauss(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072A45">
        <w:rPr>
          <w:rFonts w:ascii="Consolas" w:hAnsi="Consolas" w:cs="Consolas"/>
          <w:color w:val="000000"/>
          <w:sz w:val="19"/>
          <w:szCs w:val="19"/>
          <w:lang w:val="en-US"/>
        </w:rPr>
        <w:t>…}</w:t>
      </w:r>
    </w:p>
    <w:p w14:paraId="73125645" w14:textId="62518B92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473561" w14:textId="0149BBBF" w:rsidR="003175CD" w:rsidRPr="003175CD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A97E584" w14:textId="66C6CB43" w:rsidR="003175CD" w:rsidRPr="00072A45" w:rsidRDefault="003175CD" w:rsidP="003175C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subtractingRows(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mainRow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sideRow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C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75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452964" w14:textId="504CAEC0" w:rsidR="003175CD" w:rsidRPr="003175CD" w:rsidRDefault="003175CD" w:rsidP="00072A45">
      <w:pPr>
        <w:spacing w:line="360" w:lineRule="auto"/>
        <w:jc w:val="both"/>
        <w:rPr>
          <w:rFonts w:cstheme="minorHAnsi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387EBE" w14:textId="62642F1B" w:rsidR="00E578E9" w:rsidRPr="00E578E9" w:rsidRDefault="00E578E9" w:rsidP="00E578E9">
      <w:pPr>
        <w:pStyle w:val="a3"/>
        <w:numPr>
          <w:ilvl w:val="0"/>
          <w:numId w:val="21"/>
        </w:numPr>
        <w:spacing w:line="360" w:lineRule="auto"/>
        <w:jc w:val="both"/>
        <w:rPr>
          <w:rFonts w:cstheme="minorHAnsi"/>
          <w:lang w:val="en-US" w:eastAsia="ru-RU"/>
        </w:rPr>
      </w:pPr>
      <w:r>
        <w:rPr>
          <w:rFonts w:cstheme="minorHAnsi"/>
          <w:lang w:val="en-US" w:eastAsia="ru-RU"/>
        </w:rPr>
        <w:t>module.h</w:t>
      </w:r>
    </w:p>
    <w:p w14:paraId="45CBFE89" w14:textId="0400C927" w:rsidR="00E578E9" w:rsidRDefault="00E578E9" w:rsidP="00E578E9">
      <w:pPr>
        <w:spacing w:line="360" w:lineRule="auto"/>
        <w:ind w:left="1287"/>
        <w:jc w:val="both"/>
        <w:rPr>
          <w:rFonts w:cstheme="minorHAnsi"/>
          <w:lang w:val="en-US" w:eastAsia="ru-RU"/>
        </w:rPr>
      </w:pPr>
      <w:r>
        <w:rPr>
          <w:rFonts w:cstheme="minorHAnsi"/>
          <w:lang w:eastAsia="ru-RU"/>
        </w:rPr>
        <w:t xml:space="preserve">Содержит функцию </w:t>
      </w:r>
      <w:r>
        <w:rPr>
          <w:rFonts w:cstheme="minorHAnsi"/>
          <w:lang w:val="en-US" w:eastAsia="ru-RU"/>
        </w:rPr>
        <w:t>module</w:t>
      </w:r>
      <w:r w:rsidR="003175CD">
        <w:rPr>
          <w:rFonts w:cstheme="minorHAnsi"/>
          <w:lang w:val="en-US" w:eastAsia="ru-RU"/>
        </w:rPr>
        <w:t>:</w:t>
      </w:r>
    </w:p>
    <w:p w14:paraId="6A7C4A11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2A4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2A4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A4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32622A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4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>module(</w:t>
      </w:r>
      <w:proofErr w:type="gramEnd"/>
      <w:r w:rsidRPr="00072A4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A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ECC5FD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2A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2A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267467DC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2A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A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11A71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051BE" w14:textId="77777777" w:rsidR="00072A45" w:rsidRP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2A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ECC70F" w14:textId="77777777" w:rsid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D468A" w14:textId="77777777" w:rsidR="00072A45" w:rsidRDefault="00072A45" w:rsidP="00072A4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8359D7" w14:textId="5DA80FE5" w:rsidR="00072A45" w:rsidRPr="003175CD" w:rsidRDefault="00072A45" w:rsidP="00072A45">
      <w:pPr>
        <w:spacing w:line="360" w:lineRule="auto"/>
        <w:ind w:left="1287"/>
        <w:jc w:val="both"/>
        <w:rPr>
          <w:rFonts w:cstheme="minorHAnsi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D3206" w14:textId="1376B663" w:rsidR="00210C10" w:rsidRPr="00032DCA" w:rsidRDefault="00210C10" w:rsidP="000F270E">
      <w:pPr>
        <w:spacing w:line="360" w:lineRule="auto"/>
        <w:ind w:firstLine="567"/>
        <w:jc w:val="both"/>
        <w:rPr>
          <w:rFonts w:cstheme="minorHAnsi"/>
          <w:lang w:eastAsia="ru-RU"/>
        </w:rPr>
      </w:pPr>
    </w:p>
    <w:p w14:paraId="1250A83F" w14:textId="77777777" w:rsidR="004A22AB" w:rsidRDefault="004A22AB" w:rsidP="00B145FD">
      <w:pPr>
        <w:pStyle w:val="1"/>
        <w:ind w:firstLine="567"/>
        <w:jc w:val="center"/>
        <w:rPr>
          <w:rFonts w:cstheme="minorHAnsi"/>
          <w:color w:val="auto"/>
          <w:sz w:val="36"/>
          <w:szCs w:val="36"/>
          <w:lang w:val="en-US"/>
        </w:rPr>
      </w:pPr>
      <w:bookmarkStart w:id="4" w:name="_Toc41942904"/>
      <w:r w:rsidRPr="00032DCA">
        <w:rPr>
          <w:rFonts w:cstheme="minorHAnsi"/>
          <w:color w:val="auto"/>
          <w:sz w:val="36"/>
          <w:szCs w:val="36"/>
        </w:rPr>
        <w:lastRenderedPageBreak/>
        <w:t>Подтверждение корректности</w:t>
      </w:r>
      <w:bookmarkEnd w:id="4"/>
    </w:p>
    <w:p w14:paraId="2CF1F627" w14:textId="77777777" w:rsidR="00072A45" w:rsidRPr="00072A45" w:rsidRDefault="00072A45" w:rsidP="00072A45">
      <w:pPr>
        <w:spacing w:before="100" w:beforeAutospacing="1" w:after="100" w:afterAutospacing="1" w:line="360" w:lineRule="auto"/>
        <w:jc w:val="both"/>
        <w:rPr>
          <w:rFonts w:cstheme="minorHAnsi"/>
        </w:rPr>
      </w:pPr>
      <w:r w:rsidRPr="00072A45">
        <w:rPr>
          <w:rFonts w:cstheme="minorHAnsi"/>
        </w:rPr>
        <w:t>Для подтверждения корректности необходимо подставить вектор решений x системы в правую часть СЛАУ, после чего будет получен ранее введенный вектор b.</w:t>
      </w:r>
    </w:p>
    <w:p w14:paraId="5FF92041" w14:textId="3180DD82" w:rsidR="007D6965" w:rsidRPr="00032DCA" w:rsidRDefault="007D6965" w:rsidP="00B145FD">
      <w:pPr>
        <w:pStyle w:val="1"/>
        <w:ind w:firstLine="567"/>
        <w:jc w:val="center"/>
        <w:rPr>
          <w:rFonts w:cstheme="minorHAnsi"/>
          <w:color w:val="auto"/>
          <w:sz w:val="36"/>
          <w:szCs w:val="36"/>
        </w:rPr>
      </w:pPr>
      <w:bookmarkStart w:id="5" w:name="_Toc41942905"/>
      <w:r w:rsidRPr="00032DCA">
        <w:rPr>
          <w:rFonts w:cstheme="minorHAnsi"/>
          <w:color w:val="auto"/>
          <w:sz w:val="36"/>
          <w:szCs w:val="36"/>
        </w:rPr>
        <w:lastRenderedPageBreak/>
        <w:t>Заключение</w:t>
      </w:r>
      <w:bookmarkEnd w:id="5"/>
    </w:p>
    <w:p w14:paraId="3B908904" w14:textId="39E85DF7" w:rsidR="00072A45" w:rsidRDefault="00072A45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>
        <w:rPr>
          <w:rFonts w:cstheme="minorHAnsi"/>
        </w:rPr>
        <w:t>В ходе лабораторной работы был реализован метод Гаусса для решения СЛАУ.</w:t>
      </w:r>
    </w:p>
    <w:p w14:paraId="3045CC42" w14:textId="77777777" w:rsidR="007D0220" w:rsidRPr="007D0220" w:rsidRDefault="007D0220" w:rsidP="007D0220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  <w:r w:rsidRPr="007D0220">
        <w:rPr>
          <w:rFonts w:cstheme="minorHAnsi"/>
        </w:rPr>
        <w:t>Метод Гаусса корректно работает и решает систему линейных уравнений.</w:t>
      </w:r>
    </w:p>
    <w:p w14:paraId="32805C7D" w14:textId="77777777" w:rsidR="007D0220" w:rsidRPr="00072A45" w:rsidRDefault="007D0220" w:rsidP="00072A45">
      <w:pPr>
        <w:spacing w:before="100" w:beforeAutospacing="1" w:after="100" w:afterAutospacing="1" w:line="360" w:lineRule="auto"/>
        <w:ind w:firstLine="567"/>
        <w:jc w:val="both"/>
        <w:rPr>
          <w:rFonts w:cstheme="minorHAnsi"/>
        </w:rPr>
      </w:pPr>
    </w:p>
    <w:p w14:paraId="766CB27D" w14:textId="77777777" w:rsidR="00A872E5" w:rsidRPr="002C41C1" w:rsidRDefault="00375634" w:rsidP="00B145FD">
      <w:pPr>
        <w:pStyle w:val="1"/>
        <w:ind w:firstLine="567"/>
        <w:jc w:val="center"/>
        <w:rPr>
          <w:rFonts w:cstheme="minorHAnsi"/>
          <w:color w:val="auto"/>
          <w:sz w:val="36"/>
          <w:szCs w:val="36"/>
        </w:rPr>
      </w:pPr>
      <w:bookmarkStart w:id="6" w:name="_Приложение"/>
      <w:bookmarkStart w:id="7" w:name="_Toc41942906"/>
      <w:bookmarkEnd w:id="6"/>
      <w:r w:rsidRPr="00032DCA">
        <w:rPr>
          <w:rFonts w:cstheme="minorHAnsi"/>
          <w:color w:val="auto"/>
          <w:sz w:val="36"/>
          <w:szCs w:val="36"/>
        </w:rPr>
        <w:lastRenderedPageBreak/>
        <w:t>Приложение</w:t>
      </w:r>
      <w:bookmarkEnd w:id="7"/>
    </w:p>
    <w:p w14:paraId="4EF98F39" w14:textId="77777777" w:rsid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gauss(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F851DA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//Print advanced SoHAE</w:t>
      </w:r>
    </w:p>
    <w:p w14:paraId="0F68F15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"The initial system: 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0361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881E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D2BF3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//saving the original matrix</w:t>
      </w:r>
    </w:p>
    <w:p w14:paraId="505BF4B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oM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-&gt;size);</w:t>
      </w:r>
    </w:p>
    <w:p w14:paraId="72C84953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i++) {</w:t>
      </w:r>
    </w:p>
    <w:p w14:paraId="08B1F97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2EBC8EC5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oM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-&gt;m_x[j][i];</w:t>
      </w:r>
    </w:p>
    <w:p w14:paraId="12BDE00E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92D5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C20B1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EFCD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i++) {</w:t>
      </w:r>
    </w:p>
    <w:p w14:paraId="1B16BC71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24809F3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30B29362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-&gt;m_x[i][j] == 0) {</w:t>
      </w:r>
    </w:p>
    <w:p w14:paraId="4DCCE3DA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4E0673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A44F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1493BE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4BBF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BA155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9395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//All elements in row 0</w:t>
      </w:r>
    </w:p>
    <w:p w14:paraId="09294AAC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-&gt;size) {</w:t>
      </w:r>
    </w:p>
    <w:p w14:paraId="1022656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[i] == 0) {</w:t>
      </w:r>
    </w:p>
    <w:p w14:paraId="1298EDBF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 0 = 0</w:t>
      </w:r>
    </w:p>
    <w:p w14:paraId="0FE57D4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"Can't solve: the equation not depends on the variable"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2B0F3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C4B5D0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CAE0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[i] != 0) {</w:t>
      </w:r>
    </w:p>
    <w:p w14:paraId="0CED56AE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0 !</w:t>
      </w:r>
      <w:proofErr w:type="gramEnd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= 0</w:t>
      </w:r>
    </w:p>
    <w:p w14:paraId="082308A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solution: the system of equations is inconsistent. 0*x = B, </w:t>
      </w:r>
      <w:proofErr w:type="gramStart"/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B !</w:t>
      </w:r>
      <w:proofErr w:type="gramEnd"/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= 0"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FFEC1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7AD174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26DC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A88F2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465F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9459F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 Calculates how many of the first coefficients of the side row are zero</w:t>
      </w:r>
    </w:p>
    <w:p w14:paraId="6580ACEA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14768A2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 Choice main element</w:t>
      </w:r>
    </w:p>
    <w:p w14:paraId="229E479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2D54C2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strMaxValue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19555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 Search max value</w:t>
      </w:r>
    </w:p>
    <w:p w14:paraId="49EBD3A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+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i++) {</w:t>
      </w:r>
    </w:p>
    <w:p w14:paraId="7723A0D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-&gt;m_x[i + j][j])) {</w:t>
      </w:r>
    </w:p>
    <w:p w14:paraId="2CDDEC3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-&gt;m_x[i + j][j]);</w:t>
      </w:r>
    </w:p>
    <w:p w14:paraId="58BABAF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strMaxValue</w:t>
      </w:r>
      <w:proofErr w:type="spellEnd"/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j;</w:t>
      </w:r>
    </w:p>
    <w:p w14:paraId="0EA455A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7988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436B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C54982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"Division by 0 when searching for solutions"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DB92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A94F4B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D11BC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rv);</w:t>
      </w:r>
    </w:p>
    <w:p w14:paraId="1C1E197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strMaxValue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2A3BF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0A9D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//Subtracts one row multiplied by a number from all the others</w:t>
      </w:r>
    </w:p>
    <w:p w14:paraId="59511DBC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+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i++) {</w:t>
      </w:r>
    </w:p>
    <w:p w14:paraId="17EE93B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//Subtracts each row element from the corresponding column element</w:t>
      </w:r>
    </w:p>
    <w:p w14:paraId="36A55B8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subtractingRows(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j, i + j, 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14:paraId="00B401B0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B17BA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rv);</w:t>
      </w:r>
    </w:p>
    <w:p w14:paraId="77E190C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7C293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57858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"Matrix in triangular form"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6BA9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1C936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114F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DA3B1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sol 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14:paraId="19ED88F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 - 1; i &gt;= 0; i--) {</w:t>
      </w:r>
    </w:p>
    <w:p w14:paraId="48ACCA31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D59ECE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493A18FB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-&gt;m_x[i][j] * sol[j];</w:t>
      </w:r>
    </w:p>
    <w:p w14:paraId="54DD2E5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47EC0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sol[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2C41C1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-&gt;m_x[i][i];</w:t>
      </w:r>
    </w:p>
    <w:p w14:paraId="16362D92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F04E5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B8A4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8000"/>
          <w:sz w:val="19"/>
          <w:szCs w:val="19"/>
          <w:lang w:val="en-US"/>
        </w:rPr>
        <w:t>//returns the values of the original matrix</w:t>
      </w:r>
    </w:p>
    <w:p w14:paraId="4D248B6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i++) {</w:t>
      </w:r>
    </w:p>
    <w:p w14:paraId="0E04BE72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670ACE97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-&gt;m_x[j][i] =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oM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24A45305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1AA5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0253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1955D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A31515"/>
          <w:sz w:val="19"/>
          <w:szCs w:val="19"/>
          <w:lang w:val="en-US"/>
        </w:rPr>
        <w:t>"The solution of the system: "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BE289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-&gt;size, sol).print();</w:t>
      </w:r>
    </w:p>
    <w:p w14:paraId="441E5BC4" w14:textId="77777777" w:rsidR="002C41C1" w:rsidRPr="002C41C1" w:rsidRDefault="002C41C1" w:rsidP="002C41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41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C41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>-&gt;size, sol);</w:t>
      </w:r>
    </w:p>
    <w:p w14:paraId="43085115" w14:textId="5BB3384E" w:rsidR="00B0044C" w:rsidRPr="00032DCA" w:rsidRDefault="002C41C1" w:rsidP="002C41C1">
      <w:pPr>
        <w:autoSpaceDE w:val="0"/>
        <w:autoSpaceDN w:val="0"/>
        <w:adjustRightInd w:val="0"/>
        <w:spacing w:after="0"/>
        <w:rPr>
          <w:rFonts w:cstheme="minorHAnsi"/>
        </w:rPr>
      </w:pPr>
      <w:r w:rsidRPr="002C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032DCA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3E884" w14:textId="77777777" w:rsidR="00773B0F" w:rsidRDefault="00773B0F" w:rsidP="00C1184E">
      <w:pPr>
        <w:spacing w:after="0"/>
      </w:pPr>
      <w:r>
        <w:separator/>
      </w:r>
    </w:p>
  </w:endnote>
  <w:endnote w:type="continuationSeparator" w:id="0">
    <w:p w14:paraId="6F49EB9D" w14:textId="77777777" w:rsidR="00773B0F" w:rsidRDefault="00773B0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2677A89" w:rsidR="004672ED" w:rsidRDefault="004672E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7D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AF78A" w14:textId="77777777" w:rsidR="00773B0F" w:rsidRDefault="00773B0F" w:rsidP="00C1184E">
      <w:pPr>
        <w:spacing w:after="0"/>
      </w:pPr>
      <w:r>
        <w:separator/>
      </w:r>
    </w:p>
  </w:footnote>
  <w:footnote w:type="continuationSeparator" w:id="0">
    <w:p w14:paraId="7C83E54B" w14:textId="77777777" w:rsidR="00773B0F" w:rsidRDefault="00773B0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AD4"/>
    <w:multiLevelType w:val="hybridMultilevel"/>
    <w:tmpl w:val="7F5C74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5521A0"/>
    <w:multiLevelType w:val="hybridMultilevel"/>
    <w:tmpl w:val="615C7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1077EFC"/>
    <w:multiLevelType w:val="hybridMultilevel"/>
    <w:tmpl w:val="D29E7B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6FC6780"/>
    <w:multiLevelType w:val="hybridMultilevel"/>
    <w:tmpl w:val="4484CA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7C10091"/>
    <w:multiLevelType w:val="hybridMultilevel"/>
    <w:tmpl w:val="E01642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C0A82"/>
    <w:multiLevelType w:val="hybridMultilevel"/>
    <w:tmpl w:val="C0DAEF4E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32BD3DD1"/>
    <w:multiLevelType w:val="multilevel"/>
    <w:tmpl w:val="514C58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0D26E36"/>
    <w:multiLevelType w:val="hybridMultilevel"/>
    <w:tmpl w:val="CEB44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5186422"/>
    <w:multiLevelType w:val="hybridMultilevel"/>
    <w:tmpl w:val="8AD0E7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B1F157D"/>
    <w:multiLevelType w:val="hybridMultilevel"/>
    <w:tmpl w:val="D278D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7"/>
  </w:num>
  <w:num w:numId="5">
    <w:abstractNumId w:val="19"/>
  </w:num>
  <w:num w:numId="6">
    <w:abstractNumId w:val="23"/>
  </w:num>
  <w:num w:numId="7">
    <w:abstractNumId w:val="20"/>
  </w:num>
  <w:num w:numId="8">
    <w:abstractNumId w:val="26"/>
  </w:num>
  <w:num w:numId="9">
    <w:abstractNumId w:val="15"/>
  </w:num>
  <w:num w:numId="10">
    <w:abstractNumId w:val="22"/>
  </w:num>
  <w:num w:numId="11">
    <w:abstractNumId w:val="3"/>
  </w:num>
  <w:num w:numId="12">
    <w:abstractNumId w:val="2"/>
  </w:num>
  <w:num w:numId="13">
    <w:abstractNumId w:val="1"/>
  </w:num>
  <w:num w:numId="14">
    <w:abstractNumId w:val="24"/>
  </w:num>
  <w:num w:numId="15">
    <w:abstractNumId w:val="11"/>
  </w:num>
  <w:num w:numId="16">
    <w:abstractNumId w:val="9"/>
  </w:num>
  <w:num w:numId="17">
    <w:abstractNumId w:val="10"/>
  </w:num>
  <w:num w:numId="18">
    <w:abstractNumId w:val="25"/>
  </w:num>
  <w:num w:numId="19">
    <w:abstractNumId w:val="14"/>
  </w:num>
  <w:num w:numId="20">
    <w:abstractNumId w:val="0"/>
  </w:num>
  <w:num w:numId="21">
    <w:abstractNumId w:val="7"/>
  </w:num>
  <w:num w:numId="22">
    <w:abstractNumId w:val="4"/>
  </w:num>
  <w:num w:numId="23">
    <w:abstractNumId w:val="13"/>
  </w:num>
  <w:num w:numId="24">
    <w:abstractNumId w:val="6"/>
  </w:num>
  <w:num w:numId="25">
    <w:abstractNumId w:val="8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2DCA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016"/>
    <w:rsid w:val="00063322"/>
    <w:rsid w:val="0006632B"/>
    <w:rsid w:val="00067052"/>
    <w:rsid w:val="00072A45"/>
    <w:rsid w:val="00080A15"/>
    <w:rsid w:val="00083AEB"/>
    <w:rsid w:val="000923FA"/>
    <w:rsid w:val="0009349B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27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3668"/>
    <w:rsid w:val="00154787"/>
    <w:rsid w:val="0015799E"/>
    <w:rsid w:val="0016161C"/>
    <w:rsid w:val="00174F72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4F"/>
    <w:rsid w:val="001F736F"/>
    <w:rsid w:val="001F7F43"/>
    <w:rsid w:val="00200E3C"/>
    <w:rsid w:val="00205248"/>
    <w:rsid w:val="002104D2"/>
    <w:rsid w:val="00210C10"/>
    <w:rsid w:val="00215571"/>
    <w:rsid w:val="0021775C"/>
    <w:rsid w:val="00220B78"/>
    <w:rsid w:val="00225147"/>
    <w:rsid w:val="0023101C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41C1"/>
    <w:rsid w:val="002C6723"/>
    <w:rsid w:val="002D7AF6"/>
    <w:rsid w:val="002E000C"/>
    <w:rsid w:val="002E354B"/>
    <w:rsid w:val="002E3F07"/>
    <w:rsid w:val="002E42B4"/>
    <w:rsid w:val="002E56BC"/>
    <w:rsid w:val="002F0D7E"/>
    <w:rsid w:val="003175CD"/>
    <w:rsid w:val="0032033C"/>
    <w:rsid w:val="0032410A"/>
    <w:rsid w:val="00332903"/>
    <w:rsid w:val="003340D1"/>
    <w:rsid w:val="003416D6"/>
    <w:rsid w:val="00346B9E"/>
    <w:rsid w:val="003547E0"/>
    <w:rsid w:val="00360C8F"/>
    <w:rsid w:val="00361655"/>
    <w:rsid w:val="00362881"/>
    <w:rsid w:val="00364103"/>
    <w:rsid w:val="00373E9D"/>
    <w:rsid w:val="00375634"/>
    <w:rsid w:val="003807D0"/>
    <w:rsid w:val="00382CEA"/>
    <w:rsid w:val="0038652E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672ED"/>
    <w:rsid w:val="00470422"/>
    <w:rsid w:val="00472224"/>
    <w:rsid w:val="00473A1F"/>
    <w:rsid w:val="00481D95"/>
    <w:rsid w:val="00482F03"/>
    <w:rsid w:val="00493B33"/>
    <w:rsid w:val="00497585"/>
    <w:rsid w:val="004A0557"/>
    <w:rsid w:val="004A22AB"/>
    <w:rsid w:val="004B2B4A"/>
    <w:rsid w:val="004B5092"/>
    <w:rsid w:val="004B58BC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3FEE"/>
    <w:rsid w:val="0055455B"/>
    <w:rsid w:val="00560F4C"/>
    <w:rsid w:val="00563B6C"/>
    <w:rsid w:val="00572850"/>
    <w:rsid w:val="0057475C"/>
    <w:rsid w:val="005750B0"/>
    <w:rsid w:val="00575644"/>
    <w:rsid w:val="005772D0"/>
    <w:rsid w:val="00593EFB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6F7683"/>
    <w:rsid w:val="007035BE"/>
    <w:rsid w:val="00703797"/>
    <w:rsid w:val="007224D2"/>
    <w:rsid w:val="007246D8"/>
    <w:rsid w:val="0072676F"/>
    <w:rsid w:val="00727ED5"/>
    <w:rsid w:val="00736057"/>
    <w:rsid w:val="00740B79"/>
    <w:rsid w:val="00743856"/>
    <w:rsid w:val="0075069A"/>
    <w:rsid w:val="00754BE4"/>
    <w:rsid w:val="00755807"/>
    <w:rsid w:val="007568A6"/>
    <w:rsid w:val="00760598"/>
    <w:rsid w:val="00760C3A"/>
    <w:rsid w:val="0076669F"/>
    <w:rsid w:val="007669E7"/>
    <w:rsid w:val="00767146"/>
    <w:rsid w:val="007679A4"/>
    <w:rsid w:val="00770327"/>
    <w:rsid w:val="00773B0F"/>
    <w:rsid w:val="007819DF"/>
    <w:rsid w:val="007825BA"/>
    <w:rsid w:val="0078292B"/>
    <w:rsid w:val="00782B38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0220"/>
    <w:rsid w:val="007D5ADD"/>
    <w:rsid w:val="007D6965"/>
    <w:rsid w:val="007E0290"/>
    <w:rsid w:val="007E1949"/>
    <w:rsid w:val="007E21CF"/>
    <w:rsid w:val="007E438A"/>
    <w:rsid w:val="007E5D1C"/>
    <w:rsid w:val="007F2CA1"/>
    <w:rsid w:val="007F752A"/>
    <w:rsid w:val="00803B9D"/>
    <w:rsid w:val="0080492E"/>
    <w:rsid w:val="0081161D"/>
    <w:rsid w:val="00812DD1"/>
    <w:rsid w:val="0081368E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B2E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42EE"/>
    <w:rsid w:val="00976236"/>
    <w:rsid w:val="009866CB"/>
    <w:rsid w:val="009A5510"/>
    <w:rsid w:val="009B1CA4"/>
    <w:rsid w:val="009B5773"/>
    <w:rsid w:val="009C0A51"/>
    <w:rsid w:val="009C2AFA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1B12"/>
    <w:rsid w:val="00A12419"/>
    <w:rsid w:val="00A20A90"/>
    <w:rsid w:val="00A21282"/>
    <w:rsid w:val="00A23D46"/>
    <w:rsid w:val="00A23FC0"/>
    <w:rsid w:val="00A2453C"/>
    <w:rsid w:val="00A32326"/>
    <w:rsid w:val="00A32588"/>
    <w:rsid w:val="00A42DAC"/>
    <w:rsid w:val="00A4312C"/>
    <w:rsid w:val="00A447EC"/>
    <w:rsid w:val="00A54A7C"/>
    <w:rsid w:val="00A55A75"/>
    <w:rsid w:val="00A62541"/>
    <w:rsid w:val="00A63F5C"/>
    <w:rsid w:val="00A67809"/>
    <w:rsid w:val="00A7546C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24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33AE"/>
    <w:rsid w:val="00BA67D9"/>
    <w:rsid w:val="00BC51F1"/>
    <w:rsid w:val="00BC797C"/>
    <w:rsid w:val="00BD32BA"/>
    <w:rsid w:val="00BF01F4"/>
    <w:rsid w:val="00BF1270"/>
    <w:rsid w:val="00BF12DE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2BC5"/>
    <w:rsid w:val="00C31368"/>
    <w:rsid w:val="00C32CBD"/>
    <w:rsid w:val="00C33315"/>
    <w:rsid w:val="00C33D48"/>
    <w:rsid w:val="00C374F7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E22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2EF2"/>
    <w:rsid w:val="00D9585D"/>
    <w:rsid w:val="00DA236C"/>
    <w:rsid w:val="00DA267D"/>
    <w:rsid w:val="00DB3D57"/>
    <w:rsid w:val="00DB7B72"/>
    <w:rsid w:val="00DC11E9"/>
    <w:rsid w:val="00DC639E"/>
    <w:rsid w:val="00DC7F25"/>
    <w:rsid w:val="00DE2CE4"/>
    <w:rsid w:val="00DE3828"/>
    <w:rsid w:val="00DE5487"/>
    <w:rsid w:val="00DF314B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261B"/>
    <w:rsid w:val="00E54F0D"/>
    <w:rsid w:val="00E56B31"/>
    <w:rsid w:val="00E578E9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0F31"/>
    <w:rsid w:val="00ED4291"/>
    <w:rsid w:val="00ED6805"/>
    <w:rsid w:val="00ED70A4"/>
    <w:rsid w:val="00EE356E"/>
    <w:rsid w:val="00EE481C"/>
    <w:rsid w:val="00EE4A89"/>
    <w:rsid w:val="00EE659B"/>
    <w:rsid w:val="00EF4844"/>
    <w:rsid w:val="00F06E77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136"/>
    <w:rsid w:val="00FA0AC0"/>
    <w:rsid w:val="00FA3229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31368"/>
  </w:style>
  <w:style w:type="character" w:styleId="HTML">
    <w:name w:val="HTML Code"/>
    <w:basedOn w:val="a0"/>
    <w:uiPriority w:val="99"/>
    <w:semiHidden/>
    <w:unhideWhenUsed/>
    <w:rsid w:val="00A754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3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34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31368"/>
  </w:style>
  <w:style w:type="character" w:styleId="HTML">
    <w:name w:val="HTML Code"/>
    <w:basedOn w:val="a0"/>
    <w:uiPriority w:val="99"/>
    <w:semiHidden/>
    <w:unhideWhenUsed/>
    <w:rsid w:val="00A754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3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34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9F93C-7892-426E-AE16-FC782F4D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Евгений</cp:lastModifiedBy>
  <cp:revision>4</cp:revision>
  <dcterms:created xsi:type="dcterms:W3CDTF">2020-06-01T19:27:00Z</dcterms:created>
  <dcterms:modified xsi:type="dcterms:W3CDTF">2020-06-01T19:31:00Z</dcterms:modified>
</cp:coreProperties>
</file>