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7DBDDD5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E07B54">
        <w:rPr>
          <w:rFonts w:ascii="Times New Roman" w:eastAsia="Times New Roman" w:hAnsi="Times New Roman" w:cs="Times New Roman"/>
          <w:sz w:val="28"/>
          <w:szCs w:val="28"/>
          <w:lang w:eastAsia="ru-RU"/>
        </w:rPr>
        <w:t>2003-1</w:t>
      </w:r>
    </w:p>
    <w:p w14:paraId="69AC2D0D" w14:textId="04D84830" w:rsidR="00B145FD" w:rsidRPr="00B145FD" w:rsidRDefault="00E07B5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Котихин Александр Андреевич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8DF0C6F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E07B54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6501F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6501F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6501F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6501F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6501F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6501F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6501F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15832E40" w:rsidR="0078292B" w:rsidRPr="00B81E94" w:rsidRDefault="00B81E94" w:rsidP="00B81E94">
      <w:r w:rsidRPr="00B81E94">
        <w:t xml:space="preserve">Необходимо реализовать метод </w:t>
      </w:r>
      <w:r>
        <w:t>Г</w:t>
      </w:r>
      <w:r w:rsidRPr="00B81E94">
        <w:t>аусса (</w:t>
      </w:r>
      <w:r>
        <w:t>Ж</w:t>
      </w:r>
      <w:r w:rsidRPr="00B81E94">
        <w:t>ордана</w:t>
      </w:r>
      <w:r>
        <w:t>-Г</w:t>
      </w:r>
      <w:r w:rsidRPr="00B81E94">
        <w:t>аусса) для квадратной матрицы произвольного размера.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31DECAD5" w14:textId="1741F67D" w:rsidR="00714593" w:rsidRPr="00714593" w:rsidRDefault="00714593" w:rsidP="002532D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165031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MaxInCol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принимает номер столбца и нижнюю границу сравнения. Изначально принимает за максимальный элемент, элемент на главной диагонали. А номер максимального элемента его номер </w:t>
      </w:r>
      <w:r w:rsidR="009B4DE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массиве соответственно. Далее циклом</w:t>
      </w:r>
      <w:r w:rsidRPr="0045652D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 </w:t>
      </w:r>
      <w:r w:rsidRPr="0045652D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for</w:t>
      </w:r>
      <w:r w:rsidRPr="0045652D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максимальный элемент сравнивается со всеми элементами в столбце ниже него. Если такой элемент находится, то он становится максимальным, а номер максимального элемента становится </w:t>
      </w:r>
      <w:r w:rsidR="00FB6F23">
        <w:rPr>
          <w:rFonts w:ascii="Times New Roman" w:hAnsi="Times New Roman" w:cs="Times New Roman"/>
          <w:sz w:val="24"/>
          <w:szCs w:val="24"/>
        </w:rPr>
        <w:t>номером этого элемента соответственно. Функция возвращает номер максимального элемента.</w:t>
      </w:r>
    </w:p>
    <w:p w14:paraId="402DB781" w14:textId="77777777" w:rsidR="005D7E8B" w:rsidRPr="005D7E8B" w:rsidRDefault="00714593" w:rsidP="005D7E8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165031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Swap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()</w:t>
      </w:r>
      <w:r w:rsidR="00FB6F23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 </w:t>
      </w:r>
      <w:r w:rsidR="005D7E8B" w:rsidRPr="005D7E8B">
        <w:rPr>
          <w:rFonts w:ascii="Times New Roman" w:hAnsi="Times New Roman" w:cs="Times New Roman"/>
          <w:sz w:val="24"/>
          <w:szCs w:val="24"/>
        </w:rPr>
        <w:t xml:space="preserve">принимает номера элементов двух векторов в разных строках и меняет их местами. Алгоритм смены местами проводится путем создания временной переменной </w:t>
      </w:r>
      <w:r w:rsidR="005D7E8B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tmp</w:t>
      </w:r>
      <w:r w:rsidR="005D7E8B" w:rsidRPr="005D7E8B">
        <w:rPr>
          <w:rFonts w:ascii="Times New Roman" w:hAnsi="Times New Roman" w:cs="Times New Roman"/>
          <w:sz w:val="24"/>
          <w:szCs w:val="24"/>
        </w:rPr>
        <w:t xml:space="preserve"> и записи в неё значения первого вектора.</w:t>
      </w:r>
    </w:p>
    <w:p w14:paraId="38C212AD" w14:textId="2183B00D" w:rsidR="00165031" w:rsidRPr="00714593" w:rsidRDefault="005D7E8B" w:rsidP="005D7E8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5D7E8B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C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omp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a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re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A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nd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S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wap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()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 </w:t>
      </w:r>
      <w:r w:rsidRPr="005D7E8B">
        <w:rPr>
          <w:rFonts w:ascii="Times New Roman" w:hAnsi="Times New Roman" w:cs="Times New Roman"/>
          <w:sz w:val="24"/>
          <w:szCs w:val="24"/>
        </w:rPr>
        <w:t xml:space="preserve">принимает по ссылке исходную матрицу и номер столбца. Меняет местами (функция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swap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()</w:t>
      </w:r>
      <w:r w:rsidRPr="005D7E8B">
        <w:rPr>
          <w:rFonts w:ascii="Times New Roman" w:hAnsi="Times New Roman" w:cs="Times New Roman"/>
          <w:sz w:val="24"/>
          <w:szCs w:val="24"/>
        </w:rPr>
        <w:t xml:space="preserve">) строку с элементом на главной диагонали со строкой с максимальным элементом ниже неё (функция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M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a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xI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n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C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ol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()</w:t>
      </w:r>
      <w:r w:rsidRPr="005D7E8B">
        <w:rPr>
          <w:rFonts w:ascii="Times New Roman" w:hAnsi="Times New Roman" w:cs="Times New Roman"/>
          <w:sz w:val="24"/>
          <w:szCs w:val="24"/>
        </w:rPr>
        <w:t>)</w:t>
      </w:r>
    </w:p>
    <w:p w14:paraId="765B7916" w14:textId="379B54A8" w:rsidR="005D7E8B" w:rsidRPr="005D7E8B" w:rsidRDefault="005D7E8B" w:rsidP="005D7E8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5D7E8B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M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agic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()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 </w:t>
      </w:r>
      <w:r w:rsidRPr="005D7E8B">
        <w:rPr>
          <w:rFonts w:ascii="Times New Roman" w:hAnsi="Times New Roman" w:cs="Times New Roman"/>
          <w:sz w:val="24"/>
          <w:szCs w:val="24"/>
        </w:rPr>
        <w:t>принимает по ссылке преобразованную функцией</w:t>
      </w:r>
      <w:r w:rsidRPr="005D7E8B">
        <w:rPr>
          <w:rFonts w:ascii="Times New Roman" w:hAnsi="Times New Roman" w:cs="Times New Roman"/>
          <w:sz w:val="24"/>
          <w:szCs w:val="24"/>
        </w:rPr>
        <w:t xml:space="preserve">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C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omp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a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re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A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nd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S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wap() </w:t>
      </w:r>
      <w:r w:rsidRPr="005D7E8B">
        <w:rPr>
          <w:rFonts w:ascii="Times New Roman" w:hAnsi="Times New Roman" w:cs="Times New Roman"/>
          <w:sz w:val="24"/>
          <w:szCs w:val="24"/>
        </w:rPr>
        <w:t>матрицу, номер столбца и размерность матрицы. Исходная строка делится на элемент на главной диагонали для того</w:t>
      </w:r>
      <w:r w:rsidR="009B4DE6">
        <w:rPr>
          <w:rFonts w:ascii="Times New Roman" w:hAnsi="Times New Roman" w:cs="Times New Roman"/>
          <w:sz w:val="24"/>
          <w:szCs w:val="24"/>
        </w:rPr>
        <w:t>,</w:t>
      </w:r>
      <w:r w:rsidRPr="005D7E8B">
        <w:rPr>
          <w:rFonts w:ascii="Times New Roman" w:hAnsi="Times New Roman" w:cs="Times New Roman"/>
          <w:sz w:val="24"/>
          <w:szCs w:val="24"/>
        </w:rPr>
        <w:t xml:space="preserve"> чтобы он стал равен 1. Создаётся временный вектор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tmp</w:t>
      </w:r>
      <w:r w:rsidRPr="005D7E8B">
        <w:rPr>
          <w:rFonts w:ascii="Times New Roman" w:hAnsi="Times New Roman" w:cs="Times New Roman"/>
          <w:sz w:val="24"/>
          <w:szCs w:val="24"/>
        </w:rPr>
        <w:t xml:space="preserve">, равный преобразованной исходной строке. Далее вектор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tmp</w:t>
      </w:r>
      <w:r w:rsidRPr="005D7E8B">
        <w:rPr>
          <w:rFonts w:ascii="Times New Roman" w:hAnsi="Times New Roman" w:cs="Times New Roman"/>
          <w:sz w:val="24"/>
          <w:szCs w:val="24"/>
        </w:rPr>
        <w:t xml:space="preserve"> умножается на элемент ниже главной диагонали следующей строки. Из всей следующей строки вычитается вектор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tmp</w:t>
      </w:r>
      <w:r w:rsidRPr="005D7E8B">
        <w:rPr>
          <w:rFonts w:ascii="Times New Roman" w:hAnsi="Times New Roman" w:cs="Times New Roman"/>
          <w:sz w:val="24"/>
          <w:szCs w:val="24"/>
        </w:rPr>
        <w:t xml:space="preserve">. вектор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tmp </w:t>
      </w:r>
      <w:r w:rsidRPr="005D7E8B">
        <w:rPr>
          <w:rFonts w:ascii="Times New Roman" w:hAnsi="Times New Roman" w:cs="Times New Roman"/>
          <w:sz w:val="24"/>
          <w:szCs w:val="24"/>
        </w:rPr>
        <w:t xml:space="preserve">снова становится равным исходной строке. Далее, циклом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for</w:t>
      </w:r>
      <w:r w:rsidRPr="005D7E8B">
        <w:rPr>
          <w:rFonts w:ascii="Times New Roman" w:hAnsi="Times New Roman" w:cs="Times New Roman"/>
          <w:sz w:val="24"/>
          <w:szCs w:val="24"/>
        </w:rPr>
        <w:t xml:space="preserve"> данный алгоритм проводится для всех элементов ниже главной диагонали. Таким образом, функция 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M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agic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()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 </w:t>
      </w:r>
      <w:r w:rsidRPr="005D7E8B">
        <w:rPr>
          <w:rFonts w:ascii="Times New Roman" w:hAnsi="Times New Roman" w:cs="Times New Roman"/>
          <w:sz w:val="24"/>
          <w:szCs w:val="24"/>
        </w:rPr>
        <w:t>зануляет все элементы, ниже главной диагонали в исходном столбце.</w:t>
      </w:r>
    </w:p>
    <w:p w14:paraId="2E413236" w14:textId="763D303B" w:rsidR="005D7E8B" w:rsidRPr="005D7E8B" w:rsidRDefault="005D7E8B" w:rsidP="005D7E8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5D7E8B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M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agic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2()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 </w:t>
      </w:r>
      <w:r w:rsidRPr="005D7E8B">
        <w:rPr>
          <w:rFonts w:ascii="Times New Roman" w:hAnsi="Times New Roman" w:cs="Times New Roman"/>
          <w:sz w:val="24"/>
          <w:szCs w:val="24"/>
        </w:rPr>
        <w:t xml:space="preserve">является аналогом функции 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M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agic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()</w:t>
      </w:r>
      <w:r w:rsidRPr="005D7E8B">
        <w:rPr>
          <w:rFonts w:ascii="Times New Roman" w:hAnsi="Times New Roman" w:cs="Times New Roman"/>
          <w:sz w:val="24"/>
          <w:szCs w:val="24"/>
        </w:rPr>
        <w:t>, работает по аналогичному алгоритму, но зануляет элементы, выше главной диагонали в исходном столбце.</w:t>
      </w:r>
    </w:p>
    <w:p w14:paraId="0E85CAC7" w14:textId="76635229" w:rsidR="002C0240" w:rsidRPr="00714593" w:rsidRDefault="005D7E8B" w:rsidP="005D7E8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5D7E8B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G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et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A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nswer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()</w:t>
      </w:r>
      <w:r w:rsidRPr="005D7E8B">
        <w:rPr>
          <w:rFonts w:ascii="Times New Roman" w:hAnsi="Times New Roman" w:cs="Times New Roman"/>
          <w:sz w:val="24"/>
          <w:szCs w:val="24"/>
        </w:rPr>
        <w:t xml:space="preserve"> принимает по ссылке преобразованную после функций 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M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agic </w:t>
      </w:r>
      <w:r w:rsidRPr="005D7E8B">
        <w:rPr>
          <w:rFonts w:ascii="Times New Roman" w:hAnsi="Times New Roman" w:cs="Times New Roman"/>
          <w:sz w:val="24"/>
          <w:szCs w:val="24"/>
        </w:rPr>
        <w:t xml:space="preserve">и 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M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agic2 </w:t>
      </w:r>
      <w:r w:rsidRPr="005D7E8B">
        <w:rPr>
          <w:rFonts w:ascii="Times New Roman" w:hAnsi="Times New Roman" w:cs="Times New Roman"/>
          <w:sz w:val="24"/>
          <w:szCs w:val="24"/>
        </w:rPr>
        <w:t>матрицу, размерность матрицы. Сначала проводится аналог проверки матрицы на линейную зависимость. Если система линейно зависима, то в последнем столбце обязательно будут элементы со значениями -nan(ind). Поэтому проводится проверка на то, являются ли элементы в последнем столбце действительными числами. Если это так то выполняется цикл вывода от</w:t>
      </w:r>
      <w:r w:rsidR="009B4DE6">
        <w:rPr>
          <w:rFonts w:ascii="Times New Roman" w:hAnsi="Times New Roman" w:cs="Times New Roman"/>
          <w:sz w:val="24"/>
          <w:szCs w:val="24"/>
        </w:rPr>
        <w:t>в</w:t>
      </w:r>
      <w:r w:rsidRPr="005D7E8B">
        <w:rPr>
          <w:rFonts w:ascii="Times New Roman" w:hAnsi="Times New Roman" w:cs="Times New Roman"/>
          <w:sz w:val="24"/>
          <w:szCs w:val="24"/>
        </w:rPr>
        <w:t xml:space="preserve">ета, в противном случае, выводится соответствующее сообщение. Вывод ответа: </w:t>
      </w:r>
      <w:r w:rsidR="009B4DE6">
        <w:rPr>
          <w:rFonts w:ascii="Times New Roman" w:hAnsi="Times New Roman" w:cs="Times New Roman"/>
          <w:sz w:val="24"/>
          <w:szCs w:val="24"/>
        </w:rPr>
        <w:t>в</w:t>
      </w:r>
      <w:r w:rsidRPr="005D7E8B">
        <w:rPr>
          <w:rFonts w:ascii="Times New Roman" w:hAnsi="Times New Roman" w:cs="Times New Roman"/>
          <w:sz w:val="24"/>
          <w:szCs w:val="24"/>
        </w:rPr>
        <w:t>ыводит последний столбец матрицы.</w:t>
      </w:r>
    </w:p>
    <w:p w14:paraId="69127107" w14:textId="4304717F" w:rsidR="002C0240" w:rsidRPr="00714593" w:rsidRDefault="005D7E8B" w:rsidP="002532D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5D7E8B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main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()</w:t>
      </w:r>
      <w:r w:rsid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 xml:space="preserve"> </w:t>
      </w:r>
      <w:r w:rsidR="009B4DE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B4DE6">
        <w:rPr>
          <w:rFonts w:ascii="Times New Roman" w:hAnsi="Times New Roman" w:cs="Times New Roman"/>
          <w:sz w:val="24"/>
          <w:szCs w:val="24"/>
        </w:rPr>
        <w:t>см. приложение)</w:t>
      </w:r>
      <w:r w:rsidRPr="005D7E8B">
        <w:rPr>
          <w:rFonts w:ascii="Times New Roman" w:hAnsi="Times New Roman" w:cs="Times New Roman"/>
          <w:sz w:val="24"/>
          <w:szCs w:val="24"/>
        </w:rPr>
        <w:t xml:space="preserve">. Запрашивает ввести размерность матрицы. Далее программа спрашивает, способ заполнения матрицы 1 - заполнение матрицы вручную, 2 - случайное заполнение матрицы. Независимо от выбора способа заполнения матрицы алгоритм преобразований исполняется одинаково. Цикл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for</w:t>
      </w:r>
      <w:r w:rsidRPr="005D7E8B">
        <w:rPr>
          <w:rFonts w:ascii="Times New Roman" w:hAnsi="Times New Roman" w:cs="Times New Roman"/>
          <w:sz w:val="24"/>
          <w:szCs w:val="24"/>
        </w:rPr>
        <w:t xml:space="preserve"> исполняет функцию 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C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ompare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A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nd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S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wap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()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 </w:t>
      </w:r>
      <w:r w:rsidRPr="005D7E8B">
        <w:rPr>
          <w:rFonts w:ascii="Times New Roman" w:hAnsi="Times New Roman" w:cs="Times New Roman"/>
          <w:sz w:val="24"/>
          <w:szCs w:val="24"/>
        </w:rPr>
        <w:t xml:space="preserve">и 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M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agic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()</w:t>
      </w:r>
      <w:r w:rsidRPr="005D7E8B">
        <w:rPr>
          <w:rFonts w:ascii="Times New Roman" w:hAnsi="Times New Roman" w:cs="Times New Roman"/>
          <w:sz w:val="24"/>
          <w:szCs w:val="24"/>
        </w:rPr>
        <w:t xml:space="preserve">, тем самым зануляя все элементы ниже главной диагонали. Далее циклом 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for </w:t>
      </w:r>
      <w:r w:rsidRPr="005D7E8B">
        <w:rPr>
          <w:rFonts w:ascii="Times New Roman" w:hAnsi="Times New Roman" w:cs="Times New Roman"/>
          <w:sz w:val="24"/>
          <w:szCs w:val="24"/>
        </w:rPr>
        <w:t xml:space="preserve">исполняется функция 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M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agic2</w:t>
      </w:r>
      <w:r w:rsidRPr="005D7E8B">
        <w:rPr>
          <w:rFonts w:ascii="Times New Roman" w:hAnsi="Times New Roman" w:cs="Times New Roman"/>
          <w:sz w:val="24"/>
          <w:szCs w:val="24"/>
        </w:rPr>
        <w:t xml:space="preserve">, тем самым, зануляя все элементы выше главной диагонали. Итогом всех преобразований является единичная матрица исходной размерности и </w:t>
      </w:r>
      <w:r w:rsidR="009B4DE6" w:rsidRPr="005D7E8B">
        <w:rPr>
          <w:rFonts w:ascii="Times New Roman" w:hAnsi="Times New Roman" w:cs="Times New Roman"/>
          <w:sz w:val="24"/>
          <w:szCs w:val="24"/>
        </w:rPr>
        <w:t>столбец</w:t>
      </w:r>
      <w:r w:rsidRPr="005D7E8B">
        <w:rPr>
          <w:rFonts w:ascii="Times New Roman" w:hAnsi="Times New Roman" w:cs="Times New Roman"/>
          <w:sz w:val="24"/>
          <w:szCs w:val="24"/>
        </w:rPr>
        <w:t xml:space="preserve"> ответов правее неё. В конце функция 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G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et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  <w:lang w:val="en-US"/>
        </w:rPr>
        <w:t>A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nswer</w:t>
      </w:r>
      <w:r w:rsidR="009B4DE6"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>()</w:t>
      </w:r>
      <w:r w:rsidRPr="009B4DE6">
        <w:rPr>
          <w:rFonts w:ascii="Times New Roman" w:hAnsi="Times New Roman" w:cs="Times New Roman"/>
          <w:color w:val="FABF8F" w:themeColor="accent6" w:themeTint="99"/>
          <w:sz w:val="24"/>
          <w:szCs w:val="24"/>
        </w:rPr>
        <w:t xml:space="preserve"> </w:t>
      </w:r>
      <w:r w:rsidRPr="005D7E8B">
        <w:rPr>
          <w:rFonts w:ascii="Times New Roman" w:hAnsi="Times New Roman" w:cs="Times New Roman"/>
          <w:sz w:val="24"/>
          <w:szCs w:val="24"/>
        </w:rPr>
        <w:t>выводит этот последний столбец (если система линейно независима).</w:t>
      </w:r>
    </w:p>
    <w:p w14:paraId="41814F19" w14:textId="698CEFAE" w:rsidR="002C0240" w:rsidRPr="00714593" w:rsidRDefault="002C0240" w:rsidP="002532D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5ED3C897" w14:textId="7D0CDB0A" w:rsidR="002C0240" w:rsidRPr="00714593" w:rsidRDefault="002C0240" w:rsidP="002532D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713C1C3F" w14:textId="653E7DBA" w:rsidR="002C0240" w:rsidRPr="00714593" w:rsidRDefault="002C0240" w:rsidP="002532D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296A26E8" w14:textId="1E8FBBD2" w:rsidR="002C0240" w:rsidRPr="00714593" w:rsidRDefault="002C0240" w:rsidP="002532D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B251F90" w14:textId="1D6FEE68" w:rsidR="002C0240" w:rsidRPr="00714593" w:rsidRDefault="002C0240" w:rsidP="002532D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A19DC54" w14:textId="412916A3" w:rsidR="002C0240" w:rsidRPr="00714593" w:rsidRDefault="002C0240" w:rsidP="002532D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0564C9F" w14:textId="7D752959" w:rsidR="002C0240" w:rsidRPr="00714593" w:rsidRDefault="002C0240" w:rsidP="002532D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12C04979" w14:textId="34151CE2" w:rsidR="002C0240" w:rsidRPr="00714593" w:rsidRDefault="002C0240" w:rsidP="002532D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2901D362" w14:textId="700CBA7E" w:rsidR="002C0240" w:rsidRPr="00714593" w:rsidRDefault="002C0240" w:rsidP="002532D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335B70E8" w14:textId="77777777" w:rsidR="002C0240" w:rsidRPr="00165031" w:rsidRDefault="002C0240" w:rsidP="002532D8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1C0D835C" w14:textId="05FB2F45" w:rsidR="00B81E94" w:rsidRPr="00B81E94" w:rsidRDefault="00957967" w:rsidP="00B81E94">
      <w:pPr>
        <w:pStyle w:val="1"/>
        <w:spacing w:line="360" w:lineRule="auto"/>
        <w:ind w:firstLine="567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  <w:r w:rsidR="00C448C5">
        <w:rPr>
          <w:rFonts w:ascii="Roboto" w:hAnsi="Roboto"/>
          <w:color w:val="FFFFFF"/>
          <w:sz w:val="20"/>
          <w:szCs w:val="20"/>
        </w:rPr>
        <w:br/>
      </w:r>
      <w:r w:rsidR="00C448C5" w:rsidRPr="00C448C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После запуска, программа запрашивает ввести размер матрицы. </w:t>
      </w:r>
      <w:r w:rsidR="00B81E94" w:rsidRPr="00B81E9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drawing>
          <wp:inline distT="0" distB="0" distL="0" distR="0" wp14:anchorId="4BF77D8C" wp14:editId="1DC7E97D">
            <wp:extent cx="3742394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418" cy="12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E94" w:rsidRPr="00B81E9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B81E9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                                    </w:t>
      </w:r>
      <w:r w:rsidR="00C448C5" w:rsidRPr="00C448C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Далее пользователю необходимо выбрать способ заполнения матрицы. </w:t>
      </w:r>
      <w:r w:rsidR="00B81E94" w:rsidRPr="00B81E9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drawing>
          <wp:inline distT="0" distB="0" distL="0" distR="0" wp14:anchorId="42EFD823" wp14:editId="60E8AA40">
            <wp:extent cx="3727876" cy="1409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686" cy="14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E94" w:rsidRPr="00B81E9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B81E9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                                                                          </w:t>
      </w:r>
      <w:r w:rsidR="00C448C5" w:rsidRPr="00C448C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В случае выбора ввода матрицы вручную, программа запросит ввести данные матрицы (коэффициенты при x и столбец ответов). В случае выбора рандомной генерации, матрица заполнится автоматически случайными числами.</w:t>
      </w:r>
      <w:r w:rsidR="00C448C5" w:rsidRPr="00C448C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br/>
        <w:t>Результатом программы служит список найденных неизвестных.</w:t>
      </w:r>
      <w:r w:rsidR="00B81E94" w:rsidRPr="00B81E94">
        <w:rPr>
          <w:noProof/>
        </w:rPr>
        <w:t xml:space="preserve"> </w:t>
      </w:r>
      <w:r w:rsidR="00B81E94" w:rsidRPr="00B81E94">
        <w:rPr>
          <w:noProof/>
        </w:rPr>
        <w:drawing>
          <wp:inline distT="0" distB="0" distL="0" distR="0" wp14:anchorId="18619780" wp14:editId="72FDCC09">
            <wp:extent cx="2524887" cy="44767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6629" cy="447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E94" w:rsidRPr="00B81E9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drawing>
          <wp:inline distT="0" distB="0" distL="0" distR="0" wp14:anchorId="227228B0" wp14:editId="31A52694">
            <wp:extent cx="3038475" cy="443617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360" cy="44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E94" w:rsidRPr="00B81E94">
        <w:rPr>
          <w:noProof/>
        </w:rPr>
        <w:t xml:space="preserve"> 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5167E13C" w:rsidR="00027E7B" w:rsidRDefault="00ED149F" w:rsidP="009E7BC4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Шаблонный класс вектор</w:t>
      </w:r>
      <w:r w:rsidRPr="00ED149F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ED149F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, представляющий из себя класс динамического массива с соответствующими методами</w:t>
      </w:r>
      <w:r w:rsidRPr="00ED149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 перегруженными операциями.</w:t>
      </w:r>
    </w:p>
    <w:p w14:paraId="3EB4FB77" w14:textId="653848BD" w:rsidR="00ED149F" w:rsidRDefault="00ED149F" w:rsidP="009E7BC4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Шаблонный</w:t>
      </w:r>
      <w:r w:rsidRPr="00ED149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класс матрица</w:t>
      </w:r>
      <w:r w:rsidRPr="00ED149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D149F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ED149F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, как наследник класса вектор, представляет собой вектор векторов с соответствующими методами.</w:t>
      </w:r>
    </w:p>
    <w:p w14:paraId="3B4B783E" w14:textId="7D0E702C" w:rsidR="00ED149F" w:rsidRDefault="00ED149F" w:rsidP="009E7BC4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CompareAndSwap</w:t>
      </w:r>
      <w:r w:rsidR="00C448C5">
        <w:rPr>
          <w:rFonts w:ascii="Times New Roman" w:hAnsi="Times New Roman" w:cs="Times New Roman"/>
          <w:sz w:val="24"/>
          <w:szCs w:val="24"/>
          <w:lang w:eastAsia="ru-RU"/>
        </w:rPr>
        <w:t xml:space="preserve"> - ставит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место главной диагонали максимальный элемент.</w:t>
      </w:r>
    </w:p>
    <w:p w14:paraId="445B3337" w14:textId="6577F103" w:rsidR="00ED149F" w:rsidRDefault="00ED149F" w:rsidP="009E7BC4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Magic</w:t>
      </w:r>
      <w:r w:rsidR="00C448C5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зануля</w:t>
      </w:r>
      <w:r w:rsidR="00C448C5">
        <w:rPr>
          <w:rFonts w:ascii="Times New Roman" w:hAnsi="Times New Roman" w:cs="Times New Roman"/>
          <w:sz w:val="24"/>
          <w:szCs w:val="24"/>
          <w:lang w:eastAsia="ru-RU"/>
        </w:rPr>
        <w:t>ет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элементы ниже главной диагонали</w:t>
      </w:r>
      <w:r w:rsidR="00C448C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1A7C1A8" w14:textId="70E17C80" w:rsidR="00ED149F" w:rsidRPr="00C448C5" w:rsidRDefault="00ED149F" w:rsidP="009E7BC4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Magic</w:t>
      </w:r>
      <w:r w:rsidRPr="00C448C5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C448C5">
        <w:rPr>
          <w:rFonts w:ascii="Times New Roman" w:hAnsi="Times New Roman" w:cs="Times New Roman"/>
          <w:sz w:val="24"/>
          <w:szCs w:val="24"/>
          <w:lang w:eastAsia="ru-RU"/>
        </w:rPr>
        <w:t xml:space="preserve"> - зануляет элементы выше главной диагонали.</w:t>
      </w:r>
    </w:p>
    <w:p w14:paraId="45F70F31" w14:textId="42F6291D" w:rsidR="00ED149F" w:rsidRPr="00C448C5" w:rsidRDefault="00C448C5" w:rsidP="009E7BC4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GetAnswer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выводит список решений.</w:t>
      </w:r>
    </w:p>
    <w:p w14:paraId="2E4E70F8" w14:textId="0E949363" w:rsidR="009B5773" w:rsidRPr="00C448C5" w:rsidRDefault="00C448C5" w:rsidP="009E7BC4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="009E7BC4">
        <w:rPr>
          <w:rFonts w:ascii="Times New Roman" w:hAnsi="Times New Roman" w:cs="Times New Roman"/>
          <w:sz w:val="24"/>
          <w:szCs w:val="24"/>
          <w:lang w:eastAsia="ru-RU"/>
        </w:rPr>
        <w:t xml:space="preserve"> (см. приложение)</w:t>
      </w:r>
      <w:r w:rsidRPr="00C448C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запрашивает размерность матрицы, способ заполнения матрицы, в случае ввода вручную, значения матрицы.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Magic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Magic</w:t>
      </w:r>
      <w:r w:rsidRPr="00C448C5">
        <w:rPr>
          <w:rFonts w:ascii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преобразуют матрицу до приведенного вида.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GetAnswer</w:t>
      </w:r>
      <w:r w:rsidRPr="0009197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выводит решения.</w:t>
      </w:r>
    </w:p>
    <w:p w14:paraId="1250A83F" w14:textId="72B0A2EC"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7D672AE5" w14:textId="79E59A6F" w:rsidR="00483506" w:rsidRDefault="00483506" w:rsidP="00483506"/>
    <w:p w14:paraId="78628F47" w14:textId="77C6E9F8" w:rsidR="00483506" w:rsidRPr="00165031" w:rsidRDefault="00483506" w:rsidP="001650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031">
        <w:rPr>
          <w:rFonts w:ascii="Times New Roman" w:hAnsi="Times New Roman" w:cs="Times New Roman"/>
          <w:sz w:val="24"/>
          <w:szCs w:val="24"/>
        </w:rPr>
        <w:t xml:space="preserve">Для проверки на линейную зависимость системы в функции </w:t>
      </w:r>
      <w:r w:rsidRPr="00165031">
        <w:rPr>
          <w:rFonts w:ascii="Times New Roman" w:hAnsi="Times New Roman" w:cs="Times New Roman"/>
          <w:sz w:val="24"/>
          <w:szCs w:val="24"/>
          <w:lang w:val="en-US"/>
        </w:rPr>
        <w:t>GetAnswer</w:t>
      </w:r>
      <w:r w:rsidRPr="00165031">
        <w:rPr>
          <w:rFonts w:ascii="Times New Roman" w:hAnsi="Times New Roman" w:cs="Times New Roman"/>
          <w:sz w:val="24"/>
          <w:szCs w:val="24"/>
        </w:rPr>
        <w:t xml:space="preserve"> проводится проверка того, является ли ответ набором действительных чисел. В противном случае, результату будет присвоено значение -</w:t>
      </w:r>
      <w:r w:rsidRPr="00165031"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Pr="00165031">
        <w:rPr>
          <w:rFonts w:ascii="Times New Roman" w:hAnsi="Times New Roman" w:cs="Times New Roman"/>
          <w:sz w:val="24"/>
          <w:szCs w:val="24"/>
        </w:rPr>
        <w:t>(</w:t>
      </w:r>
      <w:r w:rsidRPr="00165031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Pr="00165031">
        <w:rPr>
          <w:rFonts w:ascii="Times New Roman" w:hAnsi="Times New Roman" w:cs="Times New Roman"/>
          <w:sz w:val="24"/>
          <w:szCs w:val="24"/>
        </w:rPr>
        <w:t>), и программа выдаст соответствующее сообщение.</w:t>
      </w:r>
    </w:p>
    <w:p w14:paraId="250AB54C" w14:textId="4D8F1E32" w:rsidR="00483506" w:rsidRPr="00165031" w:rsidRDefault="00483506" w:rsidP="00483506">
      <w:pPr>
        <w:rPr>
          <w:rFonts w:ascii="Times New Roman" w:hAnsi="Times New Roman" w:cs="Times New Roman"/>
          <w:sz w:val="24"/>
          <w:szCs w:val="24"/>
        </w:rPr>
      </w:pPr>
      <w:r w:rsidRPr="001650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86316B" wp14:editId="75FE3ED6">
            <wp:extent cx="3067050" cy="275765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692" cy="27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3DAC" w14:textId="3B1C5DB4" w:rsidR="009D5EA8" w:rsidRPr="00165031" w:rsidRDefault="002C0240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532D8">
        <w:rPr>
          <w:rFonts w:ascii="Times New Roman" w:hAnsi="Times New Roman" w:cs="Times New Roman"/>
          <w:sz w:val="24"/>
          <w:lang w:eastAsia="ru-RU"/>
        </w:rPr>
        <w:drawing>
          <wp:anchor distT="0" distB="0" distL="114300" distR="114300" simplePos="0" relativeHeight="251652608" behindDoc="0" locked="0" layoutInCell="1" allowOverlap="1" wp14:anchorId="1B772FB6" wp14:editId="224747C9">
            <wp:simplePos x="0" y="0"/>
            <wp:positionH relativeFrom="column">
              <wp:posOffset>3194685</wp:posOffset>
            </wp:positionH>
            <wp:positionV relativeFrom="paragraph">
              <wp:posOffset>772795</wp:posOffset>
            </wp:positionV>
            <wp:extent cx="3474085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438" y="21484"/>
                <wp:lineTo x="21438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2D8">
        <w:rPr>
          <w:rFonts w:ascii="Times New Roman" w:hAnsi="Times New Roman" w:cs="Times New Roman"/>
          <w:sz w:val="24"/>
          <w:lang w:eastAsia="ru-RU"/>
        </w:rPr>
        <w:drawing>
          <wp:anchor distT="0" distB="0" distL="114300" distR="114300" simplePos="0" relativeHeight="251678208" behindDoc="0" locked="0" layoutInCell="1" allowOverlap="1" wp14:anchorId="41C3D14E" wp14:editId="73777AAB">
            <wp:simplePos x="0" y="0"/>
            <wp:positionH relativeFrom="column">
              <wp:posOffset>41275</wp:posOffset>
            </wp:positionH>
            <wp:positionV relativeFrom="paragraph">
              <wp:posOffset>715645</wp:posOffset>
            </wp:positionV>
            <wp:extent cx="2981325" cy="4264660"/>
            <wp:effectExtent l="0" t="0" r="9525" b="2540"/>
            <wp:wrapThrough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2AB" w:rsidRPr="00165031">
        <w:rPr>
          <w:rFonts w:ascii="Times New Roman" w:hAnsi="Times New Roman" w:cs="Times New Roman"/>
          <w:sz w:val="24"/>
          <w:szCs w:val="24"/>
          <w:lang w:eastAsia="ru-RU"/>
        </w:rPr>
        <w:t>Для подтверждения корректности</w:t>
      </w:r>
      <w:r w:rsidR="00091975" w:rsidRPr="00165031">
        <w:rPr>
          <w:rFonts w:ascii="Times New Roman" w:hAnsi="Times New Roman" w:cs="Times New Roman"/>
          <w:sz w:val="24"/>
          <w:szCs w:val="24"/>
          <w:lang w:eastAsia="ru-RU"/>
        </w:rPr>
        <w:t xml:space="preserve"> результат</w:t>
      </w:r>
      <w:r w:rsidR="002532D8" w:rsidRPr="00165031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091975" w:rsidRPr="00165031"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2532D8" w:rsidRPr="00165031">
        <w:rPr>
          <w:rFonts w:ascii="Times New Roman" w:hAnsi="Times New Roman" w:cs="Times New Roman"/>
          <w:sz w:val="24"/>
          <w:szCs w:val="24"/>
          <w:lang w:eastAsia="ru-RU"/>
        </w:rPr>
        <w:t>, его можно</w:t>
      </w:r>
      <w:r w:rsidR="00091975" w:rsidRPr="00165031">
        <w:rPr>
          <w:rFonts w:ascii="Times New Roman" w:hAnsi="Times New Roman" w:cs="Times New Roman"/>
          <w:sz w:val="24"/>
          <w:szCs w:val="24"/>
          <w:lang w:eastAsia="ru-RU"/>
        </w:rPr>
        <w:t xml:space="preserve"> сравнить с любым онлайн калькулятором метода Гаусса в интернете. </w:t>
      </w:r>
    </w:p>
    <w:p w14:paraId="35067FB3" w14:textId="742B45A9" w:rsidR="002532D8" w:rsidRPr="00483506" w:rsidRDefault="002C0240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2532D8">
        <w:rPr>
          <w:noProof/>
        </w:rPr>
        <w:drawing>
          <wp:anchor distT="0" distB="0" distL="114300" distR="114300" simplePos="0" relativeHeight="251668992" behindDoc="0" locked="0" layoutInCell="1" allowOverlap="1" wp14:anchorId="15CEF89C" wp14:editId="59867B10">
            <wp:simplePos x="0" y="0"/>
            <wp:positionH relativeFrom="column">
              <wp:posOffset>36195</wp:posOffset>
            </wp:positionH>
            <wp:positionV relativeFrom="paragraph">
              <wp:posOffset>106045</wp:posOffset>
            </wp:positionV>
            <wp:extent cx="1076400" cy="1198800"/>
            <wp:effectExtent l="0" t="0" r="0" b="1905"/>
            <wp:wrapThrough wrapText="bothSides">
              <wp:wrapPolygon edited="0">
                <wp:start x="0" y="0"/>
                <wp:lineTo x="0" y="21291"/>
                <wp:lineTo x="21027" y="21291"/>
                <wp:lineTo x="21027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2D8" w:rsidRPr="002532D8">
        <w:rPr>
          <w:noProof/>
        </w:rPr>
        <w:t xml:space="preserve">  </w:t>
      </w:r>
      <w:r w:rsidR="002532D8">
        <w:rPr>
          <w:noProof/>
        </w:rPr>
        <w:t xml:space="preserve">            </w:t>
      </w:r>
    </w:p>
    <w:p w14:paraId="0371BF96" w14:textId="7901D5A4"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566DE259" w14:textId="4AF7E0FD" w:rsidR="00743A34" w:rsidRDefault="00743A34" w:rsidP="00743A34">
      <w:r>
        <w:t>По данным экспериментов видно, что программа работает корректно, в пределах допустимой точности.</w:t>
      </w:r>
      <w:r w:rsidR="00091975">
        <w:t xml:space="preserve"> Однако для чисел с большими разницами в порядках, точность вычислений сильно ухудшается. </w:t>
      </w:r>
    </w:p>
    <w:p w14:paraId="658CE67E" w14:textId="69735F44" w:rsidR="00091975" w:rsidRDefault="00091975" w:rsidP="00743A34"/>
    <w:p w14:paraId="0A1A9856" w14:textId="5FC9C3AC" w:rsidR="00091975" w:rsidRPr="00743A34" w:rsidRDefault="00091975" w:rsidP="00743A34">
      <w:r w:rsidRPr="00091975">
        <w:drawing>
          <wp:inline distT="0" distB="0" distL="0" distR="0" wp14:anchorId="2B4267E6" wp14:editId="72F1E2B9">
            <wp:extent cx="2704921" cy="429704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7273" cy="43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975">
        <w:rPr>
          <w:noProof/>
        </w:rPr>
        <w:t xml:space="preserve"> </w:t>
      </w:r>
      <w:r w:rsidRPr="00091975">
        <w:drawing>
          <wp:inline distT="0" distB="0" distL="0" distR="0" wp14:anchorId="02308EE1" wp14:editId="2C7FFA54">
            <wp:extent cx="2954655" cy="4314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0554" cy="43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3DBBD2C6" w:rsidR="007D6965" w:rsidRDefault="00743A34" w:rsidP="00743A3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t xml:space="preserve">По результатам экспериментов видно, что точность вычислений, например, для типа </w:t>
      </w:r>
      <w:r>
        <w:rPr>
          <w:lang w:val="en-US"/>
        </w:rPr>
        <w:t>double</w:t>
      </w:r>
      <w:r w:rsidRPr="00743A34">
        <w:t xml:space="preserve"> </w:t>
      </w:r>
      <w:r>
        <w:t>значительно занижается. Во избежание потери точности можно установить большее количество знаков после запятой, но даже это не гарантирует точности в 100%.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43085115" w14:textId="3F17A952" w:rsidR="00B0044C" w:rsidRDefault="00B81E94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B81E94">
        <w:rPr>
          <w:rFonts w:ascii="Consolas" w:hAnsi="Consolas" w:cs="Consolas"/>
          <w:sz w:val="19"/>
          <w:szCs w:val="19"/>
        </w:rPr>
        <w:drawing>
          <wp:inline distT="0" distB="0" distL="0" distR="0" wp14:anchorId="62FF4782" wp14:editId="76672FB9">
            <wp:extent cx="5353797" cy="63635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9598" w14:textId="4D15E1D3" w:rsidR="002532D8" w:rsidRDefault="002532D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5B852C0D" w14:textId="1AD1246C" w:rsidR="002532D8" w:rsidRPr="00957967" w:rsidRDefault="002532D8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Онлайн калькулятор: </w:t>
      </w:r>
      <w:r w:rsidRPr="002532D8">
        <w:rPr>
          <w:rFonts w:ascii="Consolas" w:hAnsi="Consolas" w:cs="Consolas"/>
          <w:sz w:val="19"/>
          <w:szCs w:val="19"/>
        </w:rPr>
        <w:t>https://ru.onlinemschool.com/math/assistance/equation/gaus/</w:t>
      </w:r>
    </w:p>
    <w:sectPr w:rsidR="002532D8" w:rsidRPr="00957967" w:rsidSect="009B5773">
      <w:footerReference w:type="default" r:id="rId1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77686" w14:textId="77777777" w:rsidR="006501FB" w:rsidRDefault="006501FB" w:rsidP="00C1184E">
      <w:pPr>
        <w:spacing w:after="0"/>
      </w:pPr>
      <w:r>
        <w:separator/>
      </w:r>
    </w:p>
  </w:endnote>
  <w:endnote w:type="continuationSeparator" w:id="0">
    <w:p w14:paraId="67012EDE" w14:textId="77777777" w:rsidR="006501FB" w:rsidRDefault="006501F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1A706" w14:textId="77777777" w:rsidR="006501FB" w:rsidRDefault="006501FB" w:rsidP="00C1184E">
      <w:pPr>
        <w:spacing w:after="0"/>
      </w:pPr>
      <w:r>
        <w:separator/>
      </w:r>
    </w:p>
  </w:footnote>
  <w:footnote w:type="continuationSeparator" w:id="0">
    <w:p w14:paraId="3B11709E" w14:textId="77777777" w:rsidR="006501FB" w:rsidRDefault="006501F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1975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5031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32D8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240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652D"/>
    <w:rsid w:val="004570CB"/>
    <w:rsid w:val="004621AD"/>
    <w:rsid w:val="004629A3"/>
    <w:rsid w:val="00466AEC"/>
    <w:rsid w:val="00470422"/>
    <w:rsid w:val="00472224"/>
    <w:rsid w:val="00473A1F"/>
    <w:rsid w:val="00482F03"/>
    <w:rsid w:val="00483506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D7E8B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01FB"/>
    <w:rsid w:val="00651806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14593"/>
    <w:rsid w:val="007224D2"/>
    <w:rsid w:val="007246D8"/>
    <w:rsid w:val="0072676F"/>
    <w:rsid w:val="00736057"/>
    <w:rsid w:val="00740B79"/>
    <w:rsid w:val="00743A34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4DE6"/>
    <w:rsid w:val="009B5773"/>
    <w:rsid w:val="009C0A51"/>
    <w:rsid w:val="009C46F4"/>
    <w:rsid w:val="009C5CDF"/>
    <w:rsid w:val="009D280D"/>
    <w:rsid w:val="009D5EA8"/>
    <w:rsid w:val="009E708C"/>
    <w:rsid w:val="009E7BC4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1E94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448C5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07B54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149F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B6F23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5016</TotalTime>
  <Pages>11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sapool@bk.ru</cp:lastModifiedBy>
  <cp:revision>16</cp:revision>
  <dcterms:created xsi:type="dcterms:W3CDTF">2014-12-18T14:35:00Z</dcterms:created>
  <dcterms:modified xsi:type="dcterms:W3CDTF">2021-05-04T19:13:00Z</dcterms:modified>
</cp:coreProperties>
</file>