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  <w:br/>
        <w:t>учреждение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uppressAutoHyphens w:val="true"/>
        <w:spacing w:before="0" w:after="202"/>
        <w:ind w:right="124"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  <w:t>Отчет по лабораторной работе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36"/>
          <w:szCs w:val="4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40"/>
          <w:lang w:eastAsia="ru-RU"/>
        </w:rPr>
        <w:t>«</w:t>
      </w:r>
      <w:r>
        <w:rPr>
          <w:rFonts w:eastAsia="Times New Roman" w:cs="Times New Roman" w:ascii="Times New Roman" w:hAnsi="Times New Roman"/>
          <w:b/>
          <w:color w:val="auto"/>
          <w:kern w:val="0"/>
          <w:sz w:val="36"/>
          <w:szCs w:val="40"/>
          <w:lang w:val="ru-RU" w:eastAsia="ru-RU" w:bidi="ar-SA"/>
        </w:rPr>
        <w:t>Метод Гаусса</w:t>
      </w:r>
      <w:r>
        <w:rPr>
          <w:rFonts w:eastAsia="Times New Roman" w:cs="Times New Roman" w:ascii="Times New Roman" w:hAnsi="Times New Roman"/>
          <w:b/>
          <w:sz w:val="36"/>
          <w:szCs w:val="40"/>
          <w:lang w:eastAsia="ru-RU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uppressAutoHyphens w:val="true"/>
        <w:spacing w:before="0" w:after="0"/>
        <w:ind w:left="567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Выполнил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: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</w:t>
      </w:r>
    </w:p>
    <w:p>
      <w:pPr>
        <w:pStyle w:val="Normal"/>
        <w:suppressAutoHyphens w:val="true"/>
        <w:spacing w:before="0" w:after="0"/>
        <w:ind w:left="5670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с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тудент/ка группы 38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  <w:t>21Б1ПМ2</w:t>
      </w:r>
    </w:p>
    <w:p>
      <w:pPr>
        <w:pStyle w:val="Normal"/>
        <w:suppressAutoHyphens w:val="true"/>
        <w:spacing w:before="0" w:after="0"/>
        <w:ind w:left="5670" w:hanging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Соколов И. Д.</w:t>
      </w:r>
    </w:p>
    <w:p>
      <w:pPr>
        <w:pStyle w:val="Normal"/>
        <w:tabs>
          <w:tab w:val="clear" w:pos="708"/>
          <w:tab w:val="left" w:pos="3261" w:leader="none"/>
        </w:tabs>
        <w:suppressAutoHyphens w:val="true"/>
        <w:spacing w:before="0" w:after="0"/>
        <w:ind w:left="5670" w:hanging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uppressAutoHyphens w:val="true"/>
        <w:spacing w:before="0" w:after="0"/>
        <w:ind w:left="5670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Проверил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suppressAutoHyphens w:val="true"/>
        <w:spacing w:before="0" w:after="0"/>
        <w:ind w:left="5670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преподаватель каф. МОСТ,</w:t>
      </w:r>
    </w:p>
    <w:p>
      <w:pPr>
        <w:pStyle w:val="Normal"/>
        <w:suppressAutoHyphens w:val="true"/>
        <w:spacing w:before="0" w:after="0"/>
        <w:ind w:left="5670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Волокитин В.Д.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uppressAutoHyphens w:val="true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Нижний Новгород</w:t>
      </w:r>
    </w:p>
    <w:p>
      <w:pPr>
        <w:pStyle w:val="Normal"/>
        <w:suppressAutoHyphens w:val="true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2021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b/>
          <w:b/>
          <w:sz w:val="36"/>
          <w:szCs w:val="24"/>
        </w:rPr>
      </w:pPr>
      <w:r>
        <w:rPr>
          <w:rFonts w:cs="Times New Roman" w:ascii="Times New Roman" w:hAnsi="Times New Roman"/>
          <w:b/>
          <w:sz w:val="36"/>
          <w:szCs w:val="24"/>
        </w:rPr>
        <w:t>Содержание</w:t>
      </w:r>
    </w:p>
    <w:p>
      <w:pPr>
        <w:pStyle w:val="Normal"/>
        <w:ind w:firstLine="567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tabs>
              <w:tab w:val="clear" w:pos="708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vanish w:val="false"/>
            </w:rPr>
            <w:instrText> TOC \z \o "1-3" \u \h</w:instrText>
          </w:r>
          <w:r>
            <w:rPr>
              <w:webHidden/>
              <w:vanish w:val="false"/>
            </w:rPr>
            <w:fldChar w:fldCharType="separate"/>
          </w:r>
          <w:hyperlink w:anchor="__RefHeading___Toc405_2279700929">
            <w:r>
              <w:rPr>
                <w:webHidden/>
                <w:vanish w:val="false"/>
              </w:rPr>
              <w:t>Постановка задачи</w:t>
              <w:tab/>
              <w:t>3</w:t>
            </w:r>
          </w:hyperlink>
        </w:p>
        <w:p>
          <w:pPr>
            <w:pStyle w:val="11"/>
            <w:tabs>
              <w:tab w:val="clear" w:pos="708"/>
              <w:tab w:val="right" w:pos="9638" w:leader="dot"/>
            </w:tabs>
            <w:rPr/>
          </w:pPr>
          <w:hyperlink w:anchor="__RefHeading___Toc407_2279700929">
            <w:r>
              <w:rPr>
                <w:webHidden/>
                <w:vanish w:val="false"/>
              </w:rPr>
              <w:t>Метод решения</w:t>
              <w:tab/>
              <w:t>4</w:t>
            </w:r>
          </w:hyperlink>
        </w:p>
        <w:p>
          <w:pPr>
            <w:pStyle w:val="11"/>
            <w:tabs>
              <w:tab w:val="clear" w:pos="708"/>
              <w:tab w:val="right" w:pos="9638" w:leader="dot"/>
            </w:tabs>
            <w:rPr/>
          </w:pPr>
          <w:hyperlink w:anchor="__RefHeading___Toc409_2279700929">
            <w:r>
              <w:rPr>
                <w:webHidden/>
                <w:vanish w:val="false"/>
              </w:rPr>
              <w:t>Руководство пользователя</w:t>
              <w:tab/>
              <w:t>5</w:t>
            </w:r>
          </w:hyperlink>
        </w:p>
        <w:p>
          <w:pPr>
            <w:pStyle w:val="11"/>
            <w:tabs>
              <w:tab w:val="clear" w:pos="708"/>
              <w:tab w:val="right" w:pos="9638" w:leader="dot"/>
            </w:tabs>
            <w:rPr/>
          </w:pPr>
          <w:hyperlink w:anchor="__RefHeading___Toc411_2279700929">
            <w:r>
              <w:rPr>
                <w:webHidden/>
                <w:vanish w:val="false"/>
              </w:rPr>
              <w:t>Описание программной реализации</w:t>
              <w:tab/>
              <w:t>6</w:t>
            </w:r>
          </w:hyperlink>
        </w:p>
        <w:p>
          <w:pPr>
            <w:pStyle w:val="11"/>
            <w:tabs>
              <w:tab w:val="clear" w:pos="708"/>
              <w:tab w:val="right" w:pos="9638" w:leader="dot"/>
            </w:tabs>
            <w:rPr/>
          </w:pPr>
          <w:hyperlink w:anchor="__RefHeading___Toc413_2279700929">
            <w:r>
              <w:rPr>
                <w:webHidden/>
                <w:vanish w:val="false"/>
              </w:rPr>
              <w:t>Подтверждение корректности</w:t>
              <w:tab/>
              <w:t>7</w:t>
            </w:r>
          </w:hyperlink>
        </w:p>
        <w:p>
          <w:pPr>
            <w:pStyle w:val="11"/>
            <w:tabs>
              <w:tab w:val="clear" w:pos="708"/>
              <w:tab w:val="right" w:pos="9638" w:leader="dot"/>
            </w:tabs>
            <w:rPr/>
          </w:pPr>
          <w:hyperlink w:anchor="__RefHeading___Toc415_2279700929">
            <w:r>
              <w:rPr>
                <w:webHidden/>
                <w:vanish w:val="false"/>
              </w:rPr>
              <w:t>Заключение</w:t>
              <w:tab/>
              <w:t>8</w:t>
            </w:r>
          </w:hyperlink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32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32"/>
          <w:szCs w:val="28"/>
        </w:rPr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32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32"/>
          <w:szCs w:val="28"/>
        </w:rPr>
      </w:r>
    </w:p>
    <w:p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_RefHeading___Toc405_2279700929"/>
      <w:bookmarkStart w:id="1" w:name="_Toc26962562"/>
      <w:bookmarkEnd w:id="0"/>
      <w:r>
        <w:rPr>
          <w:rFonts w:ascii="Times New Roman" w:hAnsi="Times New Roman"/>
          <w:color w:val="auto"/>
        </w:rPr>
        <w:t>Постановка задачи</w:t>
      </w:r>
      <w:bookmarkEnd w:id="1"/>
    </w:p>
    <w:p>
      <w:pPr>
        <w:pStyle w:val="Normal"/>
        <w:spacing w:lineRule="auto" w:line="360" w:beforeAutospacing="1" w:afterAutospacing="1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Цель лабораторной работы:</w:t>
      </w:r>
    </w:p>
    <w:p>
      <w:pPr>
        <w:pStyle w:val="Normal"/>
        <w:spacing w:lineRule="auto" w:line="360" w:beforeAutospacing="1" w:afterAutospacing="1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1) Реализовать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ru-RU" w:eastAsia="en-US" w:bidi="ar-SA"/>
        </w:rPr>
        <w:t>Метод Гаусса для элементов с преобладающей диагональю</w:t>
      </w:r>
    </w:p>
    <w:p>
      <w:pPr>
        <w:pStyle w:val="Normal"/>
        <w:spacing w:lineRule="auto" w:line="360" w:beforeAutospacing="1" w:afterAutospacing="1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2) Описать программную реализацию</w:t>
      </w:r>
    </w:p>
    <w:p>
      <w:pPr>
        <w:pStyle w:val="Normal"/>
        <w:spacing w:lineRule="auto" w:line="360" w:beforeAutospacing="1" w:afterAutospacing="1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3) Подтвердить корректность данной программы</w:t>
      </w:r>
    </w:p>
    <w:p>
      <w:pPr>
        <w:pStyle w:val="Normal"/>
        <w:spacing w:lineRule="auto" w:line="360" w:beforeAutospacing="1" w:afterAutospacing="1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4) Сделать вывод</w:t>
      </w:r>
    </w:p>
    <w:p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_RefHeading___Toc407_2279700929"/>
      <w:bookmarkStart w:id="3" w:name="_Toc26962563"/>
      <w:bookmarkEnd w:id="2"/>
      <w:r>
        <w:rPr>
          <w:rFonts w:ascii="Times New Roman" w:hAnsi="Times New Roman"/>
          <w:color w:val="auto"/>
        </w:rPr>
        <w:t>Метод решения</w:t>
      </w:r>
      <w:bookmarkEnd w:id="3"/>
    </w:p>
    <w:p>
      <w:pPr>
        <w:pStyle w:val="Normal"/>
        <w:spacing w:lineRule="auto" w:line="360" w:before="0" w:after="240"/>
        <w:ind w:firstLine="567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Метод Гаусса – классический метод решения системы линейных алгебраических уравнений (СЛАУ). Назван в честь немецкого математика Карла Фридриха Гаусса. Это метод последовательного исключения переменных, когда с помощью элементарных преобразований система уравнений приводится к равносильной системе треугольного вида, из которой последовательно, начиная с последних (по номеру), находятся все переменные системы.</w:t>
      </w:r>
    </w:p>
    <w:p>
      <w:pPr>
        <w:pStyle w:val="Normal"/>
        <w:spacing w:lineRule="auto" w:line="360" w:before="0" w:after="240"/>
        <w:ind w:firstLine="567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Для начала реализуем три класса необходимые для метода Гаусса – класс вектор, в котором будут храниться переменные, класс матрица, которая будет хранить в себе все переменные из матрицы А (для уравнения A*x = b, где x,b – векторы) и класс СЛАУ которая будет содержать в себе основную реализацию метода Гаусса.</w:t>
      </w:r>
    </w:p>
    <w:p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_RefHeading___Toc409_2279700929"/>
      <w:bookmarkStart w:id="5" w:name="_Toc26962564"/>
      <w:bookmarkEnd w:id="4"/>
      <w:r>
        <w:rPr>
          <w:rFonts w:ascii="Times New Roman" w:hAnsi="Times New Roman"/>
          <w:color w:val="auto"/>
        </w:rPr>
        <w:t>Руководство пользователя</w:t>
      </w:r>
      <w:bookmarkEnd w:id="5"/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При запуске программы, на экране появится следующее (рис.1).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-11430</wp:posOffset>
            </wp:positionH>
            <wp:positionV relativeFrom="paragraph">
              <wp:posOffset>-76200</wp:posOffset>
            </wp:positionV>
            <wp:extent cx="5038725" cy="1114425"/>
            <wp:effectExtent l="0" t="0" r="0" b="0"/>
            <wp:wrapSquare wrapText="bothSides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-5026660</wp:posOffset>
                </wp:positionH>
                <wp:positionV relativeFrom="paragraph">
                  <wp:posOffset>150495</wp:posOffset>
                </wp:positionV>
                <wp:extent cx="1153795" cy="334645"/>
                <wp:effectExtent l="0" t="0" r="0" b="0"/>
                <wp:wrapNone/>
                <wp:docPr id="2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080" cy="334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spacing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Рис.1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" path="m0,0l-2147483645,0l-2147483645,-2147483646l0,-2147483646xe" stroked="f" style="position:absolute;margin-left:-395.8pt;margin-top:11.85pt;width:90.75pt;height:26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3"/>
                        <w:overflowPunct w:val="true"/>
                        <w:spacing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</w:rPr>
                        <w:t>Рис.1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-5026660</wp:posOffset>
                </wp:positionH>
                <wp:positionV relativeFrom="paragraph">
                  <wp:posOffset>150495</wp:posOffset>
                </wp:positionV>
                <wp:extent cx="1153795" cy="334645"/>
                <wp:effectExtent l="0" t="0" r="0" b="0"/>
                <wp:wrapNone/>
                <wp:docPr id="4" name="Фигура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080" cy="334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spacing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Рис.1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_0" path="m0,0l-2147483645,0l-2147483645,-2147483646l0,-2147483646xe" stroked="f" style="position:absolute;margin-left:-395.8pt;margin-top:11.85pt;width:90.75pt;height:26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3"/>
                        <w:overflowPunct w:val="true"/>
                        <w:spacing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</w:rPr>
                        <w:t>Рис.1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/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После этого программа будет ждать пока вы не введете(тип int) размерность вашей матрицы. Для примера введем число 3. После этого на экране появится следующее (рис.2).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/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/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-40005</wp:posOffset>
            </wp:positionH>
            <wp:positionV relativeFrom="paragraph">
              <wp:posOffset>635</wp:posOffset>
            </wp:positionV>
            <wp:extent cx="4848225" cy="628650"/>
            <wp:effectExtent l="0" t="0" r="0" b="0"/>
            <wp:wrapSquare wrapText="bothSides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57785</wp:posOffset>
                </wp:positionH>
                <wp:positionV relativeFrom="paragraph">
                  <wp:posOffset>6350</wp:posOffset>
                </wp:positionV>
                <wp:extent cx="1153795" cy="334645"/>
                <wp:effectExtent l="0" t="0" r="0" b="0"/>
                <wp:wrapNone/>
                <wp:docPr id="7" name="Фигура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080" cy="334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spacing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Рис.2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_1" path="m0,0l-2147483645,0l-2147483645,-2147483646l0,-2147483646xe" stroked="f" style="position:absolute;margin-left:4.55pt;margin-top:0.5pt;width:90.75pt;height:26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3"/>
                        <w:overflowPunct w:val="true"/>
                        <w:spacing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</w:rPr>
                        <w:t>Рис.2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Программа будет печатать надпись „Введите строчку коэффициентов номер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ru-RU" w:eastAsia="en-US" w:bidi="ar-SA"/>
        </w:rPr>
        <w:t>i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“ каждый раз когда вы ввели числа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n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раз, где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n –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это размерность матрицы, пока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ru-RU" w:eastAsia="en-US" w:bidi="ar-SA"/>
        </w:rPr>
        <w:t xml:space="preserve">i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не дойдет до размерности матрицы, в нашем случае до 3.Таким образом мы заполняем коэффициенты матрицы А. Выглядеть это будет так (рис.3).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/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/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/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/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/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/>
      </w:r>
    </w:p>
    <w:p>
      <w:pPr>
        <w:pStyle w:val="Normal"/>
        <w:spacing w:lineRule="auto" w:line="360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21590</wp:posOffset>
            </wp:positionH>
            <wp:positionV relativeFrom="paragraph">
              <wp:posOffset>635</wp:posOffset>
            </wp:positionV>
            <wp:extent cx="2895600" cy="2200275"/>
            <wp:effectExtent l="0" t="0" r="0" b="0"/>
            <wp:wrapSquare wrapText="bothSides"/>
            <wp:docPr id="9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uto" w:line="360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uto" w:line="360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uto" w:line="360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uto" w:line="360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uto" w:line="360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uto" w:line="360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uto" w:line="360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38735</wp:posOffset>
                </wp:positionH>
                <wp:positionV relativeFrom="paragraph">
                  <wp:posOffset>-123190</wp:posOffset>
                </wp:positionV>
                <wp:extent cx="1153795" cy="334645"/>
                <wp:effectExtent l="0" t="0" r="0" b="0"/>
                <wp:wrapNone/>
                <wp:docPr id="10" name="Фигура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080" cy="334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spacing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Рис.3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_2" path="m0,0l-2147483645,0l-2147483645,-2147483646l0,-2147483646xe" stroked="f" style="position:absolute;margin-left:3.05pt;margin-top:-9.7pt;width:90.75pt;height:26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3"/>
                        <w:overflowPunct w:val="true"/>
                        <w:spacing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</w:rPr>
                        <w:t>Рис.3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uto" w:line="360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После этого (как видно на рис.3) программа будет ждать пока вы введете числа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n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раз, в нашем случае 3 раза. Таким образом мы заполним вектор b. После этого на экране появится следующее (рис.4).</w:t>
      </w:r>
    </w:p>
    <w:p>
      <w:pPr>
        <w:pStyle w:val="Normal"/>
        <w:spacing w:lineRule="auto" w:line="360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uto" w:line="360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uto" w:line="360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uto" w:line="360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-8890</wp:posOffset>
                </wp:positionH>
                <wp:positionV relativeFrom="paragraph">
                  <wp:posOffset>156845</wp:posOffset>
                </wp:positionV>
                <wp:extent cx="1153795" cy="334645"/>
                <wp:effectExtent l="0" t="0" r="0" b="0"/>
                <wp:wrapNone/>
                <wp:docPr id="12" name="Фигура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080" cy="334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spacing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Рис.4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_3" path="m0,0l-2147483645,0l-2147483645,-2147483646l0,-2147483646xe" stroked="f" style="position:absolute;margin-left:-0.7pt;margin-top:12.35pt;width:90.75pt;height:26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3"/>
                        <w:overflowPunct w:val="true"/>
                        <w:spacing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</w:rPr>
                        <w:t>Рис.4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-36195</wp:posOffset>
            </wp:positionH>
            <wp:positionV relativeFrom="paragraph">
              <wp:posOffset>-79375</wp:posOffset>
            </wp:positionV>
            <wp:extent cx="6840220" cy="636270"/>
            <wp:effectExtent l="0" t="0" r="0" b="0"/>
            <wp:wrapSquare wrapText="bothSides"/>
            <wp:docPr id="1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uto" w:line="360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uto" w:line="360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На экране появится ответ в результате решения метода Гаусса с введенными коэффициентами, то есть вектор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x,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в нашем случае длинной 3. После этого появится надпись предупреждающая, что дальше пойдет проверка корректности. Для продолжения нажмите на любую кнопку после чего появится следующее (Рис.5).</w:t>
      </w:r>
    </w:p>
    <w:p>
      <w:pPr>
        <w:pStyle w:val="Normal"/>
        <w:spacing w:lineRule="auto" w:line="360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-30480</wp:posOffset>
            </wp:positionH>
            <wp:positionV relativeFrom="paragraph">
              <wp:posOffset>635</wp:posOffset>
            </wp:positionV>
            <wp:extent cx="5038725" cy="3686175"/>
            <wp:effectExtent l="0" t="0" r="0" b="0"/>
            <wp:wrapSquare wrapText="bothSides"/>
            <wp:docPr id="1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uto" w:line="360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uto" w:line="360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uto" w:line="360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uto" w:line="360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uto" w:line="360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uto" w:line="360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uto" w:line="360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uto" w:line="360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uto" w:line="360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uto" w:line="360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-1270</wp:posOffset>
                </wp:positionH>
                <wp:positionV relativeFrom="paragraph">
                  <wp:posOffset>3810</wp:posOffset>
                </wp:positionV>
                <wp:extent cx="1153795" cy="334645"/>
                <wp:effectExtent l="0" t="0" r="0" b="0"/>
                <wp:wrapNone/>
                <wp:docPr id="16" name="Фигура1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080" cy="334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spacing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Рис.5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_4" path="m0,0l-2147483645,0l-2147483645,-2147483646l0,-2147483646xe" stroked="f" style="position:absolute;margin-left:-0.1pt;margin-top:0.3pt;width:90.75pt;height:26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3"/>
                        <w:overflowPunct w:val="true"/>
                        <w:spacing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</w:rPr>
                        <w:t>Рис.5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/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/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Программа напечатает 300 раз  «Решена матрица размера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i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», что означает что в результате решения методом Гаусса СЛАУ размером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i*i,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ответ оказался корректным с допустимой погрешностью(которая установлена по умолчанию на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10^(-11)).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Если погрешность превышает допустимую то может быть написано следующее (Рис.6). В конце программы будет написан процент случаев из 300 решений когда погрешность превышала допустимую.</w:t>
      </w:r>
    </w:p>
    <w:p>
      <w:pPr>
        <w:pStyle w:val="Normal"/>
        <w:spacing w:lineRule="auto" w:line="360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-30480</wp:posOffset>
            </wp:positionH>
            <wp:positionV relativeFrom="paragraph">
              <wp:posOffset>635</wp:posOffset>
            </wp:positionV>
            <wp:extent cx="2543175" cy="342900"/>
            <wp:effectExtent l="0" t="0" r="0" b="0"/>
            <wp:wrapSquare wrapText="bothSides"/>
            <wp:docPr id="1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-2552065</wp:posOffset>
                </wp:positionH>
                <wp:positionV relativeFrom="paragraph">
                  <wp:posOffset>95885</wp:posOffset>
                </wp:positionV>
                <wp:extent cx="1153795" cy="334645"/>
                <wp:effectExtent l="0" t="0" r="0" b="0"/>
                <wp:wrapNone/>
                <wp:docPr id="19" name="Фигура1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080" cy="334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spacing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Рис.6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_5" path="m0,0l-2147483645,0l-2147483645,-2147483646l0,-2147483646xe" stroked="f" style="position:absolute;margin-left:-200.95pt;margin-top:7.55pt;width:90.75pt;height:26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3"/>
                        <w:overflowPunct w:val="true"/>
                        <w:spacing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</w:rPr>
                        <w:t>Рис.6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_RefHeading___Toc411_2279700929"/>
      <w:bookmarkStart w:id="7" w:name="_Toc26962565"/>
      <w:bookmarkEnd w:id="6"/>
      <w:r>
        <w:rPr>
          <w:rFonts w:ascii="Times New Roman" w:hAnsi="Times New Roman"/>
          <w:color w:val="auto"/>
        </w:rPr>
        <w:t>Описание программной реализаци</w:t>
      </w:r>
      <w:bookmarkEnd w:id="7"/>
      <w:r>
        <w:rPr>
          <w:rFonts w:ascii="Times New Roman" w:hAnsi="Times New Roman"/>
          <w:color w:val="auto"/>
        </w:rPr>
        <w:t>и</w:t>
      </w:r>
    </w:p>
    <w:p>
      <w:pPr>
        <w:pStyle w:val="Normal"/>
        <w:spacing w:lineRule="auto" w:line="360" w:before="0" w:after="240"/>
        <w:ind w:firstLine="567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class Myexception — класс исключений который при вызове исключения в данной программе показывает один из трех вариантов ответов, что за исключение было вызвано.</w:t>
      </w:r>
    </w:p>
    <w:p>
      <w:pPr>
        <w:pStyle w:val="Normal"/>
        <w:spacing w:lineRule="auto" w:line="360" w:before="0" w:after="240"/>
        <w:ind w:firstLine="567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Myexception::Myexception(int k):k(k){} - конструктор который присваивает полю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k,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аргумент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k.</w:t>
      </w:r>
    </w:p>
    <w:p>
      <w:pPr>
        <w:pStyle w:val="Normal"/>
        <w:spacing w:lineRule="auto" w:line="360" w:before="0" w:after="240"/>
        <w:ind w:firstLine="567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Myexception::const char* what() const throw() - метод класса Myexception, который возвращает строку ответ, что за исключение было вызвано.</w:t>
      </w:r>
    </w:p>
    <w:p>
      <w:pPr>
        <w:pStyle w:val="Normal"/>
        <w:spacing w:lineRule="auto" w:line="360" w:before="0" w:after="240"/>
        <w:ind w:firstLine="567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spacing w:lineRule="auto" w:line="360" w:before="0" w:after="240"/>
        <w:ind w:firstLine="567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spacing w:lineRule="auto" w:line="360" w:before="0" w:after="240"/>
        <w:ind w:firstLine="567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template&lt;class T&gt;class Vecktor — шаблонный класс вектор, который хранит в себе динамический массив чисел типа Т и размер массива.</w:t>
      </w:r>
    </w:p>
    <w:p>
      <w:pPr>
        <w:pStyle w:val="Normal"/>
        <w:spacing w:lineRule="auto" w:line="360" w:before="0" w:after="240"/>
        <w:ind w:firstLine="567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Vecktor(){} – конструктор по умолчанию.</w:t>
      </w:r>
    </w:p>
    <w:p>
      <w:pPr>
        <w:pStyle w:val="Normal"/>
        <w:spacing w:lineRule="auto" w:line="360" w:before="0" w:after="240"/>
        <w:ind w:firstLine="567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Vecktor(int n) — конструктор создающий динамический массив размера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n.</w:t>
      </w:r>
    </w:p>
    <w:p>
      <w:pPr>
        <w:pStyle w:val="Normal"/>
        <w:spacing w:lineRule="auto" w:line="360" w:before="0" w:after="240"/>
        <w:ind w:firstLine="567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void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resize(int n) – меняет размер массива.</w:t>
      </w:r>
    </w:p>
    <w:p>
      <w:pPr>
        <w:pStyle w:val="Normal"/>
        <w:spacing w:lineRule="auto" w:line="360" w:before="0" w:after="240"/>
        <w:ind w:firstLine="567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~Vecktor() - деструктор удаляющий динамический массив.</w:t>
      </w:r>
    </w:p>
    <w:p>
      <w:pPr>
        <w:pStyle w:val="Normal"/>
        <w:spacing w:lineRule="auto" w:line="360" w:before="0" w:after="240"/>
        <w:ind w:firstLine="567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Vecktor&amp; operator=(Vecktor&amp; a) — оператор копирования векторов.</w:t>
      </w:r>
    </w:p>
    <w:p>
      <w:pPr>
        <w:pStyle w:val="Normal"/>
        <w:spacing w:lineRule="auto" w:line="360" w:before="0" w:after="240"/>
        <w:ind w:firstLine="567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Vecktor&amp; operator*=(T s) – допускает умножение вектора на скаляр.</w:t>
      </w:r>
    </w:p>
    <w:p>
      <w:pPr>
        <w:pStyle w:val="Normal"/>
        <w:spacing w:lineRule="auto" w:line="360" w:before="0" w:after="240"/>
        <w:ind w:firstLine="567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Vecktor&amp; operator-=(Vecktor&amp; a) – допускает вычитание векторов.</w:t>
      </w:r>
    </w:p>
    <w:p>
      <w:pPr>
        <w:pStyle w:val="Normal"/>
        <w:spacing w:lineRule="auto" w:line="360" w:before="0" w:after="240"/>
        <w:ind w:firstLine="567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ostream&amp; operator&lt;&lt;(ostream&amp; out) – оператор позволяющий делать вывод вектора на экран.</w:t>
      </w:r>
    </w:p>
    <w:p>
      <w:pPr>
        <w:pStyle w:val="Normal"/>
        <w:spacing w:lineRule="auto" w:line="360" w:before="0" w:after="240"/>
        <w:ind w:firstLine="567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T operator[](int i) – допускает обращение к вектору через квадратные скобки.</w:t>
      </w:r>
    </w:p>
    <w:p>
      <w:pPr>
        <w:pStyle w:val="Normal"/>
        <w:spacing w:lineRule="auto" w:line="360" w:before="0" w:after="240"/>
        <w:ind w:firstLine="567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void set() – метод для задания значений вектора.</w:t>
      </w:r>
    </w:p>
    <w:p>
      <w:pPr>
        <w:pStyle w:val="Normal"/>
        <w:spacing w:lineRule="auto" w:line="360" w:before="0" w:after="240"/>
        <w:ind w:firstLine="567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void setr(int s) – метод для случайного задания значений вектора.</w:t>
      </w:r>
    </w:p>
    <w:p>
      <w:pPr>
        <w:pStyle w:val="Normal"/>
        <w:spacing w:lineRule="auto" w:line="360" w:before="0" w:after="240"/>
        <w:ind w:firstLine="567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spacing w:lineRule="auto" w:line="360" w:before="0" w:after="240"/>
        <w:ind w:firstLine="567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template&lt;class T&gt;class Matrix : public Vecktor&lt;Vecktor&lt;T&gt;&gt; – шаблонный класс матрица, который хранит в себе вектор шаблонных векторов и их размеры.</w:t>
      </w:r>
    </w:p>
    <w:p>
      <w:pPr>
        <w:pStyle w:val="Normal"/>
        <w:spacing w:lineRule="auto" w:line="360" w:before="0" w:after="240"/>
        <w:ind w:firstLine="567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Matrix(int n) :Vecktor&lt;Vecktor&lt;T&gt;&gt;(n) – конструктор матрицы, который «расширяет» матрицу до размера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n*n.</w:t>
      </w:r>
    </w:p>
    <w:p>
      <w:pPr>
        <w:pStyle w:val="Normal"/>
        <w:spacing w:lineRule="auto" w:line="360" w:before="0" w:after="240"/>
        <w:ind w:firstLine="567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void set() –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метод для задания значений матрицы.</w:t>
      </w:r>
    </w:p>
    <w:p>
      <w:pPr>
        <w:pStyle w:val="Normal"/>
        <w:spacing w:lineRule="auto" w:line="360" w:before="0" w:after="240"/>
        <w:ind w:firstLine="567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ostream&amp; operator&lt;&lt;(ostream&amp; out) – оператор позволяющий делать вывод матрицы на экран.</w:t>
      </w:r>
    </w:p>
    <w:p>
      <w:pPr>
        <w:pStyle w:val="Normal"/>
        <w:spacing w:lineRule="auto" w:line="360" w:before="0" w:after="240"/>
        <w:ind w:firstLine="567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template&lt;class T&gt;class SLAU : public Matrix&lt;T&gt; – шаблонный класс СЛАУ который хранит в себе шаблонные матрицу А и векторы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x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и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b.</w:t>
      </w:r>
    </w:p>
    <w:p>
      <w:pPr>
        <w:pStyle w:val="Normal"/>
        <w:spacing w:lineRule="auto" w:line="360" w:before="0" w:after="240"/>
        <w:ind w:firstLine="567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SLAU(int n):Matrix&lt;T&gt;(n) –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создает СЛАУ и задает значения для ее для матрицы размера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n*n.</w:t>
      </w:r>
    </w:p>
    <w:p>
      <w:pPr>
        <w:pStyle w:val="Normal"/>
        <w:spacing w:lineRule="auto" w:line="360" w:before="0" w:after="240"/>
        <w:ind w:firstLine="567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SLAU(int n,int s):Matrix&lt;T&gt;(n) –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создает СЛАУ и задает случайные значения для ее для матрицы размера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n*n.</w:t>
      </w:r>
    </w:p>
    <w:p>
      <w:pPr>
        <w:pStyle w:val="Normal"/>
        <w:spacing w:lineRule="auto" w:line="360" w:before="0" w:after="240"/>
        <w:ind w:firstLine="567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double Check( Vecktor&lt;T&gt;&amp; B,Matrix&lt;T&gt;&amp; M) –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метод необходимый для проверки корректности метода Гаусса.</w:t>
      </w:r>
    </w:p>
    <w:p>
      <w:pPr>
        <w:pStyle w:val="Normal"/>
        <w:spacing w:lineRule="auto" w:line="360" w:before="0" w:after="240"/>
        <w:ind w:firstLine="567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void Method_Gaussa(Vecktor&lt;T&gt; &amp;b1,Vecktor&lt;T&gt; &amp;X) – метод Гаусса для которого вектор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b = b1,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заменяет вектор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X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на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x.</w:t>
      </w:r>
    </w:p>
    <w:p>
      <w:pPr>
        <w:pStyle w:val="Normal"/>
        <w:spacing w:lineRule="auto" w:line="360" w:before="0" w:after="240"/>
        <w:ind w:firstLine="567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int main() – cоздание СЛАУ с вызовом метода Гаусса, попытка поймать исключение на данном участке.</w:t>
      </w:r>
    </w:p>
    <w:p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8" w:name="__RefHeading___Toc413_2279700929"/>
      <w:bookmarkStart w:id="9" w:name="_Toc26962566"/>
      <w:bookmarkEnd w:id="8"/>
      <w:r>
        <w:rPr>
          <w:rFonts w:ascii="Times New Roman" w:hAnsi="Times New Roman"/>
          <w:color w:val="auto"/>
        </w:rPr>
        <w:t>Подтверждение корректнос</w:t>
      </w:r>
      <w:bookmarkEnd w:id="9"/>
      <w:r>
        <w:rPr>
          <w:rFonts w:ascii="Times New Roman" w:hAnsi="Times New Roman"/>
          <w:color w:val="auto"/>
        </w:rPr>
        <w:t>ти</w:t>
      </w:r>
    </w:p>
    <w:p>
      <w:pPr>
        <w:pStyle w:val="Normal"/>
        <w:ind w:firstLine="567"/>
        <w:jc w:val="left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Для подтверждения корректности метода Гаусса используется метод класса СЛАУ Check. В нем изначальная матрица умножается на полученный вектор x и результат сравнивается с изначальным вектором b. Если погрешность координаты xi превышает bi более чем на допустимую, то в программе выведем данную погрешность. Если нашлась координата у которой погрешность больше, то выведем ее.</w:t>
      </w:r>
    </w:p>
    <w:p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0" w:name="__RefHeading___Toc415_2279700929"/>
      <w:bookmarkStart w:id="11" w:name="_Toc26962568"/>
      <w:bookmarkEnd w:id="10"/>
      <w:r>
        <w:rPr>
          <w:rFonts w:ascii="Times New Roman" w:hAnsi="Times New Roman"/>
          <w:color w:val="auto"/>
        </w:rPr>
        <w:t>Заключение</w:t>
      </w:r>
      <w:bookmarkEnd w:id="11"/>
    </w:p>
    <w:p>
      <w:pPr>
        <w:pStyle w:val="Normal"/>
        <w:spacing w:lineRule="auto" w:line="360" w:before="0" w:after="120"/>
        <w:ind w:firstLine="567"/>
        <w:jc w:val="both"/>
        <w:rPr>
          <w:lang w:val="ru-RU"/>
        </w:rPr>
      </w:pPr>
      <w:r>
        <w:rPr>
          <w:lang w:val="ru-RU"/>
        </w:rPr>
        <w:t>В результате проведенной работы был реализован метод Гаусса и был проверен на корректность. Можно заметить что данная программа работает корректно, только потому что в цикле для проверки корректности матрица была с преобладающей диагональю. В ином случае погрешность может резко подскочить из-за невозможности компилятора правильно высчитывать несократимые дроби.</w:t>
      </w:r>
    </w:p>
    <w:sectPr>
      <w:footerReference w:type="default" r:id="rId8"/>
      <w:type w:val="nextPage"/>
      <w:pgSz w:w="11906" w:h="16838"/>
      <w:pgMar w:left="1134" w:right="1134" w:header="0" w:top="1134" w:footer="709" w:bottom="766" w:gutter="0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06746122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23fc3"/>
    <w:pPr>
      <w:widowControl/>
      <w:suppressAutoHyphens w:val="true"/>
      <w:bidi w:val="0"/>
      <w:spacing w:lineRule="auto" w:line="240" w:before="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9b5773"/>
    <w:pPr>
      <w:keepNext w:val="true"/>
      <w:keepLines/>
      <w:pageBreakBefore/>
      <w:spacing w:before="240" w:after="24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757da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757da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572b4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1184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1184e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b577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32"/>
      <w:szCs w:val="28"/>
    </w:rPr>
  </w:style>
  <w:style w:type="character" w:styleId="Style11">
    <w:name w:val="Интернет-ссылка"/>
    <w:basedOn w:val="DefaultParagraphFont"/>
    <w:uiPriority w:val="99"/>
    <w:unhideWhenUsed/>
    <w:rsid w:val="00d9585d"/>
    <w:rPr>
      <w:color w:val="0000FF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757d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757d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Style12">
    <w:name w:val="Посещённая гиперссылка"/>
    <w:basedOn w:val="DefaultParagraphFont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Style13">
    <w:name w:val="Ссылка указателя"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2b3ae7"/>
    <w:pPr>
      <w:spacing w:before="0" w:after="12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572b4"/>
    <w:pPr>
      <w:spacing w:before="0" w:after="0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572b4"/>
    <w:pPr/>
    <w:rPr>
      <w:b/>
      <w:bCs/>
      <w:color w:val="4F81BD" w:themeColor="accent1"/>
      <w:sz w:val="18"/>
      <w:szCs w:val="18"/>
    </w:rPr>
  </w:style>
  <w:style w:type="paragraph" w:styleId="Style20">
    <w:name w:val="Верхний и нижний колонтитулы"/>
    <w:basedOn w:val="Normal"/>
    <w:qFormat/>
    <w:pPr/>
    <w:rPr/>
  </w:style>
  <w:style w:type="paragraph" w:styleId="Style21">
    <w:name w:val="Header"/>
    <w:basedOn w:val="Normal"/>
    <w:link w:val="HeaderChar"/>
    <w:uiPriority w:val="99"/>
    <w:unhideWhenUsed/>
    <w:rsid w:val="00c1184e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Style22">
    <w:name w:val="Footer"/>
    <w:basedOn w:val="Normal"/>
    <w:link w:val="FooterChar"/>
    <w:uiPriority w:val="99"/>
    <w:unhideWhenUsed/>
    <w:rsid w:val="00c1184e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563b6c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oaheading">
    <w:name w:val="toa heading"/>
    <w:basedOn w:val="Normal"/>
    <w:next w:val="Normal"/>
    <w:uiPriority w:val="99"/>
    <w:semiHidden/>
    <w:unhideWhenUsed/>
    <w:qFormat/>
    <w:rsid w:val="00af3740"/>
    <w:pPr>
      <w:spacing w:before="120" w:after="120"/>
    </w:pPr>
    <w:rPr>
      <w:rFonts w:ascii="Cambria" w:hAnsi="Cambria" w:eastAsia="" w:cs="" w:asciiTheme="majorHAnsi" w:cstheme="majorBidi" w:eastAsiaTheme="majorEastAsia" w:hAnsiTheme="majorHAnsi"/>
      <w:b/>
      <w:bCs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af3740"/>
    <w:pPr>
      <w:spacing w:before="0" w:after="0"/>
      <w:ind w:left="220" w:hanging="220"/>
    </w:pPr>
    <w:rPr/>
  </w:style>
  <w:style w:type="paragraph" w:styleId="NoSpacing">
    <w:name w:val="No Spacing"/>
    <w:uiPriority w:val="1"/>
    <w:qFormat/>
    <w:rsid w:val="00d958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1">
    <w:name w:val="TOC 1"/>
    <w:basedOn w:val="Normal"/>
    <w:next w:val="Normal"/>
    <w:autoRedefine/>
    <w:uiPriority w:val="39"/>
    <w:unhideWhenUsed/>
    <w:rsid w:val="00d9585d"/>
    <w:pPr>
      <w:spacing w:before="0" w:after="100"/>
    </w:pPr>
    <w:rPr/>
  </w:style>
  <w:style w:type="paragraph" w:styleId="Style23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05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3269</TotalTime>
  <Application>LibreOffice/7.1.4.2$Windows_X86_64 LibreOffice_project/a529a4fab45b75fefc5b6226684193eb000654f6</Application>
  <AppVersion>15.0000</AppVersion>
  <Pages>11</Pages>
  <Words>802</Words>
  <Characters>5273</Characters>
  <CharactersWithSpaces>6030</CharactersWithSpaces>
  <Paragraphs>75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2014-12-18T14:35:00Z</dcterms:created>
  <dc:creator>$Boris$</dc:creator>
  <dc:description/>
  <dc:language>ru-RU</dc:language>
  <cp:lastModifiedBy/>
  <dcterms:modified xsi:type="dcterms:W3CDTF">2022-06-05T11:36:50Z</dcterms:modified>
  <cp:revision>104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