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A54" w:rsidRPr="004E2A54" w:rsidRDefault="004E2A54" w:rsidP="004E2A54">
      <w:pPr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sz w:val="52"/>
          <w:szCs w:val="52"/>
          <w:lang w:val="en-US"/>
        </w:rPr>
      </w:pPr>
      <w:r w:rsidRPr="004E2A54">
        <w:rPr>
          <w:rFonts w:ascii="Corbel-Bold" w:hAnsi="Corbel-Bold" w:cs="Corbel-Bold"/>
          <w:b/>
          <w:bCs/>
          <w:sz w:val="52"/>
          <w:szCs w:val="52"/>
          <w:lang w:val="en-US"/>
        </w:rPr>
        <w:t>The feature-specific propagation</w:t>
      </w:r>
    </w:p>
    <w:p w:rsidR="004E2A54" w:rsidRPr="004E2A54" w:rsidRDefault="004E2A54" w:rsidP="004E2A54">
      <w:pPr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sz w:val="52"/>
          <w:szCs w:val="52"/>
          <w:lang w:val="en-US"/>
        </w:rPr>
      </w:pPr>
      <w:r w:rsidRPr="004E2A54">
        <w:rPr>
          <w:rFonts w:ascii="Corbel-Bold" w:hAnsi="Corbel-Bold" w:cs="Corbel-Bold"/>
          <w:b/>
          <w:bCs/>
          <w:sz w:val="52"/>
          <w:szCs w:val="52"/>
          <w:lang w:val="en-US"/>
        </w:rPr>
        <w:t>of orientation and direction</w:t>
      </w:r>
    </w:p>
    <w:p w:rsidR="004E2A54" w:rsidRPr="004E2A54" w:rsidRDefault="004E2A54" w:rsidP="004E2A54">
      <w:pPr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sz w:val="52"/>
          <w:szCs w:val="52"/>
          <w:lang w:val="en-US"/>
        </w:rPr>
      </w:pPr>
      <w:r w:rsidRPr="004E2A54">
        <w:rPr>
          <w:rFonts w:ascii="Corbel-Bold" w:hAnsi="Corbel-Bold" w:cs="Corbel-Bold"/>
          <w:b/>
          <w:bCs/>
          <w:sz w:val="52"/>
          <w:szCs w:val="52"/>
          <w:lang w:val="en-US"/>
        </w:rPr>
        <w:t>adaptation from areas 17 to 21a in</w:t>
      </w:r>
    </w:p>
    <w:p w:rsidR="004E2A54" w:rsidRPr="00573FF9" w:rsidRDefault="004E2A54" w:rsidP="004E2A54">
      <w:pPr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sz w:val="52"/>
          <w:szCs w:val="52"/>
          <w:lang w:val="en-US"/>
        </w:rPr>
      </w:pPr>
      <w:r w:rsidRPr="00573FF9">
        <w:rPr>
          <w:rFonts w:ascii="Corbel-Bold" w:hAnsi="Corbel-Bold" w:cs="Corbel-Bold"/>
          <w:b/>
          <w:bCs/>
          <w:sz w:val="52"/>
          <w:szCs w:val="52"/>
          <w:lang w:val="en-US"/>
        </w:rPr>
        <w:t>cats</w:t>
      </w:r>
    </w:p>
    <w:p w:rsidR="005C1A29" w:rsidRPr="00573FF9" w:rsidRDefault="004E2A54" w:rsidP="004E2A54">
      <w:pPr>
        <w:rPr>
          <w:rFonts w:ascii="Corbel-Bold" w:hAnsi="Corbel-Bold" w:cs="Corbel-Bold"/>
          <w:b/>
          <w:bCs/>
          <w:sz w:val="20"/>
          <w:szCs w:val="20"/>
          <w:lang w:val="en-US"/>
        </w:rPr>
      </w:pPr>
      <w:proofErr w:type="spellStart"/>
      <w:r w:rsidRPr="004E2A54">
        <w:rPr>
          <w:rFonts w:ascii="Corbel-Bold" w:hAnsi="Corbel-Bold" w:cs="Corbel-Bold"/>
          <w:b/>
          <w:bCs/>
          <w:sz w:val="20"/>
          <w:szCs w:val="20"/>
          <w:lang w:val="en-US"/>
        </w:rPr>
        <w:t>Zhong</w:t>
      </w:r>
      <w:proofErr w:type="spellEnd"/>
      <w:r w:rsidRPr="004E2A54">
        <w:rPr>
          <w:rFonts w:ascii="Corbel-Bold" w:hAnsi="Corbel-Bold" w:cs="Corbel-Bold"/>
          <w:b/>
          <w:bCs/>
          <w:sz w:val="20"/>
          <w:szCs w:val="20"/>
          <w:lang w:val="en-US"/>
        </w:rPr>
        <w:t xml:space="preserve"> Li, </w:t>
      </w:r>
      <w:proofErr w:type="spellStart"/>
      <w:r w:rsidRPr="004E2A54">
        <w:rPr>
          <w:rFonts w:ascii="Corbel-Bold" w:hAnsi="Corbel-Bold" w:cs="Corbel-Bold"/>
          <w:b/>
          <w:bCs/>
          <w:sz w:val="20"/>
          <w:szCs w:val="20"/>
          <w:lang w:val="en-US"/>
        </w:rPr>
        <w:t>Jianjun</w:t>
      </w:r>
      <w:proofErr w:type="spellEnd"/>
      <w:r w:rsidRPr="004E2A54">
        <w:rPr>
          <w:rFonts w:ascii="Corbel-Bold" w:hAnsi="Corbel-Bold" w:cs="Corbel-Bold"/>
          <w:b/>
          <w:bCs/>
          <w:sz w:val="20"/>
          <w:szCs w:val="20"/>
          <w:lang w:val="en-US"/>
        </w:rPr>
        <w:t xml:space="preserve"> </w:t>
      </w:r>
      <w:proofErr w:type="spellStart"/>
      <w:r w:rsidRPr="004E2A54">
        <w:rPr>
          <w:rFonts w:ascii="Corbel-Bold" w:hAnsi="Corbel-Bold" w:cs="Corbel-Bold"/>
          <w:b/>
          <w:bCs/>
          <w:sz w:val="20"/>
          <w:szCs w:val="20"/>
          <w:lang w:val="en-US"/>
        </w:rPr>
        <w:t>Meng</w:t>
      </w:r>
      <w:proofErr w:type="spellEnd"/>
      <w:r w:rsidRPr="004E2A54">
        <w:rPr>
          <w:rFonts w:ascii="Corbel-Bold" w:hAnsi="Corbel-Bold" w:cs="Corbel-Bold"/>
          <w:b/>
          <w:bCs/>
          <w:sz w:val="20"/>
          <w:szCs w:val="20"/>
          <w:lang w:val="en-US"/>
        </w:rPr>
        <w:t xml:space="preserve">, </w:t>
      </w:r>
      <w:proofErr w:type="spellStart"/>
      <w:r w:rsidRPr="004E2A54">
        <w:rPr>
          <w:rFonts w:ascii="Corbel-Bold" w:hAnsi="Corbel-Bold" w:cs="Corbel-Bold"/>
          <w:b/>
          <w:bCs/>
          <w:sz w:val="20"/>
          <w:szCs w:val="20"/>
          <w:lang w:val="en-US"/>
        </w:rPr>
        <w:t>Hongjian</w:t>
      </w:r>
      <w:proofErr w:type="spellEnd"/>
      <w:r w:rsidRPr="004E2A54">
        <w:rPr>
          <w:rFonts w:ascii="Corbel-Bold" w:hAnsi="Corbel-Bold" w:cs="Corbel-Bold"/>
          <w:b/>
          <w:bCs/>
          <w:sz w:val="20"/>
          <w:szCs w:val="20"/>
          <w:lang w:val="en-US"/>
        </w:rPr>
        <w:t xml:space="preserve"> Li, </w:t>
      </w:r>
      <w:proofErr w:type="spellStart"/>
      <w:r w:rsidRPr="004E2A54">
        <w:rPr>
          <w:rFonts w:ascii="Corbel-Bold" w:hAnsi="Corbel-Bold" w:cs="Corbel-Bold"/>
          <w:b/>
          <w:bCs/>
          <w:sz w:val="20"/>
          <w:szCs w:val="20"/>
          <w:lang w:val="en-US"/>
        </w:rPr>
        <w:t>Anqi</w:t>
      </w:r>
      <w:proofErr w:type="spellEnd"/>
      <w:r w:rsidRPr="004E2A54">
        <w:rPr>
          <w:rFonts w:ascii="Corbel-Bold" w:hAnsi="Corbel-Bold" w:cs="Corbel-Bold"/>
          <w:b/>
          <w:bCs/>
          <w:sz w:val="20"/>
          <w:szCs w:val="20"/>
          <w:lang w:val="en-US"/>
        </w:rPr>
        <w:t xml:space="preserve"> Jin, </w:t>
      </w:r>
      <w:proofErr w:type="spellStart"/>
      <w:r w:rsidRPr="004E2A54">
        <w:rPr>
          <w:rFonts w:ascii="Corbel-Bold" w:hAnsi="Corbel-Bold" w:cs="Corbel-Bold"/>
          <w:b/>
          <w:bCs/>
          <w:sz w:val="20"/>
          <w:szCs w:val="20"/>
          <w:lang w:val="en-US"/>
        </w:rPr>
        <w:t>Qijun</w:t>
      </w:r>
      <w:proofErr w:type="spellEnd"/>
      <w:r w:rsidRPr="004E2A54">
        <w:rPr>
          <w:rFonts w:ascii="Corbel-Bold" w:hAnsi="Corbel-Bold" w:cs="Corbel-Bold"/>
          <w:b/>
          <w:bCs/>
          <w:sz w:val="20"/>
          <w:szCs w:val="20"/>
          <w:lang w:val="en-US"/>
        </w:rPr>
        <w:t xml:space="preserve"> Tang, </w:t>
      </w:r>
      <w:proofErr w:type="spellStart"/>
      <w:r w:rsidRPr="004E2A54">
        <w:rPr>
          <w:rFonts w:ascii="Corbel-Bold" w:hAnsi="Corbel-Bold" w:cs="Corbel-Bold"/>
          <w:b/>
          <w:bCs/>
          <w:sz w:val="20"/>
          <w:szCs w:val="20"/>
          <w:lang w:val="en-US"/>
        </w:rPr>
        <w:t>Jianbin</w:t>
      </w:r>
      <w:proofErr w:type="spellEnd"/>
      <w:r w:rsidRPr="004E2A54">
        <w:rPr>
          <w:rFonts w:ascii="Corbel-Bold" w:hAnsi="Corbel-Bold" w:cs="Corbel-Bold"/>
          <w:b/>
          <w:bCs/>
          <w:sz w:val="20"/>
          <w:szCs w:val="20"/>
          <w:lang w:val="en-US"/>
        </w:rPr>
        <w:t xml:space="preserve"> Zhu &amp; </w:t>
      </w:r>
      <w:proofErr w:type="spellStart"/>
      <w:r w:rsidRPr="004E2A54">
        <w:rPr>
          <w:rFonts w:ascii="Corbel-Bold" w:hAnsi="Corbel-Bold" w:cs="Corbel-Bold"/>
          <w:b/>
          <w:bCs/>
          <w:sz w:val="20"/>
          <w:szCs w:val="20"/>
          <w:lang w:val="en-US"/>
        </w:rPr>
        <w:t>Hongbo</w:t>
      </w:r>
      <w:proofErr w:type="spellEnd"/>
      <w:r w:rsidRPr="004E2A54">
        <w:rPr>
          <w:rFonts w:ascii="Corbel-Bold" w:hAnsi="Corbel-Bold" w:cs="Corbel-Bold"/>
          <w:b/>
          <w:bCs/>
          <w:sz w:val="20"/>
          <w:szCs w:val="20"/>
          <w:lang w:val="en-US"/>
        </w:rPr>
        <w:t xml:space="preserve"> Yu</w:t>
      </w:r>
    </w:p>
    <w:p w:rsidR="004E2A54" w:rsidRPr="004E2A54" w:rsidRDefault="004E2A54" w:rsidP="004E2A54">
      <w:pPr>
        <w:rPr>
          <w:rFonts w:ascii="Times New Roman" w:hAnsi="Times New Roman" w:cs="Times New Roman"/>
          <w:bCs/>
          <w:sz w:val="28"/>
          <w:szCs w:val="28"/>
        </w:rPr>
      </w:pPr>
      <w:r w:rsidRPr="004E2A54">
        <w:rPr>
          <w:rFonts w:ascii="Times New Roman" w:hAnsi="Times New Roman" w:cs="Times New Roman"/>
          <w:bCs/>
          <w:sz w:val="28"/>
          <w:szCs w:val="28"/>
        </w:rPr>
        <w:t xml:space="preserve">Особенности конкретного адаптивного распределения  ориентационной  и </w:t>
      </w:r>
      <w:proofErr w:type="spellStart"/>
      <w:r w:rsidRPr="004E2A54">
        <w:rPr>
          <w:rFonts w:ascii="Times New Roman" w:hAnsi="Times New Roman" w:cs="Times New Roman"/>
          <w:bCs/>
          <w:sz w:val="28"/>
          <w:szCs w:val="28"/>
        </w:rPr>
        <w:t>дирекциональной</w:t>
      </w:r>
      <w:proofErr w:type="spellEnd"/>
      <w:r w:rsidRPr="004E2A54">
        <w:rPr>
          <w:rFonts w:ascii="Times New Roman" w:hAnsi="Times New Roman" w:cs="Times New Roman"/>
          <w:bCs/>
          <w:sz w:val="28"/>
          <w:szCs w:val="28"/>
        </w:rPr>
        <w:t xml:space="preserve"> чувствительности от поля 17 к 21а у кошек.</w:t>
      </w:r>
    </w:p>
    <w:p w:rsidR="00573FF9" w:rsidRDefault="00573FF9" w:rsidP="004E2A5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Электрофизио</w:t>
      </w:r>
      <w:r w:rsidR="008B0D58">
        <w:rPr>
          <w:rFonts w:ascii="Times New Roman" w:hAnsi="Times New Roman" w:cs="Times New Roman"/>
          <w:bCs/>
          <w:sz w:val="28"/>
          <w:szCs w:val="28"/>
        </w:rPr>
        <w:t>логические эксперименты выявили</w:t>
      </w:r>
      <w:r>
        <w:rPr>
          <w:rFonts w:ascii="Times New Roman" w:hAnsi="Times New Roman" w:cs="Times New Roman"/>
          <w:bCs/>
          <w:sz w:val="28"/>
          <w:szCs w:val="28"/>
        </w:rPr>
        <w:t xml:space="preserve">, что адаптации к направлению движения идут снизу вверх, однако некоторые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фМРТ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исследования показали, что адаптации к изменению контраста могут идти в противоположном направлении. </w:t>
      </w:r>
    </w:p>
    <w:p w:rsidR="00CA520E" w:rsidRDefault="00CA520E" w:rsidP="004E2A5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работе были исследованы эффекты адаптации ориентации и движения в обл.17,21а,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PMLs</w:t>
      </w:r>
      <w:r>
        <w:rPr>
          <w:rFonts w:ascii="Times New Roman" w:hAnsi="Times New Roman" w:cs="Times New Roman"/>
          <w:bCs/>
          <w:sz w:val="28"/>
          <w:szCs w:val="28"/>
        </w:rPr>
        <w:t xml:space="preserve">. Исследования проводили оптического сигнала (на основе гемодинамики), а также потенциалов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дейстия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И некоторые противоречивые данные </w:t>
      </w:r>
      <w:r w:rsidR="00853152">
        <w:rPr>
          <w:rFonts w:ascii="Times New Roman" w:hAnsi="Times New Roman" w:cs="Times New Roman"/>
          <w:bCs/>
          <w:sz w:val="28"/>
          <w:szCs w:val="28"/>
        </w:rPr>
        <w:t>б</w:t>
      </w:r>
      <w:r>
        <w:rPr>
          <w:rFonts w:ascii="Times New Roman" w:hAnsi="Times New Roman" w:cs="Times New Roman"/>
          <w:bCs/>
          <w:sz w:val="28"/>
          <w:szCs w:val="28"/>
        </w:rPr>
        <w:t xml:space="preserve">ыли объяснены различиями в методиках. Стимулы: дрейфующие и мигающие решетки и перемещение случайных точек.  Результат оценивали с двумя различными протоколами адаптации. </w:t>
      </w:r>
    </w:p>
    <w:p w:rsidR="00AB6CE7" w:rsidRDefault="00AB6CE7" w:rsidP="004E2A5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работы было в</w:t>
      </w:r>
      <w:r w:rsidR="00216ACB">
        <w:rPr>
          <w:rFonts w:ascii="Times New Roman" w:hAnsi="Times New Roman" w:cs="Times New Roman"/>
          <w:bCs/>
          <w:sz w:val="28"/>
          <w:szCs w:val="28"/>
        </w:rPr>
        <w:t>ы</w:t>
      </w:r>
      <w:r>
        <w:rPr>
          <w:rFonts w:ascii="Times New Roman" w:hAnsi="Times New Roman" w:cs="Times New Roman"/>
          <w:bCs/>
          <w:sz w:val="28"/>
          <w:szCs w:val="28"/>
        </w:rPr>
        <w:t xml:space="preserve">явлено, что в поле 21а большая специфичность адаптации к ориентации, в то время как адаптация к направлению движения была увеличена от обл.17 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PMLs</w:t>
      </w:r>
      <w:r w:rsidR="00F434A6">
        <w:rPr>
          <w:rFonts w:ascii="Times New Roman" w:hAnsi="Times New Roman" w:cs="Times New Roman"/>
          <w:bCs/>
          <w:sz w:val="28"/>
          <w:szCs w:val="28"/>
        </w:rPr>
        <w:t>.</w:t>
      </w:r>
    </w:p>
    <w:p w:rsidR="00504538" w:rsidRDefault="00504538" w:rsidP="004E2A5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Результаты. </w:t>
      </w:r>
    </w:p>
    <w:p w:rsidR="00504538" w:rsidRDefault="00504538" w:rsidP="004E2A5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Электрофизиологическая часть. </w:t>
      </w:r>
    </w:p>
    <w:p w:rsidR="00504538" w:rsidRDefault="00504538" w:rsidP="004E2A5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 эксперимента все стимулы были представлены в 24 направлениях с интервалом 1с.  Разницы между 17 и 21а не выявлено, что согласовалось с экспериментами других авторов. </w:t>
      </w:r>
      <w:r w:rsidR="00736EE5">
        <w:rPr>
          <w:rFonts w:ascii="Times New Roman" w:hAnsi="Times New Roman" w:cs="Times New Roman"/>
          <w:bCs/>
          <w:sz w:val="28"/>
          <w:szCs w:val="28"/>
        </w:rPr>
        <w:t>Незначительно выше была селективность к ориентациям была в 21а обл.</w:t>
      </w:r>
      <w:r w:rsidR="00EE117A">
        <w:rPr>
          <w:rFonts w:ascii="Times New Roman" w:hAnsi="Times New Roman" w:cs="Times New Roman"/>
          <w:bCs/>
          <w:sz w:val="28"/>
          <w:szCs w:val="28"/>
        </w:rPr>
        <w:t xml:space="preserve"> Сама стимуляция представляет собой блоки по 5 карт с отклонением на 15гр от предпочитаемой ориентации с 1 бланком меду ними, всего 120 предъявлений.</w:t>
      </w:r>
    </w:p>
    <w:p w:rsidR="001931B1" w:rsidRDefault="00EE117A" w:rsidP="004E2A5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Авторы показали снижение интенсивности ответа нейронов, а также небольшой сдвиг ориентации в обоих областях. </w:t>
      </w:r>
      <w:r w:rsidR="009E6155">
        <w:rPr>
          <w:rFonts w:ascii="Times New Roman" w:hAnsi="Times New Roman" w:cs="Times New Roman"/>
          <w:bCs/>
          <w:sz w:val="28"/>
          <w:szCs w:val="28"/>
        </w:rPr>
        <w:t>Коэффициент корреляции</w:t>
      </w:r>
      <w:r w:rsidR="006D1564">
        <w:rPr>
          <w:rFonts w:ascii="Times New Roman" w:hAnsi="Times New Roman" w:cs="Times New Roman"/>
          <w:bCs/>
          <w:sz w:val="28"/>
          <w:szCs w:val="28"/>
        </w:rPr>
        <w:t xml:space="preserve"> рассчитывали как отношение реакции нейрона после адаптации к ответу </w:t>
      </w:r>
      <w:r w:rsidR="006D1564">
        <w:rPr>
          <w:rFonts w:ascii="Times New Roman" w:hAnsi="Times New Roman" w:cs="Times New Roman"/>
          <w:bCs/>
          <w:sz w:val="28"/>
          <w:szCs w:val="28"/>
        </w:rPr>
        <w:lastRenderedPageBreak/>
        <w:t>нейрона до адаптации.  В среднем отношение в обл.21а был значительно меньше, чем в обл.17</w:t>
      </w:r>
      <w:r w:rsidR="001931B1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EE117A" w:rsidRDefault="001931B1" w:rsidP="004E2A5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Таким же образом было проведено сравнение между нейронами с высокой и низкой ориентационной селективность и между групп нейронов быстро реагирующими и медленно (по соотношению второго и первого пика амплитуды). В результате получили, что усиление эффекта адаптации между зонами 17 и 21а происходит независимо от ориентационной селективности и типа клеток. </w:t>
      </w:r>
    </w:p>
    <w:p w:rsidR="00F90191" w:rsidRDefault="00F90191" w:rsidP="004E2A5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области 17 и 21а предъявление смешенной на 15гр от предпочитаемой привело к смешению предпочитаемой ориентации, при этом не было значительной разницы между нейронами внутри областей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в этой части экспериментов авторы не учитывали некоторые нейроны из-за плохого критерия согласия, при этом в целом число нейронов было ограничено).</w:t>
      </w:r>
    </w:p>
    <w:p w:rsidR="00A66CA4" w:rsidRDefault="00A66CA4" w:rsidP="004E2A5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Была проведена запись  вызванных потенциалов одновременно в обл. 17 и 21а с теми же протоколами эксперимента. 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Нативные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записи показали значительное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сокрашение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времени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индуцирования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отклика после адаптации. Были измерены абсолютная разница между положительным и отрицательным пиками, отношение пиков после/до адаптации. Отношение отклика в 21а было значительно меньше, чем в 17 поле. Это указывает, что ВП уменьшаются больше в 21а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обл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чем в обл.17 после адаптации. </w:t>
      </w:r>
    </w:p>
    <w:p w:rsidR="001053FB" w:rsidRDefault="001053FB" w:rsidP="004E2A5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Оптическое картирование.</w:t>
      </w:r>
    </w:p>
    <w:p w:rsidR="001053FB" w:rsidRDefault="001053FB" w:rsidP="004E2A5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Два протокола: 1.пре-адаптаци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я</w:t>
      </w:r>
      <w:r w:rsidR="009D038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="009D0389">
        <w:rPr>
          <w:rFonts w:ascii="Times New Roman" w:hAnsi="Times New Roman" w:cs="Times New Roman"/>
          <w:bCs/>
          <w:sz w:val="28"/>
          <w:szCs w:val="28"/>
        </w:rPr>
        <w:t>ез</w:t>
      </w:r>
      <w:proofErr w:type="spellEnd"/>
      <w:r w:rsidR="009D0389">
        <w:rPr>
          <w:rFonts w:ascii="Times New Roman" w:hAnsi="Times New Roman" w:cs="Times New Roman"/>
          <w:bCs/>
          <w:sz w:val="28"/>
          <w:szCs w:val="28"/>
        </w:rPr>
        <w:t xml:space="preserve"> адаптации)</w:t>
      </w:r>
      <w:r>
        <w:rPr>
          <w:rFonts w:ascii="Times New Roman" w:hAnsi="Times New Roman" w:cs="Times New Roman"/>
          <w:bCs/>
          <w:sz w:val="28"/>
          <w:szCs w:val="28"/>
        </w:rPr>
        <w:t>: тест 4 с и бланк 19с-один блок.</w:t>
      </w:r>
    </w:p>
    <w:p w:rsidR="001053FB" w:rsidRDefault="001053FB" w:rsidP="004E2A5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Адаптация (Вертикальная ориентация) 17с-бланк6с-тест4с-бланк19с-один блок. </w:t>
      </w:r>
    </w:p>
    <w:p w:rsidR="001053FB" w:rsidRDefault="000D26D6" w:rsidP="004E2A5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Исследовали только ориентацию!  Карты были получены с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помошью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низкочастотных решеток (0,1цикл/град) и высокочастотных (0,5 цикл/град)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для дифференцировки полей 18 и 18. Область 21 а была выделена анатомически (по борозде) и уточнено расположение функционально  с помощью противоположных «вертушек» </w:t>
      </w:r>
      <w:r w:rsidRPr="000D26D6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cw</w:t>
      </w:r>
      <w:proofErr w:type="spellEnd"/>
      <w:r w:rsidRPr="000D26D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ccw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  у 7 кошек.  Было обнаружено, что ответ  был значительно снижен  в обеих обл.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что соответствовало результатам, полученным при записи ВП. При количественной оценки получили, что снижение ответа произошло больше в области 21а после адаптации.</w:t>
      </w:r>
      <w:r w:rsidR="0052322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F90770" w:rsidRDefault="00F90770" w:rsidP="004E2A5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Для понимания формирования карт по времени была проведена серия динамических экспериментов: сессия длилась 37 минут, между сессиями перерыв 2 минуты (9 кошек). В среднем процесс адаптации увеличивался с течением времени. В обл.21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больш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чем в 17.</w:t>
      </w:r>
    </w:p>
    <w:p w:rsidR="008268A1" w:rsidRDefault="008268A1" w:rsidP="004E2A5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Было выявлено смешение ориентационных доменов в обеих областях, однако больше смещение наблюдалось в обл.21, но не превышало 30 град. Тоже самое наблюдалось в расположении центров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пинвилсов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Авторы предположили, что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адаптацичя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приводит к некоторой реорганизации ориентационных карт. Изменения опять же были в большей степени в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обл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21а.</w:t>
      </w:r>
    </w:p>
    <w:p w:rsidR="008B0D58" w:rsidRDefault="008B0D58" w:rsidP="004E2A5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Обсуждение</w:t>
      </w:r>
    </w:p>
    <w:p w:rsidR="008B0D58" w:rsidRDefault="00016390" w:rsidP="004E2A5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Различие в результатах авторы объясняют различием в протоколах эксперимента. В этой работе использовались решетки с движением вверх, дрейфующие, мигающие и перемещение случайных точек. Различные протоколы от</w:t>
      </w:r>
      <w:r w:rsidR="000D0034">
        <w:rPr>
          <w:rFonts w:ascii="Times New Roman" w:hAnsi="Times New Roman" w:cs="Times New Roman"/>
          <w:bCs/>
          <w:sz w:val="28"/>
          <w:szCs w:val="28"/>
        </w:rPr>
        <w:t xml:space="preserve">ражающие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разные аспекты адаптации. Авторы выделяют, что вероятность представления стимулов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играет решающее значение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и объясняют это гомеостатическим обеспечением. </w:t>
      </w:r>
      <w:bookmarkStart w:id="0" w:name="_GoBack"/>
      <w:bookmarkEnd w:id="0"/>
    </w:p>
    <w:p w:rsidR="001F5397" w:rsidRDefault="001F5397" w:rsidP="004E2A5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Эффект адаптации в областях 17 и 21, индуцированный основными адаптационными протоколами.</w:t>
      </w:r>
    </w:p>
    <w:p w:rsidR="0095268F" w:rsidRDefault="001F5397" w:rsidP="004E2A5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Адаптационный эффект также зависит от протокола. </w:t>
      </w:r>
      <w:r w:rsidR="0095268F">
        <w:rPr>
          <w:rFonts w:ascii="Times New Roman" w:hAnsi="Times New Roman" w:cs="Times New Roman"/>
          <w:bCs/>
          <w:sz w:val="28"/>
          <w:szCs w:val="28"/>
        </w:rPr>
        <w:t>…</w:t>
      </w:r>
      <w:proofErr w:type="gramStart"/>
      <w:r w:rsidR="0095268F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="0095268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gramStart"/>
      <w:r w:rsidR="0095268F">
        <w:rPr>
          <w:rFonts w:ascii="Times New Roman" w:hAnsi="Times New Roman" w:cs="Times New Roman"/>
          <w:bCs/>
          <w:sz w:val="28"/>
          <w:szCs w:val="28"/>
        </w:rPr>
        <w:t>а</w:t>
      </w:r>
      <w:proofErr w:type="gramEnd"/>
      <w:r w:rsidR="0095268F">
        <w:rPr>
          <w:rFonts w:ascii="Times New Roman" w:hAnsi="Times New Roman" w:cs="Times New Roman"/>
          <w:bCs/>
          <w:sz w:val="28"/>
          <w:szCs w:val="28"/>
        </w:rPr>
        <w:t xml:space="preserve">даптационный эффект был вызван, когда вероятность пространственной позиции или ориентационного стимула были основными (базисными). Мы задались вопросом, основные базисные ориентации вызывали ориентационные адаптации в поле21 и есть ли отличие в эффектах между областями. </w:t>
      </w:r>
    </w:p>
    <w:p w:rsidR="001F5397" w:rsidRDefault="0095268F" w:rsidP="004E2A5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Мы применили </w:t>
      </w:r>
      <w:r w:rsidR="00895105">
        <w:rPr>
          <w:rFonts w:ascii="Times New Roman" w:hAnsi="Times New Roman" w:cs="Times New Roman"/>
          <w:bCs/>
          <w:sz w:val="28"/>
          <w:szCs w:val="28"/>
        </w:rPr>
        <w:t>протокол базисных адаптаций в электрофизиологической записи и оптическом картировании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220B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="0008220B">
        <w:rPr>
          <w:rFonts w:ascii="Times New Roman" w:hAnsi="Times New Roman" w:cs="Times New Roman"/>
          <w:bCs/>
          <w:sz w:val="28"/>
          <w:szCs w:val="28"/>
        </w:rPr>
        <w:t xml:space="preserve"> Между базовой адаптацией (черный экран) были представлены дрейфующие решетки в 12 направлениях и 4 ориентации перемешано с равной вероятностью.  Настройки базовой адаптации (красным на графике)</w:t>
      </w:r>
      <w:proofErr w:type="gramStart"/>
      <w:r w:rsidR="0008220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194D">
        <w:rPr>
          <w:rFonts w:ascii="Times New Roman" w:hAnsi="Times New Roman" w:cs="Times New Roman"/>
          <w:bCs/>
          <w:sz w:val="28"/>
          <w:szCs w:val="28"/>
        </w:rPr>
        <w:t>,</w:t>
      </w:r>
      <w:proofErr w:type="gramEnd"/>
      <w:r w:rsidR="00B219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194D" w:rsidRPr="00082AD6">
        <w:rPr>
          <w:rFonts w:ascii="Times New Roman" w:hAnsi="Times New Roman" w:cs="Times New Roman"/>
          <w:bCs/>
          <w:sz w:val="28"/>
          <w:szCs w:val="28"/>
          <w:highlight w:val="yellow"/>
        </w:rPr>
        <w:t>… одна ориентация базовая через чаще в три раза чем другие.</w:t>
      </w:r>
      <w:r w:rsidR="00B2194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0D2A04" w:rsidRDefault="000D2A04" w:rsidP="004E2A5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единичных записях ответ  был ограничен основными адаптациями в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обоих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областях в меньшей степени, чем в серии записей. Мы построили график пика ответов между настраиваемыми базисными адаптациями и …….</w:t>
      </w:r>
    </w:p>
    <w:p w:rsidR="000D2A04" w:rsidRDefault="000D2A04" w:rsidP="004E2A5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Факт, в 17 поле  </w:t>
      </w:r>
      <w:r w:rsidR="00850DF1">
        <w:rPr>
          <w:rFonts w:ascii="Times New Roman" w:hAnsi="Times New Roman" w:cs="Times New Roman"/>
          <w:bCs/>
          <w:sz w:val="28"/>
          <w:szCs w:val="28"/>
        </w:rPr>
        <w:t xml:space="preserve">вызывали </w:t>
      </w:r>
      <w:r>
        <w:rPr>
          <w:rFonts w:ascii="Times New Roman" w:hAnsi="Times New Roman" w:cs="Times New Roman"/>
          <w:bCs/>
          <w:sz w:val="28"/>
          <w:szCs w:val="28"/>
        </w:rPr>
        <w:t xml:space="preserve">адаптация </w:t>
      </w:r>
      <w:r w:rsidR="00850DF1">
        <w:rPr>
          <w:rFonts w:ascii="Times New Roman" w:hAnsi="Times New Roman" w:cs="Times New Roman"/>
          <w:bCs/>
          <w:sz w:val="28"/>
          <w:szCs w:val="28"/>
        </w:rPr>
        <w:t>не значительнее,</w:t>
      </w:r>
    </w:p>
    <w:p w:rsidR="003C775F" w:rsidRDefault="003C775F" w:rsidP="004E2A5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Мы также исследовали эффект базисных адаптации с использованием оптического картирования для исследования популяций нейронов в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обоих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областях (глобальный сигнал).</w:t>
      </w:r>
      <w:r w:rsidR="004C347F">
        <w:rPr>
          <w:rFonts w:ascii="Times New Roman" w:hAnsi="Times New Roman" w:cs="Times New Roman"/>
          <w:bCs/>
          <w:sz w:val="28"/>
          <w:szCs w:val="28"/>
        </w:rPr>
        <w:t xml:space="preserve">Для исследования и анализа были использован </w:t>
      </w:r>
      <w:r w:rsidR="004C347F">
        <w:rPr>
          <w:rFonts w:ascii="Times New Roman" w:hAnsi="Times New Roman" w:cs="Times New Roman"/>
          <w:bCs/>
          <w:sz w:val="28"/>
          <w:szCs w:val="28"/>
          <w:lang w:val="en-US"/>
        </w:rPr>
        <w:t>top</w:t>
      </w:r>
      <w:r w:rsidR="004C347F" w:rsidRPr="004C347F">
        <w:rPr>
          <w:rFonts w:ascii="Times New Roman" w:hAnsi="Times New Roman" w:cs="Times New Roman"/>
          <w:bCs/>
          <w:sz w:val="28"/>
          <w:szCs w:val="28"/>
        </w:rPr>
        <w:t>-</w:t>
      </w:r>
      <w:r w:rsidR="004C347F">
        <w:rPr>
          <w:rFonts w:ascii="Times New Roman" w:hAnsi="Times New Roman" w:cs="Times New Roman"/>
          <w:bCs/>
          <w:sz w:val="28"/>
          <w:szCs w:val="28"/>
          <w:lang w:val="en-US"/>
        </w:rPr>
        <w:t>up</w:t>
      </w:r>
      <w:r w:rsidR="004C34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C347F">
        <w:rPr>
          <w:rFonts w:ascii="Times New Roman" w:hAnsi="Times New Roman" w:cs="Times New Roman"/>
          <w:bCs/>
          <w:sz w:val="28"/>
          <w:szCs w:val="28"/>
        </w:rPr>
        <w:t>фвфзефции</w:t>
      </w:r>
      <w:proofErr w:type="spellEnd"/>
      <w:r w:rsidR="004C347F">
        <w:rPr>
          <w:rFonts w:ascii="Times New Roman" w:hAnsi="Times New Roman" w:cs="Times New Roman"/>
          <w:bCs/>
          <w:sz w:val="28"/>
          <w:szCs w:val="28"/>
        </w:rPr>
        <w:t xml:space="preserve">. Записывали обе большие области одновременно, соотношение  пиков ответа в области 21 а был меньше, чем в </w:t>
      </w:r>
      <w:proofErr w:type="spellStart"/>
      <w:proofErr w:type="gramStart"/>
      <w:r w:rsidR="004C347F">
        <w:rPr>
          <w:rFonts w:ascii="Times New Roman" w:hAnsi="Times New Roman" w:cs="Times New Roman"/>
          <w:bCs/>
          <w:sz w:val="28"/>
          <w:szCs w:val="28"/>
        </w:rPr>
        <w:t>обл</w:t>
      </w:r>
      <w:proofErr w:type="spellEnd"/>
      <w:proofErr w:type="gramEnd"/>
      <w:r w:rsidR="004C347F">
        <w:rPr>
          <w:rFonts w:ascii="Times New Roman" w:hAnsi="Times New Roman" w:cs="Times New Roman"/>
          <w:bCs/>
          <w:sz w:val="28"/>
          <w:szCs w:val="28"/>
        </w:rPr>
        <w:t xml:space="preserve"> 17: в среднем соотношение ответа  был 0,73 в 21 а и 0,89 в </w:t>
      </w:r>
      <w:proofErr w:type="spellStart"/>
      <w:r w:rsidR="004C347F">
        <w:rPr>
          <w:rFonts w:ascii="Times New Roman" w:hAnsi="Times New Roman" w:cs="Times New Roman"/>
          <w:bCs/>
          <w:sz w:val="28"/>
          <w:szCs w:val="28"/>
        </w:rPr>
        <w:t>обл</w:t>
      </w:r>
      <w:proofErr w:type="spellEnd"/>
      <w:r w:rsidR="004C347F">
        <w:rPr>
          <w:rFonts w:ascii="Times New Roman" w:hAnsi="Times New Roman" w:cs="Times New Roman"/>
          <w:bCs/>
          <w:sz w:val="28"/>
          <w:szCs w:val="28"/>
        </w:rPr>
        <w:t xml:space="preserve"> 17….</w:t>
      </w:r>
    </w:p>
    <w:p w:rsidR="004C347F" w:rsidRDefault="004C347F" w:rsidP="004E2A5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Мы </w:t>
      </w:r>
      <w:r w:rsidR="00293613">
        <w:rPr>
          <w:rFonts w:ascii="Times New Roman" w:hAnsi="Times New Roman" w:cs="Times New Roman"/>
          <w:bCs/>
          <w:sz w:val="28"/>
          <w:szCs w:val="28"/>
        </w:rPr>
        <w:t>з</w:t>
      </w:r>
      <w:r>
        <w:rPr>
          <w:rFonts w:ascii="Times New Roman" w:hAnsi="Times New Roman" w:cs="Times New Roman"/>
          <w:bCs/>
          <w:sz w:val="28"/>
          <w:szCs w:val="28"/>
        </w:rPr>
        <w:t xml:space="preserve">аметили, что адаптационный эффект в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обл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17 </w:t>
      </w:r>
      <w:r w:rsidR="00501ADC">
        <w:rPr>
          <w:rFonts w:ascii="Times New Roman" w:hAnsi="Times New Roman" w:cs="Times New Roman"/>
          <w:bCs/>
          <w:sz w:val="28"/>
          <w:szCs w:val="28"/>
        </w:rPr>
        <w:t xml:space="preserve">был электрофизиологической единичной записи (записи одного нейрона) и оптического картирования различались при использовании различных протоколов. </w:t>
      </w:r>
      <w:r w:rsidR="00D57C46">
        <w:rPr>
          <w:rFonts w:ascii="Times New Roman" w:hAnsi="Times New Roman" w:cs="Times New Roman"/>
          <w:bCs/>
          <w:sz w:val="28"/>
          <w:szCs w:val="28"/>
        </w:rPr>
        <w:t xml:space="preserve">Он мог бы быть связан  с большим числом  не адаптационных ориентаций и общей единичной записи (1 из 12 ориентации была адаптирована, тогда как 1 из 4 ориентаций была адаптирована  для оптического картирования). </w:t>
      </w:r>
      <w:r w:rsidR="00D81477">
        <w:rPr>
          <w:rFonts w:ascii="Times New Roman" w:hAnsi="Times New Roman" w:cs="Times New Roman"/>
          <w:bCs/>
          <w:sz w:val="28"/>
          <w:szCs w:val="28"/>
        </w:rPr>
        <w:t>Т.о</w:t>
      </w:r>
      <w:proofErr w:type="gramStart"/>
      <w:r w:rsidR="00D81477">
        <w:rPr>
          <w:rFonts w:ascii="Times New Roman" w:hAnsi="Times New Roman" w:cs="Times New Roman"/>
          <w:bCs/>
          <w:sz w:val="28"/>
          <w:szCs w:val="28"/>
        </w:rPr>
        <w:t xml:space="preserve"> ,</w:t>
      </w:r>
      <w:proofErr w:type="gramEnd"/>
      <w:r w:rsidR="00D81477">
        <w:rPr>
          <w:rFonts w:ascii="Times New Roman" w:hAnsi="Times New Roman" w:cs="Times New Roman"/>
          <w:bCs/>
          <w:sz w:val="28"/>
          <w:szCs w:val="28"/>
        </w:rPr>
        <w:t xml:space="preserve"> мы увеличили вероятность адаптации в 20 раз в единичной записи из другого  набора эксперимента. </w:t>
      </w:r>
    </w:p>
    <w:p w:rsidR="00D81477" w:rsidRPr="00D81477" w:rsidRDefault="00D81477" w:rsidP="00D81477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81477">
        <w:rPr>
          <w:rFonts w:ascii="Times New Roman" w:hAnsi="Times New Roman" w:cs="Times New Roman"/>
          <w:bCs/>
          <w:sz w:val="28"/>
          <w:szCs w:val="28"/>
        </w:rPr>
        <w:t>Результаты показали, что это сильно</w:t>
      </w:r>
      <w:r>
        <w:rPr>
          <w:rFonts w:ascii="Times New Roman" w:hAnsi="Times New Roman" w:cs="Times New Roman"/>
          <w:bCs/>
          <w:sz w:val="28"/>
          <w:szCs w:val="28"/>
        </w:rPr>
        <w:t xml:space="preserve"> с</w:t>
      </w:r>
      <w:r w:rsidRPr="00D81477">
        <w:rPr>
          <w:rFonts w:ascii="Times New Roman" w:hAnsi="Times New Roman" w:cs="Times New Roman"/>
          <w:bCs/>
          <w:sz w:val="28"/>
          <w:szCs w:val="28"/>
        </w:rPr>
        <w:t>мещенный протокол индуцировал значительную адаптацию в области 17).</w:t>
      </w:r>
      <w:proofErr w:type="gramEnd"/>
      <w:r w:rsidRPr="00D814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D81477">
        <w:rPr>
          <w:rFonts w:ascii="Times New Roman" w:hAnsi="Times New Roman" w:cs="Times New Roman"/>
          <w:bCs/>
          <w:sz w:val="28"/>
          <w:szCs w:val="28"/>
        </w:rPr>
        <w:t>Важно отметить, что эффект адаптации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индуцированный</w:t>
      </w:r>
      <w:r w:rsidRPr="00D81477">
        <w:rPr>
          <w:rFonts w:ascii="Times New Roman" w:hAnsi="Times New Roman" w:cs="Times New Roman"/>
          <w:bCs/>
          <w:sz w:val="28"/>
          <w:szCs w:val="28"/>
        </w:rPr>
        <w:t xml:space="preserve"> тем же сильным протоколом, также была большей в области 21a 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Pr="00D81477">
        <w:rPr>
          <w:rFonts w:ascii="Times New Roman" w:hAnsi="Times New Roman" w:cs="Times New Roman"/>
          <w:bCs/>
          <w:sz w:val="28"/>
          <w:szCs w:val="28"/>
        </w:rPr>
        <w:t xml:space="preserve"> чем наблюдаемая в области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17.</w:t>
      </w:r>
      <w:proofErr w:type="gramEnd"/>
    </w:p>
    <w:p w:rsidR="00092FAC" w:rsidRPr="004C347F" w:rsidRDefault="00D81477" w:rsidP="00092FA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целом,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подобн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sq</w:t>
      </w:r>
      <w:r w:rsidRPr="00D81477">
        <w:rPr>
          <w:rFonts w:ascii="Times New Roman" w:hAnsi="Times New Roman" w:cs="Times New Roman"/>
          <w:bCs/>
          <w:sz w:val="28"/>
          <w:szCs w:val="28"/>
        </w:rPr>
        <w:t xml:space="preserve"> эффекту, вызванному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top</w:t>
      </w:r>
      <w:r w:rsidRPr="00D81477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up</w:t>
      </w:r>
      <w:r w:rsidRPr="00D81477">
        <w:rPr>
          <w:rFonts w:ascii="Times New Roman" w:hAnsi="Times New Roman" w:cs="Times New Roman"/>
          <w:bCs/>
          <w:sz w:val="28"/>
          <w:szCs w:val="28"/>
        </w:rPr>
        <w:t xml:space="preserve"> протоколом, наблюдается </w:t>
      </w:r>
      <w:r w:rsidR="00092FAC">
        <w:rPr>
          <w:rFonts w:ascii="Times New Roman" w:hAnsi="Times New Roman" w:cs="Times New Roman"/>
          <w:bCs/>
          <w:sz w:val="28"/>
          <w:szCs w:val="28"/>
        </w:rPr>
        <w:t xml:space="preserve">адаптация к базовой ориентации, ориентационная адаптация в обл21а была выше, чем в обл.17 </w:t>
      </w:r>
    </w:p>
    <w:p w:rsidR="00D81477" w:rsidRPr="004C347F" w:rsidRDefault="00D81477" w:rsidP="00D81477">
      <w:pPr>
        <w:rPr>
          <w:rFonts w:ascii="Times New Roman" w:hAnsi="Times New Roman" w:cs="Times New Roman"/>
          <w:bCs/>
          <w:sz w:val="28"/>
          <w:szCs w:val="28"/>
        </w:rPr>
      </w:pPr>
    </w:p>
    <w:sectPr w:rsidR="00D81477" w:rsidRPr="004C347F" w:rsidSect="00BD7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rbel-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B33BC"/>
    <w:rsid w:val="00016390"/>
    <w:rsid w:val="0008220B"/>
    <w:rsid w:val="00082AD6"/>
    <w:rsid w:val="00092FAC"/>
    <w:rsid w:val="000B3F3C"/>
    <w:rsid w:val="000D0034"/>
    <w:rsid w:val="000D26D6"/>
    <w:rsid w:val="000D2A04"/>
    <w:rsid w:val="001053FB"/>
    <w:rsid w:val="001931B1"/>
    <w:rsid w:val="001F5397"/>
    <w:rsid w:val="00216ACB"/>
    <w:rsid w:val="00293613"/>
    <w:rsid w:val="002B33BC"/>
    <w:rsid w:val="003C775F"/>
    <w:rsid w:val="004C347F"/>
    <w:rsid w:val="004E2A54"/>
    <w:rsid w:val="00501ADC"/>
    <w:rsid w:val="00504538"/>
    <w:rsid w:val="005056F1"/>
    <w:rsid w:val="0052322A"/>
    <w:rsid w:val="00532F40"/>
    <w:rsid w:val="00573FF9"/>
    <w:rsid w:val="005C1A29"/>
    <w:rsid w:val="00673575"/>
    <w:rsid w:val="006D1564"/>
    <w:rsid w:val="00736EE5"/>
    <w:rsid w:val="008268A1"/>
    <w:rsid w:val="00850DF1"/>
    <w:rsid w:val="00853152"/>
    <w:rsid w:val="00895105"/>
    <w:rsid w:val="008B0D58"/>
    <w:rsid w:val="0095268F"/>
    <w:rsid w:val="009D0389"/>
    <w:rsid w:val="009E6155"/>
    <w:rsid w:val="00A66CA4"/>
    <w:rsid w:val="00AB6CE7"/>
    <w:rsid w:val="00B2194D"/>
    <w:rsid w:val="00BB37AA"/>
    <w:rsid w:val="00BD7DB4"/>
    <w:rsid w:val="00CA520E"/>
    <w:rsid w:val="00D57C46"/>
    <w:rsid w:val="00D81477"/>
    <w:rsid w:val="00EE117A"/>
    <w:rsid w:val="00F434A6"/>
    <w:rsid w:val="00F90191"/>
    <w:rsid w:val="00F907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D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4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Valentina Bugrova</cp:lastModifiedBy>
  <cp:revision>33</cp:revision>
  <dcterms:created xsi:type="dcterms:W3CDTF">2017-05-06T05:30:00Z</dcterms:created>
  <dcterms:modified xsi:type="dcterms:W3CDTF">2017-05-22T13:51:00Z</dcterms:modified>
</cp:coreProperties>
</file>