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0DA82" w14:textId="77777777" w:rsidR="00005C6B" w:rsidRPr="000B28B9" w:rsidRDefault="00005C6B" w:rsidP="00005C6B">
      <w:pPr>
        <w:pStyle w:val="1"/>
        <w:shd w:val="clear" w:color="auto" w:fill="FFFFFF"/>
        <w:spacing w:before="0" w:line="930" w:lineRule="atLeast"/>
        <w:rPr>
          <w:rFonts w:ascii="Times New Roman" w:hAnsi="Times New Roman" w:cs="Times New Roman"/>
          <w:b/>
          <w:color w:val="34444C"/>
          <w:spacing w:val="-15"/>
          <w:sz w:val="24"/>
          <w:szCs w:val="24"/>
          <w:lang w:val="en-US"/>
        </w:rPr>
      </w:pPr>
      <w:r w:rsidRPr="000B28B9">
        <w:rPr>
          <w:rFonts w:ascii="Times New Roman" w:hAnsi="Times New Roman" w:cs="Times New Roman"/>
          <w:b/>
          <w:color w:val="34444C"/>
          <w:spacing w:val="-15"/>
          <w:sz w:val="24"/>
          <w:szCs w:val="24"/>
          <w:lang w:val="en-US"/>
        </w:rPr>
        <w:t>What Is a Video Card?</w:t>
      </w:r>
    </w:p>
    <w:p w14:paraId="32934DBC" w14:textId="77777777" w:rsidR="00005C6B" w:rsidRPr="000B28B9" w:rsidRDefault="00005C6B" w:rsidP="00005C6B">
      <w:pPr>
        <w:pStyle w:val="a3"/>
        <w:shd w:val="clear" w:color="auto" w:fill="FFFFFF"/>
        <w:rPr>
          <w:color w:val="242729"/>
          <w:lang w:val="en-US"/>
        </w:rPr>
      </w:pPr>
      <w:r w:rsidRPr="000B28B9">
        <w:rPr>
          <w:color w:val="242729"/>
          <w:lang w:val="en-US"/>
        </w:rPr>
        <w:t>The video card is an expansion card that allows the computer to send graphical information to a video display device such as a </w:t>
      </w:r>
      <w:hyperlink r:id="rId5" w:history="1">
        <w:r w:rsidRPr="000B28B9">
          <w:rPr>
            <w:rStyle w:val="a4"/>
            <w:color w:val="501445"/>
            <w:u w:val="none"/>
            <w:lang w:val="en-US"/>
          </w:rPr>
          <w:t>monitor</w:t>
        </w:r>
      </w:hyperlink>
      <w:r w:rsidRPr="000B28B9">
        <w:rPr>
          <w:color w:val="242729"/>
          <w:lang w:val="en-US"/>
        </w:rPr>
        <w:t>, TV, or projector.</w:t>
      </w:r>
    </w:p>
    <w:p w14:paraId="5819F039" w14:textId="77777777" w:rsidR="00005C6B" w:rsidRPr="000B28B9" w:rsidRDefault="00005C6B" w:rsidP="00005C6B">
      <w:pPr>
        <w:pStyle w:val="a3"/>
        <w:shd w:val="clear" w:color="auto" w:fill="FFFFFF"/>
        <w:rPr>
          <w:color w:val="242729"/>
          <w:lang w:val="en-US"/>
        </w:rPr>
      </w:pPr>
      <w:r w:rsidRPr="000B28B9">
        <w:rPr>
          <w:color w:val="242729"/>
          <w:lang w:val="en-US"/>
        </w:rPr>
        <w:t>Some other names for a video card include </w:t>
      </w:r>
      <w:r w:rsidRPr="000B28B9">
        <w:rPr>
          <w:rStyle w:val="a6"/>
          <w:rFonts w:eastAsiaTheme="majorEastAsia"/>
          <w:color w:val="242729"/>
          <w:lang w:val="en-US"/>
        </w:rPr>
        <w:t>graphics card</w:t>
      </w:r>
      <w:r w:rsidRPr="000B28B9">
        <w:rPr>
          <w:color w:val="242729"/>
          <w:lang w:val="en-US"/>
        </w:rPr>
        <w:t>, </w:t>
      </w:r>
      <w:r w:rsidRPr="000B28B9">
        <w:rPr>
          <w:rStyle w:val="a6"/>
          <w:rFonts w:eastAsiaTheme="majorEastAsia"/>
          <w:color w:val="242729"/>
          <w:lang w:val="en-US"/>
        </w:rPr>
        <w:t>graphics adapter</w:t>
      </w:r>
      <w:r w:rsidRPr="000B28B9">
        <w:rPr>
          <w:color w:val="242729"/>
          <w:lang w:val="en-US"/>
        </w:rPr>
        <w:t>, </w:t>
      </w:r>
      <w:r w:rsidRPr="000B28B9">
        <w:rPr>
          <w:rStyle w:val="a6"/>
          <w:rFonts w:eastAsiaTheme="majorEastAsia"/>
          <w:color w:val="242729"/>
          <w:lang w:val="en-US"/>
        </w:rPr>
        <w:t>display adapter</w:t>
      </w:r>
      <w:r w:rsidRPr="000B28B9">
        <w:rPr>
          <w:color w:val="242729"/>
          <w:lang w:val="en-US"/>
        </w:rPr>
        <w:t>, </w:t>
      </w:r>
      <w:r w:rsidRPr="000B28B9">
        <w:rPr>
          <w:rStyle w:val="a6"/>
          <w:rFonts w:eastAsiaTheme="majorEastAsia"/>
          <w:color w:val="242729"/>
          <w:lang w:val="en-US"/>
        </w:rPr>
        <w:t>video adapter,</w:t>
      </w:r>
      <w:r w:rsidRPr="000B28B9">
        <w:rPr>
          <w:color w:val="242729"/>
          <w:lang w:val="en-US"/>
        </w:rPr>
        <w:t> </w:t>
      </w:r>
      <w:r w:rsidRPr="000B28B9">
        <w:rPr>
          <w:rStyle w:val="a6"/>
          <w:rFonts w:eastAsiaTheme="majorEastAsia"/>
          <w:color w:val="242729"/>
          <w:lang w:val="en-US"/>
        </w:rPr>
        <w:t>video controller</w:t>
      </w:r>
      <w:r w:rsidRPr="000B28B9">
        <w:rPr>
          <w:color w:val="242729"/>
          <w:lang w:val="en-US"/>
        </w:rPr>
        <w:t>, and </w:t>
      </w:r>
      <w:r w:rsidRPr="000B28B9">
        <w:rPr>
          <w:rStyle w:val="a6"/>
          <w:rFonts w:eastAsiaTheme="majorEastAsia"/>
          <w:color w:val="242729"/>
          <w:lang w:val="en-US"/>
        </w:rPr>
        <w:t>add-in boards</w:t>
      </w:r>
      <w:r w:rsidRPr="000B28B9">
        <w:rPr>
          <w:color w:val="242729"/>
          <w:lang w:val="en-US"/>
        </w:rPr>
        <w:t> (AIBs).</w:t>
      </w:r>
    </w:p>
    <w:p w14:paraId="7621AD1F" w14:textId="77777777" w:rsidR="00005C6B" w:rsidRPr="000B28B9" w:rsidRDefault="00005C6B" w:rsidP="00005C6B">
      <w:pPr>
        <w:pStyle w:val="a3"/>
        <w:shd w:val="clear" w:color="auto" w:fill="FFFFFF"/>
        <w:rPr>
          <w:color w:val="242729"/>
          <w:lang w:val="en-US"/>
        </w:rPr>
      </w:pPr>
      <w:r w:rsidRPr="000B28B9">
        <w:rPr>
          <w:color w:val="242729"/>
          <w:lang w:val="en-US"/>
        </w:rPr>
        <w:t>A staggering number of companies manufacture video cards, but almost every one includes a graphics processing unit (GPU) from either NVIDIA Corporation or AMD.</w:t>
      </w:r>
    </w:p>
    <w:p w14:paraId="7A602B50" w14:textId="77777777" w:rsidR="00005C6B" w:rsidRPr="000B28B9" w:rsidRDefault="00005C6B" w:rsidP="00005C6B">
      <w:pPr>
        <w:pStyle w:val="2"/>
        <w:shd w:val="clear" w:color="auto" w:fill="FFFFFF"/>
        <w:spacing w:line="495" w:lineRule="atLeast"/>
        <w:rPr>
          <w:color w:val="34444C"/>
          <w:sz w:val="24"/>
          <w:szCs w:val="24"/>
          <w:lang w:val="en-US"/>
        </w:rPr>
      </w:pPr>
      <w:r w:rsidRPr="000B28B9">
        <w:rPr>
          <w:rStyle w:val="mntl-sc-block-headingtext"/>
          <w:color w:val="34444C"/>
          <w:sz w:val="24"/>
          <w:szCs w:val="24"/>
          <w:lang w:val="en-US"/>
        </w:rPr>
        <w:t>Important Video Card Facts</w:t>
      </w:r>
    </w:p>
    <w:p w14:paraId="639990FC" w14:textId="77777777" w:rsidR="00005C6B" w:rsidRPr="000B28B9" w:rsidRDefault="00005C6B" w:rsidP="00005C6B">
      <w:pPr>
        <w:pStyle w:val="a3"/>
        <w:shd w:val="clear" w:color="auto" w:fill="FFFFFF"/>
        <w:rPr>
          <w:color w:val="242729"/>
          <w:lang w:val="en-US"/>
        </w:rPr>
      </w:pPr>
      <w:r w:rsidRPr="009E1C15">
        <w:rPr>
          <w:color w:val="242729"/>
          <w:highlight w:val="yellow"/>
          <w:lang w:val="en-US"/>
        </w:rPr>
        <w:t>Each </w:t>
      </w:r>
      <w:hyperlink r:id="rId6" w:history="1">
        <w:r w:rsidRPr="009E1C15">
          <w:rPr>
            <w:rStyle w:val="a4"/>
            <w:color w:val="501445"/>
            <w:highlight w:val="yellow"/>
            <w:u w:val="none"/>
            <w:lang w:val="en-US"/>
          </w:rPr>
          <w:t>motherboard</w:t>
        </w:r>
      </w:hyperlink>
      <w:r w:rsidRPr="009E1C15">
        <w:rPr>
          <w:color w:val="242729"/>
          <w:highlight w:val="yellow"/>
          <w:lang w:val="en-US"/>
        </w:rPr>
        <w:t> supports only a limited range of video card formats</w:t>
      </w:r>
      <w:r w:rsidRPr="000B28B9">
        <w:rPr>
          <w:color w:val="242729"/>
          <w:lang w:val="en-US"/>
        </w:rPr>
        <w:t xml:space="preserve"> so </w:t>
      </w:r>
      <w:proofErr w:type="gramStart"/>
      <w:r w:rsidRPr="000B28B9">
        <w:rPr>
          <w:color w:val="242729"/>
          <w:lang w:val="en-US"/>
        </w:rPr>
        <w:t>be sure to always check</w:t>
      </w:r>
      <w:proofErr w:type="gramEnd"/>
      <w:r w:rsidRPr="000B28B9">
        <w:rPr>
          <w:color w:val="242729"/>
          <w:lang w:val="en-US"/>
        </w:rPr>
        <w:t xml:space="preserve"> with your motherboard manufacturer before making a purchase.</w:t>
      </w:r>
    </w:p>
    <w:p w14:paraId="155BEDEA" w14:textId="77777777" w:rsidR="00005C6B" w:rsidRPr="009E1C15" w:rsidRDefault="00005C6B" w:rsidP="00005C6B">
      <w:pPr>
        <w:pStyle w:val="a3"/>
        <w:shd w:val="clear" w:color="auto" w:fill="FFFFFF"/>
        <w:rPr>
          <w:color w:val="242729"/>
          <w:highlight w:val="yellow"/>
          <w:lang w:val="en-US"/>
        </w:rPr>
      </w:pPr>
      <w:r w:rsidRPr="009E1C15">
        <w:rPr>
          <w:color w:val="242729"/>
          <w:highlight w:val="yellow"/>
          <w:lang w:val="en-US"/>
        </w:rPr>
        <w:t>Many modern computers do not have video expansion cards but instead have on-board video - GPUs integrated directly onto the motherboard. This allows for a less expensive computer but also for a less powerful graphics system. This option is wise for the average business and home user not interested in advanced graphics capabilities or the latest games.</w:t>
      </w:r>
    </w:p>
    <w:p w14:paraId="02C2DFBC" w14:textId="77777777" w:rsidR="00005C6B" w:rsidRPr="000B28B9" w:rsidRDefault="00005C6B" w:rsidP="00005C6B">
      <w:pPr>
        <w:pStyle w:val="a3"/>
        <w:shd w:val="clear" w:color="auto" w:fill="FFFFFF"/>
        <w:rPr>
          <w:color w:val="242729"/>
          <w:lang w:val="en-US"/>
        </w:rPr>
      </w:pPr>
      <w:r w:rsidRPr="009E1C15">
        <w:rPr>
          <w:color w:val="242729"/>
          <w:highlight w:val="yellow"/>
          <w:lang w:val="en-US"/>
        </w:rPr>
        <w:t>Most motherboards with on-board video allow </w:t>
      </w:r>
      <w:hyperlink r:id="rId7" w:history="1">
        <w:r w:rsidRPr="009E1C15">
          <w:rPr>
            <w:rStyle w:val="a4"/>
            <w:color w:val="501445"/>
            <w:highlight w:val="yellow"/>
            <w:u w:val="none"/>
            <w:lang w:val="en-US"/>
          </w:rPr>
          <w:t>BIOS</w:t>
        </w:r>
      </w:hyperlink>
      <w:r w:rsidRPr="009E1C15">
        <w:rPr>
          <w:color w:val="242729"/>
          <w:highlight w:val="yellow"/>
          <w:lang w:val="en-US"/>
        </w:rPr>
        <w:t> to disable the chip in order to make use of a video card installed to an </w:t>
      </w:r>
      <w:hyperlink r:id="rId8" w:history="1">
        <w:r w:rsidRPr="009E1C15">
          <w:rPr>
            <w:rStyle w:val="a4"/>
            <w:color w:val="501445"/>
            <w:highlight w:val="yellow"/>
            <w:u w:val="none"/>
            <w:lang w:val="en-US"/>
          </w:rPr>
          <w:t>expansion slot</w:t>
        </w:r>
      </w:hyperlink>
      <w:r w:rsidRPr="009E1C15">
        <w:rPr>
          <w:color w:val="242729"/>
          <w:highlight w:val="yellow"/>
          <w:lang w:val="en-US"/>
        </w:rPr>
        <w:t>.</w:t>
      </w:r>
      <w:r w:rsidRPr="000B28B9">
        <w:rPr>
          <w:color w:val="242729"/>
          <w:lang w:val="en-US"/>
        </w:rPr>
        <w:t xml:space="preserve"> </w:t>
      </w:r>
      <w:r w:rsidRPr="009E1C15">
        <w:rPr>
          <w:color w:val="242729"/>
          <w:highlight w:val="yellow"/>
          <w:lang w:val="en-US"/>
        </w:rPr>
        <w:t>Using a dedicated video card may improve overall system performance because it includes its own </w:t>
      </w:r>
      <w:hyperlink r:id="rId9" w:history="1">
        <w:r w:rsidRPr="009E1C15">
          <w:rPr>
            <w:rStyle w:val="a4"/>
            <w:color w:val="501445"/>
            <w:highlight w:val="yellow"/>
            <w:u w:val="none"/>
            <w:lang w:val="en-US"/>
          </w:rPr>
          <w:t>RAM</w:t>
        </w:r>
      </w:hyperlink>
      <w:r w:rsidRPr="009E1C15">
        <w:rPr>
          <w:color w:val="242729"/>
          <w:highlight w:val="yellow"/>
          <w:lang w:val="en-US"/>
        </w:rPr>
        <w:t>, power regulators, and cooling so that the system RAM and </w:t>
      </w:r>
      <w:hyperlink r:id="rId10" w:history="1">
        <w:r w:rsidRPr="009E1C15">
          <w:rPr>
            <w:rStyle w:val="a4"/>
            <w:color w:val="501445"/>
            <w:highlight w:val="yellow"/>
            <w:u w:val="none"/>
            <w:lang w:val="en-US"/>
          </w:rPr>
          <w:t>CPU</w:t>
        </w:r>
      </w:hyperlink>
      <w:r w:rsidRPr="009E1C15">
        <w:rPr>
          <w:color w:val="242729"/>
          <w:highlight w:val="yellow"/>
          <w:lang w:val="en-US"/>
        </w:rPr>
        <w:t> can be used for other things.</w:t>
      </w:r>
    </w:p>
    <w:p w14:paraId="7BB09464" w14:textId="77777777" w:rsidR="00005C6B" w:rsidRPr="000B28B9" w:rsidRDefault="00005C6B" w:rsidP="00005C6B">
      <w:pPr>
        <w:pStyle w:val="2"/>
        <w:shd w:val="clear" w:color="auto" w:fill="FFFFFF"/>
        <w:spacing w:line="495" w:lineRule="atLeast"/>
        <w:rPr>
          <w:color w:val="34444C"/>
          <w:sz w:val="24"/>
          <w:szCs w:val="24"/>
          <w:lang w:val="en-US"/>
        </w:rPr>
      </w:pPr>
      <w:r w:rsidRPr="000B28B9">
        <w:rPr>
          <w:rStyle w:val="mntl-sc-block-headingtext"/>
          <w:color w:val="34444C"/>
          <w:sz w:val="24"/>
          <w:szCs w:val="24"/>
          <w:lang w:val="en-US"/>
        </w:rPr>
        <w:t>What Video Card Do I Have?</w:t>
      </w:r>
    </w:p>
    <w:p w14:paraId="0E8660B6" w14:textId="77777777" w:rsidR="00005C6B" w:rsidRPr="000B28B9" w:rsidRDefault="00005C6B" w:rsidP="00005C6B">
      <w:pPr>
        <w:pStyle w:val="a3"/>
        <w:shd w:val="clear" w:color="auto" w:fill="FFFFFF"/>
        <w:rPr>
          <w:color w:val="242729"/>
          <w:lang w:val="en-US"/>
        </w:rPr>
      </w:pPr>
      <w:r w:rsidRPr="000B28B9">
        <w:rPr>
          <w:color w:val="242729"/>
          <w:lang w:val="en-US"/>
        </w:rPr>
        <w:t>In Windows, the easiest way to see what video card you have is to use </w:t>
      </w:r>
      <w:hyperlink r:id="rId11" w:history="1">
        <w:r w:rsidRPr="001814C9">
          <w:rPr>
            <w:rStyle w:val="a4"/>
            <w:color w:val="501445"/>
            <w:u w:val="none"/>
            <w:lang w:val="en-US"/>
          </w:rPr>
          <w:t>Device Manager</w:t>
        </w:r>
      </w:hyperlink>
      <w:r w:rsidRPr="000B28B9">
        <w:rPr>
          <w:color w:val="242729"/>
          <w:lang w:val="en-US"/>
        </w:rPr>
        <w:t>. You can find the video card listed under the </w:t>
      </w:r>
      <w:r w:rsidRPr="000B28B9">
        <w:rPr>
          <w:rStyle w:val="a6"/>
          <w:rFonts w:eastAsiaTheme="majorEastAsia"/>
          <w:color w:val="242729"/>
          <w:lang w:val="en-US"/>
        </w:rPr>
        <w:t>Display adapters</w:t>
      </w:r>
      <w:r w:rsidRPr="000B28B9">
        <w:rPr>
          <w:color w:val="242729"/>
          <w:lang w:val="en-US"/>
        </w:rPr>
        <w:t> section.</w:t>
      </w:r>
    </w:p>
    <w:p w14:paraId="5438D758" w14:textId="77777777" w:rsidR="00005C6B" w:rsidRPr="000B28B9" w:rsidRDefault="00005C6B" w:rsidP="00005C6B">
      <w:pPr>
        <w:pStyle w:val="a3"/>
        <w:shd w:val="clear" w:color="auto" w:fill="FFFFFF"/>
        <w:rPr>
          <w:color w:val="242729"/>
          <w:lang w:val="en-US"/>
        </w:rPr>
      </w:pPr>
      <w:r w:rsidRPr="000B28B9">
        <w:rPr>
          <w:color w:val="242729"/>
          <w:lang w:val="en-US"/>
        </w:rPr>
        <w:t>Another way to see what graphics card you have is through a </w:t>
      </w:r>
      <w:hyperlink r:id="rId12" w:history="1">
        <w:r w:rsidRPr="001814C9">
          <w:rPr>
            <w:rStyle w:val="a4"/>
            <w:color w:val="501445"/>
            <w:u w:val="none"/>
            <w:lang w:val="en-US"/>
          </w:rPr>
          <w:t>free system information tool</w:t>
        </w:r>
      </w:hyperlink>
      <w:r w:rsidRPr="000B28B9">
        <w:rPr>
          <w:color w:val="242729"/>
          <w:lang w:val="en-US"/>
        </w:rPr>
        <w:t> like </w:t>
      </w:r>
      <w:proofErr w:type="spellStart"/>
      <w:r w:rsidRPr="001814C9">
        <w:rPr>
          <w:color w:val="242729"/>
        </w:rPr>
        <w:fldChar w:fldCharType="begin"/>
      </w:r>
      <w:r w:rsidRPr="001814C9">
        <w:rPr>
          <w:color w:val="242729"/>
          <w:lang w:val="en-US"/>
        </w:rPr>
        <w:instrText xml:space="preserve"> HYPERLINK "https://www.lifewire.com/speccy-review-2625770" </w:instrText>
      </w:r>
      <w:r w:rsidRPr="001814C9">
        <w:rPr>
          <w:color w:val="242729"/>
        </w:rPr>
        <w:fldChar w:fldCharType="separate"/>
      </w:r>
      <w:r w:rsidRPr="001814C9">
        <w:rPr>
          <w:rStyle w:val="a4"/>
          <w:color w:val="501445"/>
          <w:u w:val="none"/>
          <w:lang w:val="en-US"/>
        </w:rPr>
        <w:t>Speccy</w:t>
      </w:r>
      <w:proofErr w:type="spellEnd"/>
      <w:r w:rsidRPr="001814C9">
        <w:rPr>
          <w:color w:val="242729"/>
        </w:rPr>
        <w:fldChar w:fldCharType="end"/>
      </w:r>
      <w:r w:rsidRPr="000B28B9">
        <w:rPr>
          <w:color w:val="242729"/>
          <w:lang w:val="en-US"/>
        </w:rPr>
        <w:t>, which identifies the manufacturer, model, BIOS version, device ID, bus interface, temperature, amount of memory, and other video card details.</w:t>
      </w:r>
    </w:p>
    <w:p w14:paraId="23AA31C6" w14:textId="77777777" w:rsidR="00005C6B" w:rsidRPr="000B28B9" w:rsidRDefault="00005C6B" w:rsidP="00005C6B">
      <w:pPr>
        <w:pStyle w:val="a3"/>
        <w:shd w:val="clear" w:color="auto" w:fill="FFFFFF"/>
        <w:rPr>
          <w:color w:val="242729"/>
          <w:lang w:val="en-US"/>
        </w:rPr>
      </w:pPr>
      <w:r w:rsidRPr="000B28B9">
        <w:rPr>
          <w:color w:val="242729"/>
          <w:lang w:val="en-US"/>
        </w:rPr>
        <w:t>Opening the computer case is another option, allowing you to see for yourself what video card is installed. Doing this is of course required if you plan to replace the video card, but just identifying information about it is best done through the software mentioned above.</w:t>
      </w:r>
    </w:p>
    <w:p w14:paraId="14301513" w14:textId="77777777" w:rsidR="00005C6B" w:rsidRPr="000B28B9" w:rsidRDefault="00005C6B" w:rsidP="00005C6B">
      <w:pPr>
        <w:pStyle w:val="2"/>
        <w:shd w:val="clear" w:color="auto" w:fill="FFFFFF"/>
        <w:spacing w:line="495" w:lineRule="atLeast"/>
        <w:rPr>
          <w:color w:val="34444C"/>
          <w:sz w:val="24"/>
          <w:szCs w:val="24"/>
          <w:lang w:val="en-US"/>
        </w:rPr>
      </w:pPr>
      <w:r w:rsidRPr="000B28B9">
        <w:rPr>
          <w:rStyle w:val="mntl-sc-block-headingtext"/>
          <w:color w:val="34444C"/>
          <w:sz w:val="24"/>
          <w:szCs w:val="24"/>
          <w:lang w:val="en-US"/>
        </w:rPr>
        <w:t>How to Install or Update a Video Card Driver</w:t>
      </w:r>
    </w:p>
    <w:p w14:paraId="3CA045FC" w14:textId="77777777" w:rsidR="00005C6B" w:rsidRPr="000B28B9" w:rsidRDefault="00005C6B" w:rsidP="00005C6B">
      <w:pPr>
        <w:pStyle w:val="a3"/>
        <w:shd w:val="clear" w:color="auto" w:fill="FFFFFF"/>
        <w:rPr>
          <w:color w:val="242729"/>
          <w:lang w:val="en-US"/>
        </w:rPr>
      </w:pPr>
      <w:r w:rsidRPr="00FC1508">
        <w:rPr>
          <w:color w:val="242729"/>
          <w:highlight w:val="yellow"/>
          <w:lang w:val="en-US"/>
        </w:rPr>
        <w:t>Like all hardware, a video card requires a device driver in order to communicate with the operating system and other computer software.</w:t>
      </w:r>
      <w:r w:rsidRPr="000B28B9">
        <w:rPr>
          <w:color w:val="242729"/>
          <w:lang w:val="en-US"/>
        </w:rPr>
        <w:t xml:space="preserve"> The same process you'd use to update any sort of hardware applies to updating a video card driver.</w:t>
      </w:r>
    </w:p>
    <w:p w14:paraId="6BA9B01B" w14:textId="77777777" w:rsidR="00005C6B" w:rsidRPr="000B28B9" w:rsidRDefault="00005C6B" w:rsidP="00005C6B">
      <w:pPr>
        <w:pStyle w:val="a3"/>
        <w:shd w:val="clear" w:color="auto" w:fill="FFFFFF"/>
        <w:rPr>
          <w:color w:val="242729"/>
          <w:lang w:val="en-US"/>
        </w:rPr>
      </w:pPr>
      <w:r w:rsidRPr="000B28B9">
        <w:rPr>
          <w:color w:val="242729"/>
          <w:lang w:val="en-US"/>
        </w:rPr>
        <w:t>If you know what video card driver you need, you can go to directly to the manufacturer's website and manually download it. This is always the best way to get drivers because you can be confident that the driver is stable and doesn't contain any malware.</w:t>
      </w:r>
    </w:p>
    <w:p w14:paraId="67D5FAA9" w14:textId="3B2D21C3" w:rsidR="00005C6B" w:rsidRPr="000B28B9" w:rsidRDefault="00005C6B" w:rsidP="00005C6B">
      <w:pPr>
        <w:pStyle w:val="a3"/>
        <w:shd w:val="clear" w:color="auto" w:fill="FFFFFF"/>
        <w:rPr>
          <w:color w:val="242729"/>
          <w:lang w:val="en-US"/>
        </w:rPr>
      </w:pPr>
      <w:r w:rsidRPr="000B28B9">
        <w:rPr>
          <w:color w:val="242729"/>
          <w:lang w:val="en-US"/>
        </w:rPr>
        <w:lastRenderedPageBreak/>
        <w:t>If you don't know the specific video card driver that you need, or if you'd rather not download and install the driver manually, you can use a free program to automatically detect the driver you need and even download it for you.</w:t>
      </w:r>
    </w:p>
    <w:p w14:paraId="34909040" w14:textId="77777777" w:rsidR="00005C6B" w:rsidRPr="000B28B9" w:rsidRDefault="00005C6B" w:rsidP="00005C6B">
      <w:pPr>
        <w:pStyle w:val="2"/>
        <w:shd w:val="clear" w:color="auto" w:fill="FFFFFF"/>
        <w:spacing w:line="495" w:lineRule="atLeast"/>
        <w:rPr>
          <w:color w:val="34444C"/>
          <w:sz w:val="24"/>
          <w:szCs w:val="24"/>
          <w:lang w:val="en-US"/>
        </w:rPr>
      </w:pPr>
      <w:r w:rsidRPr="000B28B9">
        <w:rPr>
          <w:rStyle w:val="mntl-sc-block-headingtext"/>
          <w:color w:val="34444C"/>
          <w:sz w:val="24"/>
          <w:szCs w:val="24"/>
          <w:lang w:val="en-US"/>
        </w:rPr>
        <w:t>Benefits</w:t>
      </w:r>
    </w:p>
    <w:p w14:paraId="35118232" w14:textId="15248168" w:rsidR="00005C6B" w:rsidRPr="000B28B9" w:rsidRDefault="00002D81" w:rsidP="00005C6B">
      <w:pPr>
        <w:pStyle w:val="a3"/>
        <w:shd w:val="clear" w:color="auto" w:fill="FFFFFF"/>
        <w:rPr>
          <w:color w:val="242729"/>
          <w:lang w:val="en-US"/>
        </w:rPr>
      </w:pPr>
      <w:r w:rsidRPr="00593C36">
        <w:rPr>
          <w:color w:val="242729"/>
          <w:highlight w:val="yellow"/>
          <w:lang w:val="en-US"/>
        </w:rPr>
        <w:t>Th</w:t>
      </w:r>
      <w:r w:rsidR="00005C6B" w:rsidRPr="00593C36">
        <w:rPr>
          <w:color w:val="242729"/>
          <w:highlight w:val="yellow"/>
          <w:lang w:val="en-US"/>
        </w:rPr>
        <w:t>e primary benefit of running two graphics cards is increased video game performance. When two or more cards render the same 3D images, PC games run at higher </w:t>
      </w:r>
      <w:hyperlink r:id="rId13" w:history="1">
        <w:r w:rsidR="00005C6B" w:rsidRPr="00593C36">
          <w:rPr>
            <w:rStyle w:val="a4"/>
            <w:color w:val="501445"/>
            <w:highlight w:val="yellow"/>
            <w:u w:val="none"/>
            <w:lang w:val="en-US"/>
          </w:rPr>
          <w:t>frame rates</w:t>
        </w:r>
      </w:hyperlink>
      <w:r w:rsidR="00005C6B" w:rsidRPr="00593C36">
        <w:rPr>
          <w:color w:val="242729"/>
          <w:highlight w:val="yellow"/>
          <w:lang w:val="en-US"/>
        </w:rPr>
        <w:t> and at higher resolutions with additional filters.</w:t>
      </w:r>
      <w:r w:rsidR="00005C6B" w:rsidRPr="000B28B9">
        <w:rPr>
          <w:color w:val="242729"/>
          <w:lang w:val="en-US"/>
        </w:rPr>
        <w:t xml:space="preserve"> This extra capacity improves the quality of the graphics in games. Most graphics cards render games up to </w:t>
      </w:r>
      <w:hyperlink r:id="rId14" w:history="1">
        <w:r w:rsidR="00005C6B" w:rsidRPr="00593C36">
          <w:rPr>
            <w:rStyle w:val="a4"/>
            <w:color w:val="auto"/>
            <w:u w:val="none"/>
            <w:lang w:val="en-US"/>
          </w:rPr>
          <w:t>1080p</w:t>
        </w:r>
      </w:hyperlink>
      <w:r w:rsidR="00005C6B" w:rsidRPr="000B28B9">
        <w:rPr>
          <w:color w:val="242729"/>
          <w:lang w:val="en-US"/>
        </w:rPr>
        <w:t> resolution. With multiple graphics cards, games run at higher resolutions, such as on </w:t>
      </w:r>
      <w:hyperlink r:id="rId15" w:history="1">
        <w:r w:rsidR="00005C6B" w:rsidRPr="00593C36">
          <w:rPr>
            <w:rStyle w:val="a4"/>
            <w:color w:val="auto"/>
            <w:u w:val="none"/>
            <w:lang w:val="en-US"/>
          </w:rPr>
          <w:t>4K displays</w:t>
        </w:r>
      </w:hyperlink>
      <w:r w:rsidR="00005C6B" w:rsidRPr="000B28B9">
        <w:rPr>
          <w:color w:val="242729"/>
          <w:lang w:val="en-US"/>
        </w:rPr>
        <w:t> that offer four times the resolution. In addition, multiple graphics cards can drive </w:t>
      </w:r>
      <w:hyperlink r:id="rId16" w:history="1">
        <w:r w:rsidR="00005C6B" w:rsidRPr="00593C36">
          <w:rPr>
            <w:rStyle w:val="a4"/>
            <w:color w:val="auto"/>
            <w:u w:val="none"/>
            <w:lang w:val="en-US"/>
          </w:rPr>
          <w:t>multiple monitors</w:t>
        </w:r>
      </w:hyperlink>
      <w:r w:rsidR="00005C6B" w:rsidRPr="00593C36">
        <w:rPr>
          <w:lang w:val="en-US"/>
        </w:rPr>
        <w:t>.</w:t>
      </w:r>
    </w:p>
    <w:p w14:paraId="7BBC75E7" w14:textId="77777777" w:rsidR="00005C6B" w:rsidRPr="000B28B9" w:rsidRDefault="00005C6B" w:rsidP="00005C6B">
      <w:pPr>
        <w:pStyle w:val="a3"/>
        <w:shd w:val="clear" w:color="auto" w:fill="FFFFFF"/>
        <w:rPr>
          <w:color w:val="242729"/>
          <w:lang w:val="en-US"/>
        </w:rPr>
      </w:pPr>
      <w:r w:rsidRPr="000B28B9">
        <w:rPr>
          <w:color w:val="242729"/>
          <w:lang w:val="en-US"/>
        </w:rPr>
        <w:t>A benefit using an SLI or Crossfire-compatible motherboard is that a PC can be upgraded at a later time without replacing the graphics card. A second graphics card can be added later to boost performance without removing the existing graphics card. Manufacturers upgrade graphics cards about every 18 months and a compatible card may be difficult to find after two years.</w:t>
      </w:r>
    </w:p>
    <w:p w14:paraId="55640530" w14:textId="77777777" w:rsidR="00005C6B" w:rsidRPr="000B28B9" w:rsidRDefault="00005C6B" w:rsidP="00005C6B">
      <w:pPr>
        <w:pStyle w:val="2"/>
        <w:shd w:val="clear" w:color="auto" w:fill="FFFFFF"/>
        <w:spacing w:line="495" w:lineRule="atLeast"/>
        <w:rPr>
          <w:color w:val="34444C"/>
          <w:sz w:val="24"/>
          <w:szCs w:val="24"/>
          <w:lang w:val="en-US"/>
        </w:rPr>
      </w:pPr>
      <w:r w:rsidRPr="000B28B9">
        <w:rPr>
          <w:rStyle w:val="mntl-sc-block-headingtext"/>
          <w:color w:val="34444C"/>
          <w:sz w:val="24"/>
          <w:szCs w:val="24"/>
          <w:lang w:val="en-US"/>
        </w:rPr>
        <w:t>Requirements for Dual Graphics Cards</w:t>
      </w:r>
    </w:p>
    <w:p w14:paraId="2C8CA35F" w14:textId="0FF81202" w:rsidR="00005C6B" w:rsidRPr="000B28B9" w:rsidRDefault="00005C6B" w:rsidP="00005C6B">
      <w:pPr>
        <w:shd w:val="clear" w:color="auto" w:fill="FFFFFF"/>
        <w:spacing w:after="100" w:afterAutospacing="1" w:line="240" w:lineRule="auto"/>
        <w:outlineLvl w:val="1"/>
        <w:rPr>
          <w:rFonts w:ascii="Times New Roman" w:hAnsi="Times New Roman" w:cs="Times New Roman"/>
          <w:color w:val="242729"/>
          <w:sz w:val="24"/>
          <w:szCs w:val="24"/>
          <w:shd w:val="clear" w:color="auto" w:fill="FFFFFF"/>
          <w:lang w:val="en-US"/>
        </w:rPr>
      </w:pPr>
      <w:r w:rsidRPr="00383C9E">
        <w:rPr>
          <w:rFonts w:ascii="Times New Roman" w:hAnsi="Times New Roman" w:cs="Times New Roman"/>
          <w:color w:val="242729"/>
          <w:sz w:val="24"/>
          <w:szCs w:val="24"/>
          <w:highlight w:val="yellow"/>
          <w:shd w:val="clear" w:color="auto" w:fill="FFFFFF"/>
          <w:lang w:val="en-US"/>
        </w:rPr>
        <w:t xml:space="preserve">To use dual graphics cards, your computer needs AMD or Nvidia technology that links the cards together to produce a single output. The AMD graphics solution </w:t>
      </w:r>
      <w:proofErr w:type="gramStart"/>
      <w:r w:rsidRPr="00383C9E">
        <w:rPr>
          <w:rFonts w:ascii="Times New Roman" w:hAnsi="Times New Roman" w:cs="Times New Roman"/>
          <w:color w:val="242729"/>
          <w:sz w:val="24"/>
          <w:szCs w:val="24"/>
          <w:highlight w:val="yellow"/>
          <w:shd w:val="clear" w:color="auto" w:fill="FFFFFF"/>
          <w:lang w:val="en-US"/>
        </w:rPr>
        <w:t>is called</w:t>
      </w:r>
      <w:proofErr w:type="gramEnd"/>
      <w:r w:rsidRPr="00383C9E">
        <w:rPr>
          <w:rFonts w:ascii="Times New Roman" w:hAnsi="Times New Roman" w:cs="Times New Roman"/>
          <w:color w:val="242729"/>
          <w:sz w:val="24"/>
          <w:szCs w:val="24"/>
          <w:highlight w:val="yellow"/>
          <w:shd w:val="clear" w:color="auto" w:fill="FFFFFF"/>
          <w:lang w:val="en-US"/>
        </w:rPr>
        <w:t> </w:t>
      </w:r>
      <w:proofErr w:type="spellStart"/>
      <w:r w:rsidRPr="00383C9E">
        <w:rPr>
          <w:rFonts w:ascii="Times New Roman" w:hAnsi="Times New Roman" w:cs="Times New Roman"/>
          <w:sz w:val="24"/>
          <w:szCs w:val="24"/>
          <w:highlight w:val="yellow"/>
        </w:rPr>
        <w:fldChar w:fldCharType="begin"/>
      </w:r>
      <w:r w:rsidRPr="00383C9E">
        <w:rPr>
          <w:rFonts w:ascii="Times New Roman" w:hAnsi="Times New Roman" w:cs="Times New Roman"/>
          <w:sz w:val="24"/>
          <w:szCs w:val="24"/>
          <w:highlight w:val="yellow"/>
          <w:lang w:val="en-US"/>
        </w:rPr>
        <w:instrText xml:space="preserve"> HYPERLINK "https://www.amd.com/en/technologies/crossfire" \t "_blank" </w:instrText>
      </w:r>
      <w:r w:rsidRPr="00383C9E">
        <w:rPr>
          <w:rFonts w:ascii="Times New Roman" w:hAnsi="Times New Roman" w:cs="Times New Roman"/>
          <w:sz w:val="24"/>
          <w:szCs w:val="24"/>
          <w:highlight w:val="yellow"/>
        </w:rPr>
        <w:fldChar w:fldCharType="separate"/>
      </w:r>
      <w:r w:rsidRPr="00383C9E">
        <w:rPr>
          <w:rStyle w:val="a4"/>
          <w:rFonts w:ascii="Times New Roman" w:hAnsi="Times New Roman" w:cs="Times New Roman"/>
          <w:color w:val="501445"/>
          <w:sz w:val="24"/>
          <w:szCs w:val="24"/>
          <w:highlight w:val="yellow"/>
          <w:u w:val="none"/>
          <w:shd w:val="clear" w:color="auto" w:fill="FFFFFF"/>
          <w:lang w:val="en-US"/>
        </w:rPr>
        <w:t>CrossFire</w:t>
      </w:r>
      <w:proofErr w:type="spellEnd"/>
      <w:r w:rsidRPr="00383C9E">
        <w:rPr>
          <w:rFonts w:ascii="Times New Roman" w:hAnsi="Times New Roman" w:cs="Times New Roman"/>
          <w:sz w:val="24"/>
          <w:szCs w:val="24"/>
          <w:highlight w:val="yellow"/>
        </w:rPr>
        <w:fldChar w:fldCharType="end"/>
      </w:r>
      <w:r w:rsidRPr="00383C9E">
        <w:rPr>
          <w:rFonts w:ascii="Times New Roman" w:hAnsi="Times New Roman" w:cs="Times New Roman"/>
          <w:color w:val="242729"/>
          <w:sz w:val="24"/>
          <w:szCs w:val="24"/>
          <w:highlight w:val="yellow"/>
          <w:shd w:val="clear" w:color="auto" w:fill="FFFFFF"/>
          <w:lang w:val="en-US"/>
        </w:rPr>
        <w:t xml:space="preserve"> and the </w:t>
      </w:r>
      <w:proofErr w:type="spellStart"/>
      <w:r w:rsidRPr="00383C9E">
        <w:rPr>
          <w:rFonts w:ascii="Times New Roman" w:hAnsi="Times New Roman" w:cs="Times New Roman"/>
          <w:color w:val="242729"/>
          <w:sz w:val="24"/>
          <w:szCs w:val="24"/>
          <w:highlight w:val="yellow"/>
          <w:shd w:val="clear" w:color="auto" w:fill="FFFFFF"/>
          <w:lang w:val="en-US"/>
        </w:rPr>
        <w:t>Nvidia</w:t>
      </w:r>
      <w:proofErr w:type="spellEnd"/>
      <w:r w:rsidRPr="00383C9E">
        <w:rPr>
          <w:rFonts w:ascii="Times New Roman" w:hAnsi="Times New Roman" w:cs="Times New Roman"/>
          <w:color w:val="242729"/>
          <w:sz w:val="24"/>
          <w:szCs w:val="24"/>
          <w:highlight w:val="yellow"/>
          <w:shd w:val="clear" w:color="auto" w:fill="FFFFFF"/>
          <w:lang w:val="en-US"/>
        </w:rPr>
        <w:t xml:space="preserve"> solution is named </w:t>
      </w:r>
      <w:hyperlink r:id="rId17" w:anchor="sli/" w:tgtFrame="_blank" w:history="1">
        <w:r w:rsidRPr="00383C9E">
          <w:rPr>
            <w:rStyle w:val="a4"/>
            <w:rFonts w:ascii="Times New Roman" w:hAnsi="Times New Roman" w:cs="Times New Roman"/>
            <w:color w:val="auto"/>
            <w:sz w:val="24"/>
            <w:szCs w:val="24"/>
            <w:highlight w:val="yellow"/>
            <w:u w:val="none"/>
            <w:shd w:val="clear" w:color="auto" w:fill="FFFFFF"/>
            <w:lang w:val="en-US"/>
          </w:rPr>
          <w:t>SLI</w:t>
        </w:r>
      </w:hyperlink>
      <w:r w:rsidRPr="00383C9E">
        <w:rPr>
          <w:rFonts w:ascii="Times New Roman" w:hAnsi="Times New Roman" w:cs="Times New Roman"/>
          <w:sz w:val="24"/>
          <w:szCs w:val="24"/>
          <w:highlight w:val="yellow"/>
          <w:shd w:val="clear" w:color="auto" w:fill="FFFFFF"/>
          <w:lang w:val="en-US"/>
        </w:rPr>
        <w:t xml:space="preserve">. </w:t>
      </w:r>
      <w:r w:rsidRPr="00383C9E">
        <w:rPr>
          <w:rFonts w:ascii="Times New Roman" w:hAnsi="Times New Roman" w:cs="Times New Roman"/>
          <w:color w:val="242729"/>
          <w:sz w:val="24"/>
          <w:szCs w:val="24"/>
          <w:highlight w:val="yellow"/>
          <w:shd w:val="clear" w:color="auto" w:fill="FFFFFF"/>
          <w:lang w:val="en-US"/>
        </w:rPr>
        <w:t>For each of these solutions, the computer must have a </w:t>
      </w:r>
      <w:hyperlink r:id="rId18" w:history="1">
        <w:r w:rsidRPr="00383C9E">
          <w:rPr>
            <w:rStyle w:val="a4"/>
            <w:rFonts w:ascii="Times New Roman" w:hAnsi="Times New Roman" w:cs="Times New Roman"/>
            <w:color w:val="auto"/>
            <w:sz w:val="24"/>
            <w:szCs w:val="24"/>
            <w:highlight w:val="yellow"/>
            <w:u w:val="none"/>
            <w:shd w:val="clear" w:color="auto" w:fill="FFFFFF"/>
            <w:lang w:val="en-US"/>
          </w:rPr>
          <w:t>compatible motherboard</w:t>
        </w:r>
      </w:hyperlink>
      <w:r w:rsidRPr="00383C9E">
        <w:rPr>
          <w:rFonts w:ascii="Times New Roman" w:hAnsi="Times New Roman" w:cs="Times New Roman"/>
          <w:color w:val="242729"/>
          <w:sz w:val="24"/>
          <w:szCs w:val="24"/>
          <w:highlight w:val="yellow"/>
          <w:shd w:val="clear" w:color="auto" w:fill="FFFFFF"/>
          <w:lang w:val="en-US"/>
        </w:rPr>
        <w:t> and the </w:t>
      </w:r>
      <w:hyperlink r:id="rId19" w:history="1">
        <w:r w:rsidRPr="00383C9E">
          <w:rPr>
            <w:rStyle w:val="a4"/>
            <w:rFonts w:ascii="Times New Roman" w:hAnsi="Times New Roman" w:cs="Times New Roman"/>
            <w:color w:val="auto"/>
            <w:sz w:val="24"/>
            <w:szCs w:val="24"/>
            <w:highlight w:val="yellow"/>
            <w:u w:val="none"/>
            <w:shd w:val="clear" w:color="auto" w:fill="FFFFFF"/>
            <w:lang w:val="en-US"/>
          </w:rPr>
          <w:t>motherboard</w:t>
        </w:r>
      </w:hyperlink>
      <w:r w:rsidRPr="00383C9E">
        <w:rPr>
          <w:rFonts w:ascii="Times New Roman" w:hAnsi="Times New Roman" w:cs="Times New Roman"/>
          <w:color w:val="242729"/>
          <w:sz w:val="24"/>
          <w:szCs w:val="24"/>
          <w:highlight w:val="yellow"/>
          <w:shd w:val="clear" w:color="auto" w:fill="FFFFFF"/>
          <w:lang w:val="en-US"/>
        </w:rPr>
        <w:t> must have the necessary PCI Express graphics slots. Dual graphics cards also require a desktop case that is large enough to fit the extra hardware and a power supply that can run multiple cards.</w:t>
      </w:r>
      <w:r w:rsidRPr="000B28B9">
        <w:rPr>
          <w:rFonts w:ascii="Times New Roman" w:hAnsi="Times New Roman" w:cs="Times New Roman"/>
          <w:color w:val="242729"/>
          <w:sz w:val="24"/>
          <w:szCs w:val="24"/>
          <w:shd w:val="clear" w:color="auto" w:fill="FFFFFF"/>
          <w:lang w:val="en-US"/>
        </w:rPr>
        <w:t xml:space="preserve"> </w:t>
      </w:r>
      <w:r w:rsidRPr="00383C9E">
        <w:rPr>
          <w:rFonts w:ascii="Times New Roman" w:hAnsi="Times New Roman" w:cs="Times New Roman"/>
          <w:color w:val="242729"/>
          <w:sz w:val="24"/>
          <w:szCs w:val="24"/>
          <w:highlight w:val="yellow"/>
          <w:shd w:val="clear" w:color="auto" w:fill="FFFFFF"/>
          <w:lang w:val="en-US"/>
        </w:rPr>
        <w:t>The cards must be linked using a bridge connector</w:t>
      </w:r>
      <w:r w:rsidRPr="000B28B9">
        <w:rPr>
          <w:rFonts w:ascii="Times New Roman" w:hAnsi="Times New Roman" w:cs="Times New Roman"/>
          <w:color w:val="242729"/>
          <w:sz w:val="24"/>
          <w:szCs w:val="24"/>
          <w:shd w:val="clear" w:color="auto" w:fill="FFFFFF"/>
          <w:lang w:val="en-US"/>
        </w:rPr>
        <w:t>; which may be included with either the GPU or the motherboard. Finally</w:t>
      </w:r>
      <w:r w:rsidRPr="00383C9E">
        <w:rPr>
          <w:rFonts w:ascii="Times New Roman" w:hAnsi="Times New Roman" w:cs="Times New Roman"/>
          <w:color w:val="242729"/>
          <w:sz w:val="24"/>
          <w:szCs w:val="24"/>
          <w:highlight w:val="yellow"/>
          <w:shd w:val="clear" w:color="auto" w:fill="FFFFFF"/>
          <w:lang w:val="en-US"/>
        </w:rPr>
        <w:t>, the SLI or Crossfire feature must be enabled in the GPU driver control panel.</w:t>
      </w:r>
    </w:p>
    <w:p w14:paraId="1550D709" w14:textId="558B70E2" w:rsidR="00005C6B" w:rsidRPr="000B28B9" w:rsidRDefault="00005C6B" w:rsidP="00005C6B">
      <w:pPr>
        <w:pStyle w:val="2"/>
        <w:shd w:val="clear" w:color="auto" w:fill="FFFFFF"/>
        <w:spacing w:line="495" w:lineRule="atLeast"/>
        <w:rPr>
          <w:color w:val="34444C"/>
          <w:sz w:val="24"/>
          <w:szCs w:val="24"/>
          <w:lang w:val="en-US"/>
        </w:rPr>
      </w:pPr>
      <w:r w:rsidRPr="000B28B9">
        <w:rPr>
          <w:rStyle w:val="mntl-sc-block-headingtext"/>
          <w:color w:val="34444C"/>
          <w:sz w:val="24"/>
          <w:szCs w:val="24"/>
          <w:lang w:val="en-US"/>
        </w:rPr>
        <w:t>Who Should Run Dual Graphics Cards?</w:t>
      </w:r>
    </w:p>
    <w:p w14:paraId="69D94A56" w14:textId="77777777" w:rsidR="00005C6B" w:rsidRPr="000B28B9" w:rsidRDefault="00005C6B" w:rsidP="00005C6B">
      <w:pPr>
        <w:pStyle w:val="a3"/>
        <w:shd w:val="clear" w:color="auto" w:fill="FFFFFF"/>
        <w:rPr>
          <w:color w:val="242729"/>
          <w:lang w:val="en-US"/>
        </w:rPr>
      </w:pPr>
      <w:r w:rsidRPr="000B28B9">
        <w:rPr>
          <w:color w:val="242729"/>
          <w:lang w:val="en-US"/>
        </w:rPr>
        <w:t>If you don't play video games or use two monitors with your computer, you won't see an improvement in system performance by running dual graphics cards. The cost of the motherboard, the cards, and the other core hardware can be expensive.</w:t>
      </w:r>
    </w:p>
    <w:p w14:paraId="5005B795" w14:textId="77777777" w:rsidR="00005C6B" w:rsidRPr="000B28B9" w:rsidRDefault="00005C6B" w:rsidP="00005C6B">
      <w:pPr>
        <w:pStyle w:val="a3"/>
        <w:shd w:val="clear" w:color="auto" w:fill="FFFFFF"/>
        <w:rPr>
          <w:color w:val="242729"/>
          <w:lang w:val="en-US"/>
        </w:rPr>
      </w:pPr>
      <w:r w:rsidRPr="000B28B9">
        <w:rPr>
          <w:color w:val="242729"/>
          <w:lang w:val="en-US"/>
        </w:rPr>
        <w:t xml:space="preserve">However, </w:t>
      </w:r>
      <w:r w:rsidRPr="00383C9E">
        <w:rPr>
          <w:color w:val="242729"/>
          <w:highlight w:val="yellow"/>
          <w:lang w:val="en-US"/>
        </w:rPr>
        <w:t>if you run games across several displays or at extreme resolutions, dual graphics cards will improve your game speed and enjoyment.</w:t>
      </w:r>
    </w:p>
    <w:p w14:paraId="669B9A70" w14:textId="77777777" w:rsidR="000B28B9" w:rsidRPr="009E1C15" w:rsidRDefault="000B28B9" w:rsidP="00B73E29">
      <w:pPr>
        <w:shd w:val="clear" w:color="auto" w:fill="FFFFFF"/>
        <w:spacing w:before="100" w:beforeAutospacing="1" w:after="72" w:line="390" w:lineRule="atLeast"/>
        <w:rPr>
          <w:rFonts w:ascii="Times New Roman" w:eastAsia="Times New Roman" w:hAnsi="Times New Roman" w:cs="Times New Roman"/>
          <w:color w:val="212529"/>
          <w:sz w:val="24"/>
          <w:szCs w:val="24"/>
          <w:lang w:val="en-US" w:eastAsia="ru-RU"/>
        </w:rPr>
      </w:pPr>
      <w:bookmarkStart w:id="0" w:name="_GoBack"/>
      <w:bookmarkEnd w:id="0"/>
    </w:p>
    <w:p w14:paraId="0F4B0FFD" w14:textId="71AD6461" w:rsidR="00B73E29" w:rsidRPr="000B28B9" w:rsidRDefault="00D457E9" w:rsidP="00B73E29">
      <w:pPr>
        <w:shd w:val="clear" w:color="auto" w:fill="FFFFFF"/>
        <w:spacing w:before="100" w:beforeAutospacing="1" w:after="72" w:line="390" w:lineRule="atLeast"/>
        <w:rPr>
          <w:rFonts w:ascii="Times New Roman" w:eastAsia="Times New Roman" w:hAnsi="Times New Roman" w:cs="Times New Roman"/>
          <w:color w:val="212529"/>
          <w:sz w:val="24"/>
          <w:szCs w:val="24"/>
          <w:lang w:eastAsia="ru-RU"/>
        </w:rPr>
      </w:pPr>
      <w:r w:rsidRPr="000B28B9">
        <w:rPr>
          <w:rFonts w:ascii="Times New Roman" w:eastAsia="Times New Roman" w:hAnsi="Times New Roman" w:cs="Times New Roman"/>
          <w:color w:val="212529"/>
          <w:sz w:val="24"/>
          <w:szCs w:val="24"/>
          <w:lang w:eastAsia="ru-RU"/>
        </w:rPr>
        <w:t>ДОПОЛНИТЕЛЬНО СМОТРИТЕ ССЫЛКУ:</w:t>
      </w:r>
    </w:p>
    <w:p w14:paraId="4C671351" w14:textId="48BE5C06" w:rsidR="0049179D" w:rsidRPr="000B28B9" w:rsidRDefault="00383C9E" w:rsidP="00005C6B">
      <w:pPr>
        <w:shd w:val="clear" w:color="auto" w:fill="FFFFFF"/>
        <w:spacing w:before="100" w:beforeAutospacing="1" w:after="72" w:line="390" w:lineRule="atLeast"/>
        <w:rPr>
          <w:rFonts w:ascii="Times New Roman" w:eastAsia="Times New Roman" w:hAnsi="Times New Roman" w:cs="Times New Roman"/>
          <w:color w:val="212529"/>
          <w:sz w:val="24"/>
          <w:szCs w:val="24"/>
          <w:lang w:eastAsia="ru-RU"/>
        </w:rPr>
      </w:pPr>
      <w:hyperlink r:id="rId20" w:history="1">
        <w:r w:rsidR="00005C6B" w:rsidRPr="000B28B9">
          <w:rPr>
            <w:rStyle w:val="a4"/>
            <w:rFonts w:ascii="Times New Roman" w:hAnsi="Times New Roman" w:cs="Times New Roman"/>
            <w:sz w:val="24"/>
            <w:szCs w:val="24"/>
          </w:rPr>
          <w:t>https://www.lifewire.com/multiple-graphics-cards-834088</w:t>
        </w:r>
      </w:hyperlink>
    </w:p>
    <w:sectPr w:rsidR="0049179D" w:rsidRPr="000B28B9" w:rsidSect="00DD02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434C9"/>
    <w:multiLevelType w:val="multilevel"/>
    <w:tmpl w:val="5F9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867198"/>
    <w:multiLevelType w:val="multilevel"/>
    <w:tmpl w:val="242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85FD2"/>
    <w:multiLevelType w:val="multilevel"/>
    <w:tmpl w:val="77F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E6E67"/>
    <w:multiLevelType w:val="multilevel"/>
    <w:tmpl w:val="53B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736BDE"/>
    <w:multiLevelType w:val="multilevel"/>
    <w:tmpl w:val="E61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E5"/>
    <w:rsid w:val="00002D81"/>
    <w:rsid w:val="00005C6B"/>
    <w:rsid w:val="000B28B9"/>
    <w:rsid w:val="001814C9"/>
    <w:rsid w:val="002835ED"/>
    <w:rsid w:val="002C4C57"/>
    <w:rsid w:val="003163A2"/>
    <w:rsid w:val="00383C9E"/>
    <w:rsid w:val="0049179D"/>
    <w:rsid w:val="00593C36"/>
    <w:rsid w:val="006011AF"/>
    <w:rsid w:val="009E1C15"/>
    <w:rsid w:val="009E302C"/>
    <w:rsid w:val="00B73E29"/>
    <w:rsid w:val="00BD0A65"/>
    <w:rsid w:val="00C60B7B"/>
    <w:rsid w:val="00D457E9"/>
    <w:rsid w:val="00DB6BE5"/>
    <w:rsid w:val="00DD02AD"/>
    <w:rsid w:val="00F13C4D"/>
    <w:rsid w:val="00FC1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E120"/>
  <w15:chartTrackingRefBased/>
  <w15:docId w15:val="{E679A47D-565C-41A3-88BC-0BD48199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05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73E2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3E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73E29"/>
    <w:rPr>
      <w:color w:val="0000FF"/>
      <w:u w:val="single"/>
    </w:rPr>
  </w:style>
  <w:style w:type="character" w:customStyle="1" w:styleId="20">
    <w:name w:val="Заголовок 2 Знак"/>
    <w:basedOn w:val="a0"/>
    <w:link w:val="2"/>
    <w:uiPriority w:val="9"/>
    <w:rsid w:val="00B73E29"/>
    <w:rPr>
      <w:rFonts w:ascii="Times New Roman" w:eastAsia="Times New Roman" w:hAnsi="Times New Roman" w:cs="Times New Roman"/>
      <w:b/>
      <w:bCs/>
      <w:sz w:val="36"/>
      <w:szCs w:val="36"/>
      <w:lang w:eastAsia="ru-RU"/>
    </w:rPr>
  </w:style>
  <w:style w:type="paragraph" w:styleId="a5">
    <w:name w:val="List Paragraph"/>
    <w:basedOn w:val="a"/>
    <w:uiPriority w:val="34"/>
    <w:qFormat/>
    <w:rsid w:val="00B73E29"/>
    <w:pPr>
      <w:ind w:left="720"/>
      <w:contextualSpacing/>
    </w:pPr>
  </w:style>
  <w:style w:type="character" w:customStyle="1" w:styleId="10">
    <w:name w:val="Заголовок 1 Знак"/>
    <w:basedOn w:val="a0"/>
    <w:link w:val="1"/>
    <w:uiPriority w:val="9"/>
    <w:rsid w:val="00005C6B"/>
    <w:rPr>
      <w:rFonts w:asciiTheme="majorHAnsi" w:eastAsiaTheme="majorEastAsia" w:hAnsiTheme="majorHAnsi" w:cstheme="majorBidi"/>
      <w:color w:val="2F5496" w:themeColor="accent1" w:themeShade="BF"/>
      <w:sz w:val="32"/>
      <w:szCs w:val="32"/>
    </w:rPr>
  </w:style>
  <w:style w:type="character" w:styleId="a6">
    <w:name w:val="Emphasis"/>
    <w:basedOn w:val="a0"/>
    <w:uiPriority w:val="20"/>
    <w:qFormat/>
    <w:rsid w:val="00005C6B"/>
    <w:rPr>
      <w:i/>
      <w:iCs/>
    </w:rPr>
  </w:style>
  <w:style w:type="character" w:customStyle="1" w:styleId="mntl-sc-block-headingtext">
    <w:name w:val="mntl-sc-block-heading__text"/>
    <w:basedOn w:val="a0"/>
    <w:rsid w:val="0000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020">
      <w:bodyDiv w:val="1"/>
      <w:marLeft w:val="0"/>
      <w:marRight w:val="0"/>
      <w:marTop w:val="0"/>
      <w:marBottom w:val="0"/>
      <w:divBdr>
        <w:top w:val="none" w:sz="0" w:space="0" w:color="auto"/>
        <w:left w:val="none" w:sz="0" w:space="0" w:color="auto"/>
        <w:bottom w:val="none" w:sz="0" w:space="0" w:color="auto"/>
        <w:right w:val="none" w:sz="0" w:space="0" w:color="auto"/>
      </w:divBdr>
    </w:div>
    <w:div w:id="29377477">
      <w:bodyDiv w:val="1"/>
      <w:marLeft w:val="0"/>
      <w:marRight w:val="0"/>
      <w:marTop w:val="0"/>
      <w:marBottom w:val="0"/>
      <w:divBdr>
        <w:top w:val="none" w:sz="0" w:space="0" w:color="auto"/>
        <w:left w:val="none" w:sz="0" w:space="0" w:color="auto"/>
        <w:bottom w:val="none" w:sz="0" w:space="0" w:color="auto"/>
        <w:right w:val="none" w:sz="0" w:space="0" w:color="auto"/>
      </w:divBdr>
    </w:div>
    <w:div w:id="95251452">
      <w:bodyDiv w:val="1"/>
      <w:marLeft w:val="0"/>
      <w:marRight w:val="0"/>
      <w:marTop w:val="0"/>
      <w:marBottom w:val="0"/>
      <w:divBdr>
        <w:top w:val="none" w:sz="0" w:space="0" w:color="auto"/>
        <w:left w:val="none" w:sz="0" w:space="0" w:color="auto"/>
        <w:bottom w:val="none" w:sz="0" w:space="0" w:color="auto"/>
        <w:right w:val="none" w:sz="0" w:space="0" w:color="auto"/>
      </w:divBdr>
      <w:divsChild>
        <w:div w:id="1349020245">
          <w:marLeft w:val="0"/>
          <w:marRight w:val="0"/>
          <w:marTop w:val="0"/>
          <w:marBottom w:val="0"/>
          <w:divBdr>
            <w:top w:val="none" w:sz="0" w:space="0" w:color="auto"/>
            <w:left w:val="none" w:sz="0" w:space="0" w:color="auto"/>
            <w:bottom w:val="none" w:sz="0" w:space="0" w:color="auto"/>
            <w:right w:val="none" w:sz="0" w:space="0" w:color="auto"/>
          </w:divBdr>
        </w:div>
      </w:divsChild>
    </w:div>
    <w:div w:id="252783136">
      <w:bodyDiv w:val="1"/>
      <w:marLeft w:val="0"/>
      <w:marRight w:val="0"/>
      <w:marTop w:val="0"/>
      <w:marBottom w:val="0"/>
      <w:divBdr>
        <w:top w:val="none" w:sz="0" w:space="0" w:color="auto"/>
        <w:left w:val="none" w:sz="0" w:space="0" w:color="auto"/>
        <w:bottom w:val="none" w:sz="0" w:space="0" w:color="auto"/>
        <w:right w:val="none" w:sz="0" w:space="0" w:color="auto"/>
      </w:divBdr>
    </w:div>
    <w:div w:id="327099781">
      <w:bodyDiv w:val="1"/>
      <w:marLeft w:val="0"/>
      <w:marRight w:val="0"/>
      <w:marTop w:val="0"/>
      <w:marBottom w:val="0"/>
      <w:divBdr>
        <w:top w:val="none" w:sz="0" w:space="0" w:color="auto"/>
        <w:left w:val="none" w:sz="0" w:space="0" w:color="auto"/>
        <w:bottom w:val="none" w:sz="0" w:space="0" w:color="auto"/>
        <w:right w:val="none" w:sz="0" w:space="0" w:color="auto"/>
      </w:divBdr>
      <w:divsChild>
        <w:div w:id="597180026">
          <w:marLeft w:val="0"/>
          <w:marRight w:val="0"/>
          <w:marTop w:val="0"/>
          <w:marBottom w:val="0"/>
          <w:divBdr>
            <w:top w:val="none" w:sz="0" w:space="0" w:color="auto"/>
            <w:left w:val="none" w:sz="0" w:space="0" w:color="auto"/>
            <w:bottom w:val="none" w:sz="0" w:space="0" w:color="auto"/>
            <w:right w:val="none" w:sz="0" w:space="0" w:color="auto"/>
          </w:divBdr>
          <w:divsChild>
            <w:div w:id="2083135811">
              <w:marLeft w:val="0"/>
              <w:marRight w:val="0"/>
              <w:marTop w:val="0"/>
              <w:marBottom w:val="0"/>
              <w:divBdr>
                <w:top w:val="none" w:sz="0" w:space="0" w:color="auto"/>
                <w:left w:val="none" w:sz="0" w:space="0" w:color="auto"/>
                <w:bottom w:val="none" w:sz="0" w:space="0" w:color="auto"/>
                <w:right w:val="none" w:sz="0" w:space="0" w:color="auto"/>
              </w:divBdr>
            </w:div>
          </w:divsChild>
        </w:div>
        <w:div w:id="1981615461">
          <w:marLeft w:val="360"/>
          <w:marRight w:val="0"/>
          <w:marTop w:val="0"/>
          <w:marBottom w:val="96"/>
          <w:divBdr>
            <w:top w:val="none" w:sz="0" w:space="0" w:color="auto"/>
            <w:left w:val="none" w:sz="0" w:space="0" w:color="auto"/>
            <w:bottom w:val="none" w:sz="0" w:space="0" w:color="auto"/>
            <w:right w:val="none" w:sz="0" w:space="0" w:color="auto"/>
          </w:divBdr>
        </w:div>
        <w:div w:id="187450962">
          <w:marLeft w:val="0"/>
          <w:marRight w:val="225"/>
          <w:marTop w:val="0"/>
          <w:marBottom w:val="225"/>
          <w:divBdr>
            <w:top w:val="none" w:sz="0" w:space="0" w:color="auto"/>
            <w:left w:val="none" w:sz="0" w:space="0" w:color="auto"/>
            <w:bottom w:val="none" w:sz="0" w:space="0" w:color="auto"/>
            <w:right w:val="single" w:sz="6" w:space="11" w:color="F0F0F0"/>
          </w:divBdr>
          <w:divsChild>
            <w:div w:id="1215117893">
              <w:marLeft w:val="0"/>
              <w:marRight w:val="0"/>
              <w:marTop w:val="0"/>
              <w:marBottom w:val="0"/>
              <w:divBdr>
                <w:top w:val="none" w:sz="0" w:space="0" w:color="auto"/>
                <w:left w:val="none" w:sz="0" w:space="0" w:color="auto"/>
                <w:bottom w:val="none" w:sz="0" w:space="0" w:color="auto"/>
                <w:right w:val="none" w:sz="0" w:space="0" w:color="auto"/>
              </w:divBdr>
              <w:divsChild>
                <w:div w:id="1640652308">
                  <w:marLeft w:val="0"/>
                  <w:marRight w:val="0"/>
                  <w:marTop w:val="0"/>
                  <w:marBottom w:val="0"/>
                  <w:divBdr>
                    <w:top w:val="none" w:sz="0" w:space="0" w:color="auto"/>
                    <w:left w:val="none" w:sz="0" w:space="0" w:color="auto"/>
                    <w:bottom w:val="none" w:sz="0" w:space="0" w:color="auto"/>
                    <w:right w:val="none" w:sz="0" w:space="0" w:color="auto"/>
                  </w:divBdr>
                  <w:divsChild>
                    <w:div w:id="1654483281">
                      <w:marLeft w:val="0"/>
                      <w:marRight w:val="0"/>
                      <w:marTop w:val="0"/>
                      <w:marBottom w:val="0"/>
                      <w:divBdr>
                        <w:top w:val="none" w:sz="0" w:space="0" w:color="auto"/>
                        <w:left w:val="none" w:sz="0" w:space="0" w:color="auto"/>
                        <w:bottom w:val="none" w:sz="0" w:space="0" w:color="auto"/>
                        <w:right w:val="none" w:sz="0" w:space="0" w:color="auto"/>
                      </w:divBdr>
                    </w:div>
                    <w:div w:id="2088454452">
                      <w:marLeft w:val="0"/>
                      <w:marRight w:val="0"/>
                      <w:marTop w:val="120"/>
                      <w:marBottom w:val="240"/>
                      <w:divBdr>
                        <w:top w:val="none" w:sz="0" w:space="0" w:color="auto"/>
                        <w:left w:val="none" w:sz="0" w:space="0" w:color="auto"/>
                        <w:bottom w:val="none" w:sz="0" w:space="0" w:color="auto"/>
                        <w:right w:val="none" w:sz="0" w:space="0" w:color="auto"/>
                      </w:divBdr>
                      <w:divsChild>
                        <w:div w:id="1753697418">
                          <w:marLeft w:val="0"/>
                          <w:marRight w:val="0"/>
                          <w:marTop w:val="0"/>
                          <w:marBottom w:val="0"/>
                          <w:divBdr>
                            <w:top w:val="none" w:sz="0" w:space="0" w:color="auto"/>
                            <w:left w:val="none" w:sz="0" w:space="0" w:color="auto"/>
                            <w:bottom w:val="none" w:sz="0" w:space="0" w:color="auto"/>
                            <w:right w:val="none" w:sz="0" w:space="0" w:color="auto"/>
                          </w:divBdr>
                        </w:div>
                        <w:div w:id="17369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50637">
          <w:marLeft w:val="0"/>
          <w:marRight w:val="0"/>
          <w:marTop w:val="0"/>
          <w:marBottom w:val="0"/>
          <w:divBdr>
            <w:top w:val="none" w:sz="0" w:space="0" w:color="auto"/>
            <w:left w:val="none" w:sz="0" w:space="0" w:color="auto"/>
            <w:bottom w:val="none" w:sz="0" w:space="0" w:color="auto"/>
            <w:right w:val="none" w:sz="0" w:space="0" w:color="auto"/>
          </w:divBdr>
        </w:div>
        <w:div w:id="1069503381">
          <w:marLeft w:val="0"/>
          <w:marRight w:val="0"/>
          <w:marTop w:val="0"/>
          <w:marBottom w:val="0"/>
          <w:divBdr>
            <w:top w:val="none" w:sz="0" w:space="0" w:color="auto"/>
            <w:left w:val="none" w:sz="0" w:space="0" w:color="auto"/>
            <w:bottom w:val="none" w:sz="0" w:space="0" w:color="auto"/>
            <w:right w:val="none" w:sz="0" w:space="0" w:color="auto"/>
          </w:divBdr>
        </w:div>
      </w:divsChild>
    </w:div>
    <w:div w:id="437413539">
      <w:bodyDiv w:val="1"/>
      <w:marLeft w:val="0"/>
      <w:marRight w:val="0"/>
      <w:marTop w:val="0"/>
      <w:marBottom w:val="0"/>
      <w:divBdr>
        <w:top w:val="none" w:sz="0" w:space="0" w:color="auto"/>
        <w:left w:val="none" w:sz="0" w:space="0" w:color="auto"/>
        <w:bottom w:val="none" w:sz="0" w:space="0" w:color="auto"/>
        <w:right w:val="none" w:sz="0" w:space="0" w:color="auto"/>
      </w:divBdr>
    </w:div>
    <w:div w:id="473303502">
      <w:bodyDiv w:val="1"/>
      <w:marLeft w:val="0"/>
      <w:marRight w:val="0"/>
      <w:marTop w:val="0"/>
      <w:marBottom w:val="0"/>
      <w:divBdr>
        <w:top w:val="none" w:sz="0" w:space="0" w:color="auto"/>
        <w:left w:val="none" w:sz="0" w:space="0" w:color="auto"/>
        <w:bottom w:val="none" w:sz="0" w:space="0" w:color="auto"/>
        <w:right w:val="none" w:sz="0" w:space="0" w:color="auto"/>
      </w:divBdr>
    </w:div>
    <w:div w:id="795215661">
      <w:bodyDiv w:val="1"/>
      <w:marLeft w:val="0"/>
      <w:marRight w:val="0"/>
      <w:marTop w:val="0"/>
      <w:marBottom w:val="0"/>
      <w:divBdr>
        <w:top w:val="none" w:sz="0" w:space="0" w:color="auto"/>
        <w:left w:val="none" w:sz="0" w:space="0" w:color="auto"/>
        <w:bottom w:val="none" w:sz="0" w:space="0" w:color="auto"/>
        <w:right w:val="none" w:sz="0" w:space="0" w:color="auto"/>
      </w:divBdr>
    </w:div>
    <w:div w:id="913703893">
      <w:bodyDiv w:val="1"/>
      <w:marLeft w:val="0"/>
      <w:marRight w:val="0"/>
      <w:marTop w:val="0"/>
      <w:marBottom w:val="0"/>
      <w:divBdr>
        <w:top w:val="none" w:sz="0" w:space="0" w:color="auto"/>
        <w:left w:val="none" w:sz="0" w:space="0" w:color="auto"/>
        <w:bottom w:val="none" w:sz="0" w:space="0" w:color="auto"/>
        <w:right w:val="none" w:sz="0" w:space="0" w:color="auto"/>
      </w:divBdr>
    </w:div>
    <w:div w:id="932201729">
      <w:bodyDiv w:val="1"/>
      <w:marLeft w:val="0"/>
      <w:marRight w:val="0"/>
      <w:marTop w:val="0"/>
      <w:marBottom w:val="0"/>
      <w:divBdr>
        <w:top w:val="none" w:sz="0" w:space="0" w:color="auto"/>
        <w:left w:val="none" w:sz="0" w:space="0" w:color="auto"/>
        <w:bottom w:val="none" w:sz="0" w:space="0" w:color="auto"/>
        <w:right w:val="none" w:sz="0" w:space="0" w:color="auto"/>
      </w:divBdr>
    </w:div>
    <w:div w:id="980424478">
      <w:bodyDiv w:val="1"/>
      <w:marLeft w:val="0"/>
      <w:marRight w:val="0"/>
      <w:marTop w:val="0"/>
      <w:marBottom w:val="0"/>
      <w:divBdr>
        <w:top w:val="none" w:sz="0" w:space="0" w:color="auto"/>
        <w:left w:val="none" w:sz="0" w:space="0" w:color="auto"/>
        <w:bottom w:val="none" w:sz="0" w:space="0" w:color="auto"/>
        <w:right w:val="none" w:sz="0" w:space="0" w:color="auto"/>
      </w:divBdr>
    </w:div>
    <w:div w:id="1084229453">
      <w:bodyDiv w:val="1"/>
      <w:marLeft w:val="0"/>
      <w:marRight w:val="0"/>
      <w:marTop w:val="0"/>
      <w:marBottom w:val="0"/>
      <w:divBdr>
        <w:top w:val="none" w:sz="0" w:space="0" w:color="auto"/>
        <w:left w:val="none" w:sz="0" w:space="0" w:color="auto"/>
        <w:bottom w:val="none" w:sz="0" w:space="0" w:color="auto"/>
        <w:right w:val="none" w:sz="0" w:space="0" w:color="auto"/>
      </w:divBdr>
    </w:div>
    <w:div w:id="1134635094">
      <w:bodyDiv w:val="1"/>
      <w:marLeft w:val="0"/>
      <w:marRight w:val="0"/>
      <w:marTop w:val="0"/>
      <w:marBottom w:val="0"/>
      <w:divBdr>
        <w:top w:val="none" w:sz="0" w:space="0" w:color="auto"/>
        <w:left w:val="none" w:sz="0" w:space="0" w:color="auto"/>
        <w:bottom w:val="none" w:sz="0" w:space="0" w:color="auto"/>
        <w:right w:val="none" w:sz="0" w:space="0" w:color="auto"/>
      </w:divBdr>
    </w:div>
    <w:div w:id="1146816219">
      <w:bodyDiv w:val="1"/>
      <w:marLeft w:val="0"/>
      <w:marRight w:val="0"/>
      <w:marTop w:val="0"/>
      <w:marBottom w:val="0"/>
      <w:divBdr>
        <w:top w:val="none" w:sz="0" w:space="0" w:color="auto"/>
        <w:left w:val="none" w:sz="0" w:space="0" w:color="auto"/>
        <w:bottom w:val="none" w:sz="0" w:space="0" w:color="auto"/>
        <w:right w:val="none" w:sz="0" w:space="0" w:color="auto"/>
      </w:divBdr>
    </w:div>
    <w:div w:id="1266499227">
      <w:bodyDiv w:val="1"/>
      <w:marLeft w:val="0"/>
      <w:marRight w:val="0"/>
      <w:marTop w:val="0"/>
      <w:marBottom w:val="0"/>
      <w:divBdr>
        <w:top w:val="none" w:sz="0" w:space="0" w:color="auto"/>
        <w:left w:val="none" w:sz="0" w:space="0" w:color="auto"/>
        <w:bottom w:val="none" w:sz="0" w:space="0" w:color="auto"/>
        <w:right w:val="none" w:sz="0" w:space="0" w:color="auto"/>
      </w:divBdr>
    </w:div>
    <w:div w:id="1289360572">
      <w:bodyDiv w:val="1"/>
      <w:marLeft w:val="0"/>
      <w:marRight w:val="0"/>
      <w:marTop w:val="0"/>
      <w:marBottom w:val="0"/>
      <w:divBdr>
        <w:top w:val="none" w:sz="0" w:space="0" w:color="auto"/>
        <w:left w:val="none" w:sz="0" w:space="0" w:color="auto"/>
        <w:bottom w:val="none" w:sz="0" w:space="0" w:color="auto"/>
        <w:right w:val="none" w:sz="0" w:space="0" w:color="auto"/>
      </w:divBdr>
    </w:div>
    <w:div w:id="1630085204">
      <w:bodyDiv w:val="1"/>
      <w:marLeft w:val="0"/>
      <w:marRight w:val="0"/>
      <w:marTop w:val="0"/>
      <w:marBottom w:val="0"/>
      <w:divBdr>
        <w:top w:val="none" w:sz="0" w:space="0" w:color="auto"/>
        <w:left w:val="none" w:sz="0" w:space="0" w:color="auto"/>
        <w:bottom w:val="none" w:sz="0" w:space="0" w:color="auto"/>
        <w:right w:val="none" w:sz="0" w:space="0" w:color="auto"/>
      </w:divBdr>
    </w:div>
    <w:div w:id="1675762703">
      <w:bodyDiv w:val="1"/>
      <w:marLeft w:val="0"/>
      <w:marRight w:val="0"/>
      <w:marTop w:val="0"/>
      <w:marBottom w:val="0"/>
      <w:divBdr>
        <w:top w:val="none" w:sz="0" w:space="0" w:color="auto"/>
        <w:left w:val="none" w:sz="0" w:space="0" w:color="auto"/>
        <w:bottom w:val="none" w:sz="0" w:space="0" w:color="auto"/>
        <w:right w:val="none" w:sz="0" w:space="0" w:color="auto"/>
      </w:divBdr>
    </w:div>
    <w:div w:id="1738363519">
      <w:bodyDiv w:val="1"/>
      <w:marLeft w:val="0"/>
      <w:marRight w:val="0"/>
      <w:marTop w:val="0"/>
      <w:marBottom w:val="0"/>
      <w:divBdr>
        <w:top w:val="none" w:sz="0" w:space="0" w:color="auto"/>
        <w:left w:val="none" w:sz="0" w:space="0" w:color="auto"/>
        <w:bottom w:val="none" w:sz="0" w:space="0" w:color="auto"/>
        <w:right w:val="none" w:sz="0" w:space="0" w:color="auto"/>
      </w:divBdr>
    </w:div>
    <w:div w:id="176372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expansion-slot-2625870" TargetMode="External"/><Relationship Id="rId13" Type="http://schemas.openxmlformats.org/officeDocument/2006/relationships/hyperlink" Target="https://www.lifewire.com/optimizing-video-game-frame-rates-811784" TargetMode="External"/><Relationship Id="rId18" Type="http://schemas.openxmlformats.org/officeDocument/2006/relationships/hyperlink" Target="https://www.lifewire.com/pc-motherboard-buyers-guide-83307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fewire.com/bios-basic-input-output-system-2625820" TargetMode="External"/><Relationship Id="rId12" Type="http://schemas.openxmlformats.org/officeDocument/2006/relationships/hyperlink" Target="https://www.lifewire.com/free-system-information-tools-2625772" TargetMode="External"/><Relationship Id="rId17" Type="http://schemas.openxmlformats.org/officeDocument/2006/relationships/hyperlink" Target="https://www.nvidia.com/en-us/geforce/products/10series/geforce-gtx-1080-ti/" TargetMode="External"/><Relationship Id="rId2" Type="http://schemas.openxmlformats.org/officeDocument/2006/relationships/styles" Target="styles.xml"/><Relationship Id="rId16" Type="http://schemas.openxmlformats.org/officeDocument/2006/relationships/hyperlink" Target="https://www.lifewire.com/multiple-monitors-833039" TargetMode="External"/><Relationship Id="rId20" Type="http://schemas.openxmlformats.org/officeDocument/2006/relationships/hyperlink" Target="https://www.lifewire.com/multiple-graphics-cards-834088" TargetMode="External"/><Relationship Id="rId1" Type="http://schemas.openxmlformats.org/officeDocument/2006/relationships/numbering" Target="numbering.xml"/><Relationship Id="rId6" Type="http://schemas.openxmlformats.org/officeDocument/2006/relationships/hyperlink" Target="https://www.lifewire.com/motherboards-system-boards-and-mainboards-2618154" TargetMode="External"/><Relationship Id="rId11" Type="http://schemas.openxmlformats.org/officeDocument/2006/relationships/hyperlink" Target="https://www.lifewire.com/device-manager-2625860" TargetMode="External"/><Relationship Id="rId5" Type="http://schemas.openxmlformats.org/officeDocument/2006/relationships/hyperlink" Target="https://www.lifewire.com/what-is-a-monitor-2618155" TargetMode="External"/><Relationship Id="rId15" Type="http://schemas.openxmlformats.org/officeDocument/2006/relationships/hyperlink" Target="https://www.lifewire.com/4k-resolution-overview-and-perspective-1846842" TargetMode="External"/><Relationship Id="rId10" Type="http://schemas.openxmlformats.org/officeDocument/2006/relationships/hyperlink" Target="https://www.lifewire.com/what-is-a-cpu-2618150" TargetMode="External"/><Relationship Id="rId19" Type="http://schemas.openxmlformats.org/officeDocument/2006/relationships/hyperlink" Target="https://www.lifewire.com/motherboards-system-boards-and-mainboards-2618154" TargetMode="External"/><Relationship Id="rId4" Type="http://schemas.openxmlformats.org/officeDocument/2006/relationships/webSettings" Target="webSettings.xml"/><Relationship Id="rId9" Type="http://schemas.openxmlformats.org/officeDocument/2006/relationships/hyperlink" Target="https://www.lifewire.com/what-is-random-access-memory-ram-2618159" TargetMode="External"/><Relationship Id="rId14" Type="http://schemas.openxmlformats.org/officeDocument/2006/relationships/hyperlink" Target="https://www.lifewire.com/720p-1080i-1080p-explained-3276378"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952</Words>
  <Characters>5428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Волков</dc:creator>
  <cp:keywords/>
  <dc:description/>
  <cp:lastModifiedBy>Pavel</cp:lastModifiedBy>
  <cp:revision>19</cp:revision>
  <dcterms:created xsi:type="dcterms:W3CDTF">2020-03-31T23:51:00Z</dcterms:created>
  <dcterms:modified xsi:type="dcterms:W3CDTF">2020-04-21T13:33:00Z</dcterms:modified>
</cp:coreProperties>
</file>