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BF354" w14:textId="70C3F6E3"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10 truly helpful Windows 10 tools you might not know about</w:t>
      </w:r>
    </w:p>
    <w:p w14:paraId="182C3F27" w14:textId="5CAB7911" w:rsidR="009E6DEE" w:rsidRPr="003D6A26" w:rsidRDefault="009E6DEE"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https://www.pcworld.com/article/3387950/windows-10-tools-you-might-not-know-about.html</w:t>
      </w:r>
    </w:p>
    <w:p w14:paraId="1FD4D096" w14:textId="7CF8119F"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Windows 10 offers many other power tools for enthusiasts—if you know where to find them. Some are older, yet still obscure. Others are relatively new, added during the twice-annual major upgrades Microsoft’s been pushing out since Windows 10 launched over five long years ago (though most recent feature upgrades, like the October 2020 Update, tend to be minor). But all 10 of these little-used tricks and tools can help hardened PC users save time or eliminate headaches.</w:t>
      </w:r>
    </w:p>
    <w:p w14:paraId="4B689DE0" w14:textId="53C90469"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If you’re looking for a guide to even more of the operating system’s darker corners after reading this, be sure to check out our roundup of the best Windows 10 tips and tweaks, as well as our guide to time-saving Windows tricks. We’ve also published a tutorial on how to tune Windows 10 for laser-focused productivity. Most everyone will learn a little something! Microsoft’s been aggressive about rolling out new features for Windows 10, but not necessarily about promoting them. Speaking of which…</w:t>
      </w:r>
    </w:p>
    <w:p w14:paraId="660E4BC8"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1. Timeline</w:t>
      </w:r>
    </w:p>
    <w:p w14:paraId="4D7E22F4"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 xml:space="preserve">Microsoft rolled out </w:t>
      </w:r>
      <w:r w:rsidRPr="00014AC8">
        <w:rPr>
          <w:rFonts w:ascii="Times New Roman" w:hAnsi="Times New Roman" w:cs="Times New Roman"/>
          <w:sz w:val="24"/>
          <w:szCs w:val="24"/>
          <w:highlight w:val="yellow"/>
          <w:lang w:val="en-US"/>
        </w:rPr>
        <w:t>Windows 10’s Timeline feature</w:t>
      </w:r>
      <w:r w:rsidRPr="003D6A26">
        <w:rPr>
          <w:rFonts w:ascii="Times New Roman" w:hAnsi="Times New Roman" w:cs="Times New Roman"/>
          <w:sz w:val="24"/>
          <w:szCs w:val="24"/>
          <w:lang w:val="en-US"/>
        </w:rPr>
        <w:t xml:space="preserve"> as part of the April 2018 Update, and it’s awesome. It</w:t>
      </w:r>
      <w:r w:rsidRPr="00014AC8">
        <w:rPr>
          <w:rFonts w:ascii="Times New Roman" w:hAnsi="Times New Roman" w:cs="Times New Roman"/>
          <w:sz w:val="24"/>
          <w:szCs w:val="24"/>
          <w:highlight w:val="yellow"/>
          <w:lang w:val="en-US"/>
        </w:rPr>
        <w:t>’s</w:t>
      </w:r>
      <w:r w:rsidRPr="003D6A26">
        <w:rPr>
          <w:rFonts w:ascii="Times New Roman" w:hAnsi="Times New Roman" w:cs="Times New Roman"/>
          <w:sz w:val="24"/>
          <w:szCs w:val="24"/>
          <w:lang w:val="en-US"/>
        </w:rPr>
        <w:t xml:space="preserve"> </w:t>
      </w:r>
      <w:r w:rsidRPr="00014AC8">
        <w:rPr>
          <w:rFonts w:ascii="Times New Roman" w:hAnsi="Times New Roman" w:cs="Times New Roman"/>
          <w:sz w:val="24"/>
          <w:szCs w:val="24"/>
          <w:highlight w:val="yellow"/>
          <w:lang w:val="en-US"/>
        </w:rPr>
        <w:t>basically like a browser history for your desktop programs, showing files you’ve opened previously in chronological order.</w:t>
      </w:r>
      <w:r w:rsidRPr="003D6A26">
        <w:rPr>
          <w:rFonts w:ascii="Times New Roman" w:hAnsi="Times New Roman" w:cs="Times New Roman"/>
          <w:sz w:val="24"/>
          <w:szCs w:val="24"/>
          <w:lang w:val="en-US"/>
        </w:rPr>
        <w:t xml:space="preserve"> Selecting one opens the file once again. Paired with the “Pick up where you left off” in modern Microsoft Office apps, you can be knee-deep in that project from two weeks ago in no time. Better yet, Timeline’s tied to your Microsoft account rather than an individual PC. </w:t>
      </w:r>
      <w:r w:rsidRPr="00014AC8">
        <w:rPr>
          <w:rFonts w:ascii="Times New Roman" w:hAnsi="Times New Roman" w:cs="Times New Roman"/>
          <w:sz w:val="24"/>
          <w:szCs w:val="24"/>
          <w:highlight w:val="yellow"/>
          <w:lang w:val="en-US"/>
        </w:rPr>
        <w:t>If you store your files in the cloud, you can pick up where you left off no matter which device you happen to use.</w:t>
      </w:r>
    </w:p>
    <w:p w14:paraId="2830FC69"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Timeline isn’t perfect. Developers need to allow their software to hook into the feature, and many popular programs—including Google Chrome—don’t bother. That gives the tool a Microsoft-centric feel. But it’s incredibly handy regardless, especially if you spend a lot of time working in Office.</w:t>
      </w:r>
    </w:p>
    <w:p w14:paraId="7A4FFF37"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Open Timeline by clicking the Task View icon in Windows 10’s taskbar or by pressing </w:t>
      </w:r>
      <w:r w:rsidRPr="003D6A26">
        <w:rPr>
          <w:rFonts w:ascii="Times New Roman" w:hAnsi="Times New Roman" w:cs="Times New Roman"/>
          <w:b/>
          <w:bCs/>
          <w:sz w:val="24"/>
          <w:szCs w:val="24"/>
          <w:lang w:val="en-US"/>
        </w:rPr>
        <w:t>Windows Key + Tab</w:t>
      </w:r>
      <w:r w:rsidRPr="003D6A26">
        <w:rPr>
          <w:rFonts w:ascii="Times New Roman" w:hAnsi="Times New Roman" w:cs="Times New Roman"/>
          <w:sz w:val="24"/>
          <w:szCs w:val="24"/>
          <w:lang w:val="en-US"/>
        </w:rPr>
        <w:t>, and be sure to read our </w:t>
      </w:r>
      <w:hyperlink r:id="rId5" w:history="1">
        <w:r w:rsidRPr="003D6A26">
          <w:rPr>
            <w:rStyle w:val="a3"/>
            <w:rFonts w:ascii="Times New Roman" w:hAnsi="Times New Roman" w:cs="Times New Roman"/>
            <w:color w:val="auto"/>
            <w:sz w:val="24"/>
            <w:szCs w:val="24"/>
            <w:u w:val="none"/>
            <w:lang w:val="en-US"/>
          </w:rPr>
          <w:t>Windows 10 Timeline guide</w:t>
        </w:r>
      </w:hyperlink>
      <w:r w:rsidRPr="003D6A26">
        <w:rPr>
          <w:rFonts w:ascii="Times New Roman" w:hAnsi="Times New Roman" w:cs="Times New Roman"/>
          <w:sz w:val="24"/>
          <w:szCs w:val="24"/>
          <w:lang w:val="en-US"/>
        </w:rPr>
        <w:t> for more granular details.</w:t>
      </w:r>
    </w:p>
    <w:p w14:paraId="69FECE39"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2. Virtual desktops</w:t>
      </w:r>
    </w:p>
    <w:p w14:paraId="6F3A5A9D" w14:textId="77777777" w:rsidR="0075236A" w:rsidRPr="003D6A26" w:rsidRDefault="0075236A" w:rsidP="003D6A26">
      <w:pPr>
        <w:rPr>
          <w:rFonts w:ascii="Times New Roman" w:hAnsi="Times New Roman" w:cs="Times New Roman"/>
          <w:sz w:val="24"/>
          <w:szCs w:val="24"/>
          <w:lang w:val="en-US"/>
        </w:rPr>
      </w:pPr>
      <w:r w:rsidRPr="007D240B">
        <w:rPr>
          <w:rFonts w:ascii="Times New Roman" w:hAnsi="Times New Roman" w:cs="Times New Roman"/>
          <w:sz w:val="24"/>
          <w:szCs w:val="24"/>
          <w:highlight w:val="yellow"/>
          <w:lang w:val="en-US"/>
        </w:rPr>
        <w:t>Virtual desktops are</w:t>
      </w:r>
      <w:r w:rsidRPr="003D6A26">
        <w:rPr>
          <w:rFonts w:ascii="Times New Roman" w:hAnsi="Times New Roman" w:cs="Times New Roman"/>
          <w:sz w:val="24"/>
          <w:szCs w:val="24"/>
          <w:lang w:val="en-US"/>
        </w:rPr>
        <w:t xml:space="preserve"> catnip for organization-obsessed power users. They’re </w:t>
      </w:r>
      <w:r w:rsidRPr="007D240B">
        <w:rPr>
          <w:rFonts w:ascii="Times New Roman" w:hAnsi="Times New Roman" w:cs="Times New Roman"/>
          <w:sz w:val="24"/>
          <w:szCs w:val="24"/>
          <w:highlight w:val="yellow"/>
          <w:lang w:val="en-US"/>
        </w:rPr>
        <w:t>wildly useful, letting you set up separate “virtual” versions of your desktop, each running its own instances of software.</w:t>
      </w:r>
      <w:r w:rsidRPr="003D6A26">
        <w:rPr>
          <w:rFonts w:ascii="Times New Roman" w:hAnsi="Times New Roman" w:cs="Times New Roman"/>
          <w:sz w:val="24"/>
          <w:szCs w:val="24"/>
          <w:lang w:val="en-US"/>
        </w:rPr>
        <w:t xml:space="preserve"> </w:t>
      </w:r>
      <w:r w:rsidRPr="007D240B">
        <w:rPr>
          <w:rFonts w:ascii="Times New Roman" w:hAnsi="Times New Roman" w:cs="Times New Roman"/>
          <w:sz w:val="24"/>
          <w:szCs w:val="24"/>
          <w:highlight w:val="yellow"/>
          <w:lang w:val="en-US"/>
        </w:rPr>
        <w:t>You could run one virtual desktop for work tasks and another for your entertainment apps, for instance</w:t>
      </w:r>
      <w:r w:rsidRPr="003D6A26">
        <w:rPr>
          <w:rFonts w:ascii="Times New Roman" w:hAnsi="Times New Roman" w:cs="Times New Roman"/>
          <w:sz w:val="24"/>
          <w:szCs w:val="24"/>
          <w:lang w:val="en-US"/>
        </w:rPr>
        <w:t>, or keep a primary working desktop stocked with Office apps for spreadsheet-slinging, and another devoted to multimedia editing.</w:t>
      </w:r>
    </w:p>
    <w:p w14:paraId="2CB3272E"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Virtual desktops finally became native in Windows 10 after years of popularity on Linux operating systems…but Microsoft’s hidden away the once-prominent feature as the years have passed. To start rolling your own, click the Task View icon in Windows 10’s taskbar to summon your Timeline and select the tiny </w:t>
      </w:r>
      <w:r w:rsidRPr="003D6A26">
        <w:rPr>
          <w:rFonts w:ascii="Times New Roman" w:hAnsi="Times New Roman" w:cs="Times New Roman"/>
          <w:i/>
          <w:iCs/>
          <w:sz w:val="24"/>
          <w:szCs w:val="24"/>
          <w:lang w:val="en-US"/>
        </w:rPr>
        <w:t>+New desktop </w:t>
      </w:r>
      <w:r w:rsidRPr="003D6A26">
        <w:rPr>
          <w:rFonts w:ascii="Times New Roman" w:hAnsi="Times New Roman" w:cs="Times New Roman"/>
          <w:sz w:val="24"/>
          <w:szCs w:val="24"/>
          <w:lang w:val="en-US"/>
        </w:rPr>
        <w:t>text at the top-left of the screen. Once you’re set up, use the same Task View interface to swap among open virtual desktops in the bar that appears at the top of the screen. Enjoy your newfound productivity!</w:t>
      </w:r>
    </w:p>
    <w:p w14:paraId="6FF2EA26"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3. Cloud clipboard</w:t>
      </w:r>
    </w:p>
    <w:p w14:paraId="27FA1F84" w14:textId="77777777" w:rsidR="0075236A" w:rsidRPr="003D6A26" w:rsidRDefault="0075236A" w:rsidP="003D6A26">
      <w:pPr>
        <w:rPr>
          <w:rFonts w:ascii="Times New Roman" w:hAnsi="Times New Roman" w:cs="Times New Roman"/>
          <w:sz w:val="24"/>
          <w:szCs w:val="24"/>
          <w:lang w:val="en-US"/>
        </w:rPr>
      </w:pPr>
      <w:r w:rsidRPr="006E12C2">
        <w:rPr>
          <w:rFonts w:ascii="Times New Roman" w:hAnsi="Times New Roman" w:cs="Times New Roman"/>
          <w:sz w:val="24"/>
          <w:szCs w:val="24"/>
          <w:highlight w:val="yellow"/>
          <w:lang w:val="en-US"/>
        </w:rPr>
        <w:t>It’s a multi-device world. If you have a habit of hopping from PC to PC, Windows 10’s synchronization features</w:t>
      </w:r>
      <w:r w:rsidRPr="003D6A26">
        <w:rPr>
          <w:rFonts w:ascii="Times New Roman" w:hAnsi="Times New Roman" w:cs="Times New Roman"/>
          <w:sz w:val="24"/>
          <w:szCs w:val="24"/>
          <w:lang w:val="en-US"/>
        </w:rPr>
        <w:t xml:space="preserve"> (tied to your Microsoft account) </w:t>
      </w:r>
      <w:r w:rsidRPr="006E12C2">
        <w:rPr>
          <w:rFonts w:ascii="Times New Roman" w:hAnsi="Times New Roman" w:cs="Times New Roman"/>
          <w:sz w:val="24"/>
          <w:szCs w:val="24"/>
          <w:highlight w:val="yellow"/>
          <w:lang w:val="en-US"/>
        </w:rPr>
        <w:t>can make every system you sit at feel like home.</w:t>
      </w:r>
      <w:r w:rsidRPr="003D6A26">
        <w:rPr>
          <w:rFonts w:ascii="Times New Roman" w:hAnsi="Times New Roman" w:cs="Times New Roman"/>
          <w:sz w:val="24"/>
          <w:szCs w:val="24"/>
          <w:lang w:val="en-US"/>
        </w:rPr>
        <w:t xml:space="preserve"> As of the </w:t>
      </w:r>
      <w:hyperlink r:id="rId6" w:history="1">
        <w:r w:rsidRPr="003D6A26">
          <w:rPr>
            <w:rStyle w:val="a3"/>
            <w:rFonts w:ascii="Times New Roman" w:hAnsi="Times New Roman" w:cs="Times New Roman"/>
            <w:color w:val="auto"/>
            <w:sz w:val="24"/>
            <w:szCs w:val="24"/>
            <w:u w:val="none"/>
            <w:lang w:val="en-US"/>
          </w:rPr>
          <w:t>October 2018 Update</w:t>
        </w:r>
      </w:hyperlink>
      <w:r w:rsidRPr="003D6A26">
        <w:rPr>
          <w:rFonts w:ascii="Times New Roman" w:hAnsi="Times New Roman" w:cs="Times New Roman"/>
          <w:sz w:val="24"/>
          <w:szCs w:val="24"/>
          <w:lang w:val="en-US"/>
        </w:rPr>
        <w:t xml:space="preserve">, </w:t>
      </w:r>
      <w:r w:rsidRPr="006E12C2">
        <w:rPr>
          <w:rFonts w:ascii="Times New Roman" w:hAnsi="Times New Roman" w:cs="Times New Roman"/>
          <w:sz w:val="24"/>
          <w:szCs w:val="24"/>
          <w:highlight w:val="yellow"/>
          <w:lang w:val="en-US"/>
        </w:rPr>
        <w:t>even the contents of your clipboard can travel with you. The new Cloud Clipboard lets you copy text on one PC, then paste it on another.</w:t>
      </w:r>
      <w:r w:rsidRPr="003D6A26">
        <w:rPr>
          <w:rFonts w:ascii="Times New Roman" w:hAnsi="Times New Roman" w:cs="Times New Roman"/>
          <w:sz w:val="24"/>
          <w:szCs w:val="24"/>
          <w:lang w:val="en-US"/>
        </w:rPr>
        <w:t xml:space="preserve"> It’s a sterling combination with the also-new Clipboard History enabled in the October 2018 Update.</w:t>
      </w:r>
    </w:p>
    <w:p w14:paraId="4197E0E5"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To get started using it, head to </w:t>
      </w:r>
      <w:r w:rsidRPr="003D6A26">
        <w:rPr>
          <w:rFonts w:ascii="Times New Roman" w:hAnsi="Times New Roman" w:cs="Times New Roman"/>
          <w:i/>
          <w:iCs/>
          <w:sz w:val="24"/>
          <w:szCs w:val="24"/>
          <w:lang w:val="en-US"/>
        </w:rPr>
        <w:t>Start &gt; Settings &gt; System &gt; Clipboard </w:t>
      </w:r>
      <w:r w:rsidRPr="003D6A26">
        <w:rPr>
          <w:rFonts w:ascii="Times New Roman" w:hAnsi="Times New Roman" w:cs="Times New Roman"/>
          <w:sz w:val="24"/>
          <w:szCs w:val="24"/>
          <w:lang w:val="en-US"/>
        </w:rPr>
        <w:t>and flip both toggles to the On position.</w:t>
      </w:r>
    </w:p>
    <w:p w14:paraId="7A9B9824"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lastRenderedPageBreak/>
        <w:t>4. Nearby Sharing</w:t>
      </w:r>
    </w:p>
    <w:p w14:paraId="3D04E9E6" w14:textId="77777777" w:rsidR="0075236A" w:rsidRPr="003D6A26" w:rsidRDefault="0075236A" w:rsidP="003D6A26">
      <w:pPr>
        <w:rPr>
          <w:rFonts w:ascii="Times New Roman" w:hAnsi="Times New Roman" w:cs="Times New Roman"/>
          <w:sz w:val="24"/>
          <w:szCs w:val="24"/>
          <w:lang w:val="en-US"/>
        </w:rPr>
      </w:pPr>
      <w:r w:rsidRPr="006B5292">
        <w:rPr>
          <w:rFonts w:ascii="Times New Roman" w:hAnsi="Times New Roman" w:cs="Times New Roman"/>
          <w:sz w:val="24"/>
          <w:szCs w:val="24"/>
          <w:highlight w:val="yellow"/>
          <w:lang w:val="en-US"/>
        </w:rPr>
        <w:t>Sometimes you need to share more than just text among multiple PCs, and inevitably it’s when you can’t put hands on your trusty flash drive. Enter Nearby Sharing, another recent Windows 10 addition that uses the power of Wi-Fi and Bluetooth to let you wirelessly share files and hyperlinks with local PCs. Simply right-click a file, select the </w:t>
      </w:r>
      <w:r w:rsidRPr="006B5292">
        <w:rPr>
          <w:rFonts w:ascii="Times New Roman" w:hAnsi="Times New Roman" w:cs="Times New Roman"/>
          <w:i/>
          <w:iCs/>
          <w:sz w:val="24"/>
          <w:szCs w:val="24"/>
          <w:highlight w:val="yellow"/>
          <w:lang w:val="en-US"/>
        </w:rPr>
        <w:t>Share</w:t>
      </w:r>
      <w:r w:rsidRPr="006B5292">
        <w:rPr>
          <w:rFonts w:ascii="Times New Roman" w:hAnsi="Times New Roman" w:cs="Times New Roman"/>
          <w:sz w:val="24"/>
          <w:szCs w:val="24"/>
          <w:highlight w:val="yellow"/>
          <w:lang w:val="en-US"/>
        </w:rPr>
        <w:t> option, and pick the destination local computer. The recipient will receive a Windows pop-up notification showing the transfer.</w:t>
      </w:r>
    </w:p>
    <w:p w14:paraId="008DE6AA" w14:textId="77777777" w:rsidR="0075236A" w:rsidRPr="003D6A26" w:rsidRDefault="0075236A" w:rsidP="003D6A26">
      <w:pPr>
        <w:rPr>
          <w:rFonts w:ascii="Times New Roman" w:hAnsi="Times New Roman" w:cs="Times New Roman"/>
          <w:sz w:val="24"/>
          <w:szCs w:val="24"/>
          <w:lang w:val="en-US"/>
        </w:rPr>
      </w:pPr>
      <w:r w:rsidRPr="006B5292">
        <w:rPr>
          <w:rFonts w:ascii="Times New Roman" w:hAnsi="Times New Roman" w:cs="Times New Roman"/>
          <w:sz w:val="24"/>
          <w:szCs w:val="24"/>
          <w:highlight w:val="yellow"/>
          <w:lang w:val="en-US"/>
        </w:rPr>
        <w:t>You’ll need to set up Nearby Sharing before you can use it, and your rigs need Bluetooth capabilities to take advantage of the feature.</w:t>
      </w:r>
      <w:r w:rsidRPr="003D6A26">
        <w:rPr>
          <w:rFonts w:ascii="Times New Roman" w:hAnsi="Times New Roman" w:cs="Times New Roman"/>
          <w:sz w:val="24"/>
          <w:szCs w:val="24"/>
          <w:lang w:val="en-US"/>
        </w:rPr>
        <w:t xml:space="preserve"> If you meet that requirement, head to </w:t>
      </w:r>
      <w:r w:rsidRPr="003D6A26">
        <w:rPr>
          <w:rFonts w:ascii="Times New Roman" w:hAnsi="Times New Roman" w:cs="Times New Roman"/>
          <w:i/>
          <w:iCs/>
          <w:sz w:val="24"/>
          <w:szCs w:val="24"/>
          <w:lang w:val="en-US"/>
        </w:rPr>
        <w:t>Start &gt; Settings &gt; System &gt; Shared Experiences </w:t>
      </w:r>
      <w:r w:rsidRPr="003D6A26">
        <w:rPr>
          <w:rFonts w:ascii="Times New Roman" w:hAnsi="Times New Roman" w:cs="Times New Roman"/>
          <w:sz w:val="24"/>
          <w:szCs w:val="24"/>
          <w:lang w:val="en-US"/>
        </w:rPr>
        <w:t>and turn on the option to “Share across devices.” You can choose whether the sharing feature works with any nearby PC, or only ones tied to your own Microsoft account.</w:t>
      </w:r>
    </w:p>
    <w:p w14:paraId="4CB92B89"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5. Storage Sense</w:t>
      </w:r>
    </w:p>
    <w:p w14:paraId="75322966" w14:textId="77777777" w:rsidR="0075236A" w:rsidRPr="003D6A26" w:rsidRDefault="0075236A" w:rsidP="003D6A26">
      <w:pPr>
        <w:rPr>
          <w:rFonts w:ascii="Times New Roman" w:hAnsi="Times New Roman" w:cs="Times New Roman"/>
          <w:sz w:val="24"/>
          <w:szCs w:val="24"/>
          <w:lang w:val="en-US"/>
        </w:rPr>
      </w:pPr>
      <w:r w:rsidRPr="00261B9C">
        <w:rPr>
          <w:rFonts w:ascii="Times New Roman" w:hAnsi="Times New Roman" w:cs="Times New Roman"/>
          <w:sz w:val="24"/>
          <w:szCs w:val="24"/>
          <w:highlight w:val="yellow"/>
          <w:lang w:val="en-US"/>
        </w:rPr>
        <w:t>Your Recycle bin and Downloads folder are the silent space-eaters on your Windows PC.</w:t>
      </w:r>
      <w:r w:rsidRPr="003D6A26">
        <w:rPr>
          <w:rFonts w:ascii="Times New Roman" w:hAnsi="Times New Roman" w:cs="Times New Roman"/>
          <w:sz w:val="24"/>
          <w:szCs w:val="24"/>
          <w:lang w:val="en-US"/>
        </w:rPr>
        <w:t xml:space="preserve"> Over time, they can each bloat to gigabytes and gigabytes in size—especially if you regularly update your discrete graphics drivers, each iteration of which weighs in at around 500MB a pop. Combat the creep! </w:t>
      </w:r>
      <w:r w:rsidRPr="00261B9C">
        <w:rPr>
          <w:rFonts w:ascii="Times New Roman" w:hAnsi="Times New Roman" w:cs="Times New Roman"/>
          <w:sz w:val="24"/>
          <w:szCs w:val="24"/>
          <w:highlight w:val="yellow"/>
          <w:lang w:val="en-US"/>
        </w:rPr>
        <w:t>Windows 10’s Storage Sense helps to purge unwanted files in those locations automatically when specific, user-defined scenarios are met.</w:t>
      </w:r>
    </w:p>
    <w:p w14:paraId="206B26EB"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Head to </w:t>
      </w:r>
      <w:r w:rsidRPr="003D6A26">
        <w:rPr>
          <w:rFonts w:ascii="Times New Roman" w:hAnsi="Times New Roman" w:cs="Times New Roman"/>
          <w:i/>
          <w:iCs/>
          <w:sz w:val="24"/>
          <w:szCs w:val="24"/>
          <w:lang w:val="en-US"/>
        </w:rPr>
        <w:t>Start &gt; Settings &gt; System &gt; Storage</w:t>
      </w:r>
      <w:r w:rsidRPr="003D6A26">
        <w:rPr>
          <w:rFonts w:ascii="Times New Roman" w:hAnsi="Times New Roman" w:cs="Times New Roman"/>
          <w:sz w:val="24"/>
          <w:szCs w:val="24"/>
          <w:lang w:val="en-US"/>
        </w:rPr>
        <w:t> to enable Storage Sense, then fine-tune the settings by clicking the </w:t>
      </w:r>
      <w:r w:rsidRPr="003D6A26">
        <w:rPr>
          <w:rFonts w:ascii="Times New Roman" w:hAnsi="Times New Roman" w:cs="Times New Roman"/>
          <w:i/>
          <w:iCs/>
          <w:sz w:val="24"/>
          <w:szCs w:val="24"/>
          <w:lang w:val="en-US"/>
        </w:rPr>
        <w:t>Change how we free up space automatically</w:t>
      </w:r>
      <w:r w:rsidRPr="003D6A26">
        <w:rPr>
          <w:rFonts w:ascii="Times New Roman" w:hAnsi="Times New Roman" w:cs="Times New Roman"/>
          <w:sz w:val="24"/>
          <w:szCs w:val="24"/>
          <w:lang w:val="en-US"/>
        </w:rPr>
        <w:t> link. Personally, I like to run it every day, but have the scans delete only files that are more than 30 days old.</w:t>
      </w:r>
    </w:p>
    <w:p w14:paraId="49C0B866"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 xml:space="preserve">If you want to give Storage Sense even more control over your stuff, you can have it manage the files that are stored in your local OneDrive folder and backed up to your OneDrive account in the cloud. </w:t>
      </w:r>
      <w:r w:rsidRPr="00261B9C">
        <w:rPr>
          <w:rFonts w:ascii="Times New Roman" w:hAnsi="Times New Roman" w:cs="Times New Roman"/>
          <w:sz w:val="24"/>
          <w:szCs w:val="24"/>
          <w:highlight w:val="yellow"/>
          <w:lang w:val="en-US"/>
        </w:rPr>
        <w:t>Storage Sense can send any files that have been left unopened for a given length of time straight to the cloud, deleting the local version.</w:t>
      </w:r>
      <w:r w:rsidRPr="003D6A26">
        <w:rPr>
          <w:rFonts w:ascii="Times New Roman" w:hAnsi="Times New Roman" w:cs="Times New Roman"/>
          <w:sz w:val="24"/>
          <w:szCs w:val="24"/>
          <w:lang w:val="en-US"/>
        </w:rPr>
        <w:t xml:space="preserve"> That’s a bridge too far for my tastes, but if you lean heavily on OneDrive cloud storage, it could be a very convenient option to activate.</w:t>
      </w:r>
    </w:p>
    <w:p w14:paraId="6796E233"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6. File History</w:t>
      </w:r>
    </w:p>
    <w:p w14:paraId="32B57E9C" w14:textId="56494294"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 xml:space="preserve">Sometimes you don’t want to lose what you’ve left behind. </w:t>
      </w:r>
      <w:r w:rsidRPr="00A21279">
        <w:rPr>
          <w:rFonts w:ascii="Times New Roman" w:hAnsi="Times New Roman" w:cs="Times New Roman"/>
          <w:sz w:val="24"/>
          <w:szCs w:val="24"/>
          <w:highlight w:val="yellow"/>
          <w:lang w:val="en-US"/>
        </w:rPr>
        <w:t>Windows 10’s</w:t>
      </w:r>
      <w:r w:rsidRPr="003D6A26">
        <w:rPr>
          <w:rFonts w:ascii="Times New Roman" w:hAnsi="Times New Roman" w:cs="Times New Roman"/>
          <w:sz w:val="24"/>
          <w:szCs w:val="24"/>
          <w:lang w:val="en-US"/>
        </w:rPr>
        <w:t xml:space="preserve"> awesome, yet obscure </w:t>
      </w:r>
      <w:r w:rsidRPr="00A21279">
        <w:rPr>
          <w:rFonts w:ascii="Times New Roman" w:hAnsi="Times New Roman" w:cs="Times New Roman"/>
          <w:sz w:val="24"/>
          <w:szCs w:val="24"/>
          <w:highlight w:val="yellow"/>
          <w:lang w:val="en-US"/>
        </w:rPr>
        <w:t>File</w:t>
      </w:r>
      <w:r w:rsidRPr="003D6A26">
        <w:rPr>
          <w:rFonts w:ascii="Times New Roman" w:hAnsi="Times New Roman" w:cs="Times New Roman"/>
          <w:sz w:val="24"/>
          <w:szCs w:val="24"/>
          <w:lang w:val="en-US"/>
        </w:rPr>
        <w:t xml:space="preserve"> </w:t>
      </w:r>
      <w:r w:rsidRPr="00A21279">
        <w:rPr>
          <w:rFonts w:ascii="Times New Roman" w:hAnsi="Times New Roman" w:cs="Times New Roman"/>
          <w:sz w:val="24"/>
          <w:szCs w:val="24"/>
          <w:highlight w:val="yellow"/>
          <w:lang w:val="en-US"/>
        </w:rPr>
        <w:t>History feature keeps recoverable records of every change you’ve made to a document</w:t>
      </w:r>
      <w:r w:rsidRPr="003D6A26">
        <w:rPr>
          <w:rFonts w:ascii="Times New Roman" w:hAnsi="Times New Roman" w:cs="Times New Roman"/>
          <w:sz w:val="24"/>
          <w:szCs w:val="24"/>
          <w:lang w:val="en-US"/>
        </w:rPr>
        <w:t xml:space="preserve">, taking backup snapshots of your Libraries, Desktop, Contacts, and Favorites every hour (though the frequency can be tweaked). </w:t>
      </w:r>
      <w:r w:rsidRPr="00A21279">
        <w:rPr>
          <w:rFonts w:ascii="Times New Roman" w:hAnsi="Times New Roman" w:cs="Times New Roman"/>
          <w:sz w:val="24"/>
          <w:szCs w:val="24"/>
          <w:highlight w:val="yellow"/>
          <w:lang w:val="en-US"/>
        </w:rPr>
        <w:t>If you need to reclaim deleted text from a previous version of a file, File History has your back.</w:t>
      </w:r>
    </w:p>
    <w:p w14:paraId="77C6F305"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You’ll need to dedicate a secondary drive to File History, but it can be either internal storage or a portable drive—yay! Check out our </w:t>
      </w:r>
      <w:hyperlink r:id="rId7" w:history="1">
        <w:r w:rsidRPr="003D6A26">
          <w:rPr>
            <w:rStyle w:val="a3"/>
            <w:rFonts w:ascii="Times New Roman" w:hAnsi="Times New Roman" w:cs="Times New Roman"/>
            <w:color w:val="auto"/>
            <w:sz w:val="24"/>
            <w:szCs w:val="24"/>
            <w:u w:val="none"/>
            <w:lang w:val="en-US"/>
          </w:rPr>
          <w:t>File History guide</w:t>
        </w:r>
      </w:hyperlink>
      <w:r w:rsidRPr="003D6A26">
        <w:rPr>
          <w:rFonts w:ascii="Times New Roman" w:hAnsi="Times New Roman" w:cs="Times New Roman"/>
          <w:sz w:val="24"/>
          <w:szCs w:val="24"/>
          <w:lang w:val="en-US"/>
        </w:rPr>
        <w:t> for step-by-step instructions on setting it up, and our </w:t>
      </w:r>
      <w:hyperlink r:id="rId8" w:history="1">
        <w:r w:rsidRPr="003D6A26">
          <w:rPr>
            <w:rStyle w:val="a3"/>
            <w:rFonts w:ascii="Times New Roman" w:hAnsi="Times New Roman" w:cs="Times New Roman"/>
            <w:color w:val="auto"/>
            <w:sz w:val="24"/>
            <w:szCs w:val="24"/>
            <w:u w:val="none"/>
            <w:lang w:val="en-US"/>
          </w:rPr>
          <w:t>roundup of the best external hard drives</w:t>
        </w:r>
      </w:hyperlink>
      <w:r w:rsidRPr="003D6A26">
        <w:rPr>
          <w:rFonts w:ascii="Times New Roman" w:hAnsi="Times New Roman" w:cs="Times New Roman"/>
          <w:sz w:val="24"/>
          <w:szCs w:val="24"/>
          <w:lang w:val="en-US"/>
        </w:rPr>
        <w:t> if you need hardware to store all those bits and bytes on.</w:t>
      </w:r>
    </w:p>
    <w:p w14:paraId="5A1C3E8E"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7. Secret power user menu</w:t>
      </w:r>
    </w:p>
    <w:p w14:paraId="0898A721"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Here’s an oldie but a goodie: If you right-click the Start menu, it’ll summon a big list of links to enthusiast-class features, like the Device Manager, Task Manager, Event Viewer, Disk Management, and PowerShell.</w:t>
      </w:r>
    </w:p>
    <w:p w14:paraId="635052C9"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8. God Mode</w:t>
      </w:r>
    </w:p>
    <w:p w14:paraId="1B84D2E5"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If you want easy access to a whole host of tweaking options, look no further than this other ancient, yet oft-forgotten enthusiast tweak: God Mode. This Easter Egg consolidates a massive amount of power user settings into a single, easy-to-parse interface. The options are grouped into logical categories based on task types, such as “Administrative tools,” “Ease of access center,” and “System.” It’s </w:t>
      </w:r>
      <w:r w:rsidRPr="003D6A26">
        <w:rPr>
          <w:rFonts w:ascii="Times New Roman" w:hAnsi="Times New Roman" w:cs="Times New Roman"/>
          <w:i/>
          <w:iCs/>
          <w:sz w:val="24"/>
          <w:szCs w:val="24"/>
          <w:lang w:val="en-US"/>
        </w:rPr>
        <w:t>great</w:t>
      </w:r>
      <w:r w:rsidRPr="003D6A26">
        <w:rPr>
          <w:rFonts w:ascii="Times New Roman" w:hAnsi="Times New Roman" w:cs="Times New Roman"/>
          <w:sz w:val="24"/>
          <w:szCs w:val="24"/>
          <w:lang w:val="en-US"/>
        </w:rPr>
        <w:t>.</w:t>
      </w:r>
    </w:p>
    <w:p w14:paraId="4E216C64"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To enable God Mode, create a new folder and leave it empty. (I like to plop God Mode on my desktop.) Then right-click the folder, select </w:t>
      </w:r>
      <w:r w:rsidRPr="003D6A26">
        <w:rPr>
          <w:rFonts w:ascii="Times New Roman" w:hAnsi="Times New Roman" w:cs="Times New Roman"/>
          <w:i/>
          <w:iCs/>
          <w:sz w:val="24"/>
          <w:szCs w:val="24"/>
          <w:lang w:val="en-US"/>
        </w:rPr>
        <w:t>Rename</w:t>
      </w:r>
      <w:r w:rsidRPr="003D6A26">
        <w:rPr>
          <w:rFonts w:ascii="Times New Roman" w:hAnsi="Times New Roman" w:cs="Times New Roman"/>
          <w:sz w:val="24"/>
          <w:szCs w:val="24"/>
          <w:lang w:val="en-US"/>
        </w:rPr>
        <w:t>, and give it the following name:</w:t>
      </w:r>
    </w:p>
    <w:p w14:paraId="734807F9"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b/>
          <w:bCs/>
          <w:sz w:val="24"/>
          <w:szCs w:val="24"/>
          <w:lang w:val="en-US"/>
        </w:rPr>
        <w:t>God Mode.{ED7BA470-8E54-465E-825C-99712043E01C}.</w:t>
      </w:r>
    </w:p>
    <w:p w14:paraId="2D66DEE2"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lastRenderedPageBreak/>
        <w:t>Just cut and paste that in to be sure you don’t make any typos. Feel free to change the text before the first period, which gives the folder its name—if you aren’t keen on the traditional “God Mode” moniker, you can change it to whatever pleases you. Press </w:t>
      </w:r>
      <w:r w:rsidRPr="003D6A26">
        <w:rPr>
          <w:rFonts w:ascii="Times New Roman" w:hAnsi="Times New Roman" w:cs="Times New Roman"/>
          <w:i/>
          <w:iCs/>
          <w:sz w:val="24"/>
          <w:szCs w:val="24"/>
          <w:lang w:val="en-US"/>
        </w:rPr>
        <w:t>Enter</w:t>
      </w:r>
      <w:r w:rsidRPr="003D6A26">
        <w:rPr>
          <w:rFonts w:ascii="Times New Roman" w:hAnsi="Times New Roman" w:cs="Times New Roman"/>
          <w:sz w:val="24"/>
          <w:szCs w:val="24"/>
          <w:lang w:val="en-US"/>
        </w:rPr>
        <w:t> to save the name change, and the folder’s icon will change to mimic the Control Panel’s image. Open up and bask in God Mode’s fully unified glory.</w:t>
      </w:r>
    </w:p>
    <w:p w14:paraId="5E814EA7"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If you want to learn more about this Easter Egg, including alternative versions dedicated to specific types of settings, check out </w:t>
      </w:r>
      <w:hyperlink r:id="rId9" w:history="1">
        <w:r w:rsidRPr="003D6A26">
          <w:rPr>
            <w:rStyle w:val="a3"/>
            <w:rFonts w:ascii="Times New Roman" w:hAnsi="Times New Roman" w:cs="Times New Roman"/>
            <w:color w:val="auto"/>
            <w:sz w:val="24"/>
            <w:szCs w:val="24"/>
            <w:u w:val="none"/>
            <w:lang w:val="en-US"/>
          </w:rPr>
          <w:t>our God Mode explainer</w:t>
        </w:r>
      </w:hyperlink>
      <w:r w:rsidRPr="003D6A26">
        <w:rPr>
          <w:rFonts w:ascii="Times New Roman" w:hAnsi="Times New Roman" w:cs="Times New Roman"/>
          <w:sz w:val="24"/>
          <w:szCs w:val="24"/>
          <w:lang w:val="en-US"/>
        </w:rPr>
        <w:t> from the Windows 7 era. Told you it’s been around a while—but many enthusiasts I talk to have never heard of it.</w:t>
      </w:r>
    </w:p>
    <w:p w14:paraId="21B3529B"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9. Dynamic lock</w:t>
      </w:r>
    </w:p>
    <w:p w14:paraId="7774DA66"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Enthusiasts often juggle multiple tasks simultaneously, and you don’t want prying eyes peeking at those projects when you step away from your desk. But if you forget to jam </w:t>
      </w:r>
      <w:r w:rsidRPr="003D6A26">
        <w:rPr>
          <w:rFonts w:ascii="Times New Roman" w:hAnsi="Times New Roman" w:cs="Times New Roman"/>
          <w:i/>
          <w:iCs/>
          <w:sz w:val="24"/>
          <w:szCs w:val="24"/>
          <w:lang w:val="en-US"/>
        </w:rPr>
        <w:t>Windows </w:t>
      </w:r>
      <w:r w:rsidRPr="003D6A26">
        <w:rPr>
          <w:rFonts w:ascii="Times New Roman" w:hAnsi="Times New Roman" w:cs="Times New Roman"/>
          <w:sz w:val="24"/>
          <w:szCs w:val="24"/>
          <w:lang w:val="en-US"/>
        </w:rPr>
        <w:t>+ </w:t>
      </w:r>
      <w:r w:rsidRPr="003D6A26">
        <w:rPr>
          <w:rFonts w:ascii="Times New Roman" w:hAnsi="Times New Roman" w:cs="Times New Roman"/>
          <w:i/>
          <w:iCs/>
          <w:sz w:val="24"/>
          <w:szCs w:val="24"/>
          <w:lang w:val="en-US"/>
        </w:rPr>
        <w:t>L </w:t>
      </w:r>
      <w:r w:rsidRPr="003D6A26">
        <w:rPr>
          <w:rFonts w:ascii="Times New Roman" w:hAnsi="Times New Roman" w:cs="Times New Roman"/>
          <w:sz w:val="24"/>
          <w:szCs w:val="24"/>
          <w:lang w:val="en-US"/>
        </w:rPr>
        <w:t>when you saunter off, your PC will be an open book to any bystanders—unless you use Windows 10’s Dynamic Lock.</w:t>
      </w:r>
    </w:p>
    <w:p w14:paraId="679773FA" w14:textId="77777777" w:rsidR="0075236A" w:rsidRPr="003D6A26" w:rsidRDefault="0075236A" w:rsidP="003D6A26">
      <w:pPr>
        <w:rPr>
          <w:rFonts w:ascii="Times New Roman" w:hAnsi="Times New Roman" w:cs="Times New Roman"/>
          <w:sz w:val="24"/>
          <w:szCs w:val="24"/>
          <w:lang w:val="en-US"/>
        </w:rPr>
      </w:pPr>
      <w:r w:rsidRPr="00A21279">
        <w:rPr>
          <w:rFonts w:ascii="Times New Roman" w:hAnsi="Times New Roman" w:cs="Times New Roman"/>
          <w:sz w:val="24"/>
          <w:szCs w:val="24"/>
          <w:highlight w:val="yellow"/>
          <w:lang w:val="en-US"/>
        </w:rPr>
        <w:t>Dynamic Lock pairs with your phone via Bluetooth and automatically locks the paired PC when you wander away.</w:t>
      </w:r>
      <w:r w:rsidRPr="003D6A26">
        <w:rPr>
          <w:rFonts w:ascii="Times New Roman" w:hAnsi="Times New Roman" w:cs="Times New Roman"/>
          <w:sz w:val="24"/>
          <w:szCs w:val="24"/>
          <w:lang w:val="en-US"/>
        </w:rPr>
        <w:t xml:space="preserve"> What more can you ask for? Activating the feature requires a quick multi-step process where you tie your devices together. Hit up our </w:t>
      </w:r>
      <w:hyperlink r:id="rId10" w:history="1">
        <w:r w:rsidRPr="003D6A26">
          <w:rPr>
            <w:rStyle w:val="a3"/>
            <w:rFonts w:ascii="Times New Roman" w:hAnsi="Times New Roman" w:cs="Times New Roman"/>
            <w:color w:val="auto"/>
            <w:sz w:val="24"/>
            <w:szCs w:val="24"/>
            <w:u w:val="none"/>
            <w:lang w:val="en-US"/>
          </w:rPr>
          <w:t>Dynamic Lock tutorial</w:t>
        </w:r>
      </w:hyperlink>
      <w:r w:rsidRPr="003D6A26">
        <w:rPr>
          <w:rFonts w:ascii="Times New Roman" w:hAnsi="Times New Roman" w:cs="Times New Roman"/>
          <w:sz w:val="24"/>
          <w:szCs w:val="24"/>
          <w:lang w:val="en-US"/>
        </w:rPr>
        <w:t> to turn it on, complete with deeper performance insights and links to handy tools that can help you fine-tune how far you need to wander before Dynamic Lock kicks in.</w:t>
      </w:r>
    </w:p>
    <w:p w14:paraId="384929A5"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 xml:space="preserve">Heads up: </w:t>
      </w:r>
      <w:r w:rsidRPr="00A21279">
        <w:rPr>
          <w:rFonts w:ascii="Times New Roman" w:hAnsi="Times New Roman" w:cs="Times New Roman"/>
          <w:sz w:val="24"/>
          <w:szCs w:val="24"/>
          <w:highlight w:val="yellow"/>
          <w:lang w:val="en-US"/>
        </w:rPr>
        <w:t>Your computer will need Bluetooth capabilities to run Dynamic Lock, and the feature impacts the battery life of both your phone and laptop.</w:t>
      </w:r>
    </w:p>
    <w:p w14:paraId="69CF6107" w14:textId="77777777" w:rsidR="0075236A" w:rsidRPr="003D6A26" w:rsidRDefault="0075236A" w:rsidP="003D6A26">
      <w:pPr>
        <w:rPr>
          <w:rFonts w:ascii="Times New Roman" w:hAnsi="Times New Roman" w:cs="Times New Roman"/>
          <w:b/>
          <w:bCs/>
          <w:sz w:val="24"/>
          <w:szCs w:val="24"/>
          <w:lang w:val="en-US"/>
        </w:rPr>
      </w:pPr>
      <w:r w:rsidRPr="003D6A26">
        <w:rPr>
          <w:rFonts w:ascii="Times New Roman" w:hAnsi="Times New Roman" w:cs="Times New Roman"/>
          <w:b/>
          <w:bCs/>
          <w:sz w:val="24"/>
          <w:szCs w:val="24"/>
          <w:lang w:val="en-US"/>
        </w:rPr>
        <w:t>10. Windows Reliability Monitor</w:t>
      </w:r>
    </w:p>
    <w:p w14:paraId="13FE4226"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 xml:space="preserve">Finally, there’s a little-known tool that can sometimes warn you of impending disaster—be it in software or hardware form—before your system gives up the ghost. </w:t>
      </w:r>
      <w:r w:rsidRPr="009E2FDE">
        <w:rPr>
          <w:rFonts w:ascii="Times New Roman" w:hAnsi="Times New Roman" w:cs="Times New Roman"/>
          <w:sz w:val="24"/>
          <w:szCs w:val="24"/>
          <w:highlight w:val="yellow"/>
          <w:lang w:val="en-US"/>
        </w:rPr>
        <w:t>The Windows Reliability Monitor provides a day-by-day and case-by-case snapshot of the health of your system.</w:t>
      </w:r>
      <w:r w:rsidRPr="003D6A26">
        <w:rPr>
          <w:rFonts w:ascii="Times New Roman" w:hAnsi="Times New Roman" w:cs="Times New Roman"/>
          <w:sz w:val="24"/>
          <w:szCs w:val="24"/>
          <w:lang w:val="en-US"/>
        </w:rPr>
        <w:t xml:space="preserve"> </w:t>
      </w:r>
      <w:r w:rsidRPr="009E2FDE">
        <w:rPr>
          <w:rFonts w:ascii="Times New Roman" w:hAnsi="Times New Roman" w:cs="Times New Roman"/>
          <w:sz w:val="24"/>
          <w:szCs w:val="24"/>
          <w:highlight w:val="yellow"/>
          <w:lang w:val="en-US"/>
        </w:rPr>
        <w:t>It’s especially handy if you’re trying to hunt down problematic software that could be causing instability in your rig.</w:t>
      </w:r>
      <w:bookmarkStart w:id="0" w:name="_GoBack"/>
      <w:bookmarkEnd w:id="0"/>
      <w:r w:rsidRPr="003D6A26">
        <w:rPr>
          <w:rFonts w:ascii="Times New Roman" w:hAnsi="Times New Roman" w:cs="Times New Roman"/>
          <w:sz w:val="24"/>
          <w:szCs w:val="24"/>
          <w:lang w:val="en-US"/>
        </w:rPr>
        <w:t xml:space="preserve"> (On my system, it’s the </w:t>
      </w:r>
      <w:hyperlink r:id="rId11" w:history="1">
        <w:r w:rsidRPr="003D6A26">
          <w:rPr>
            <w:rStyle w:val="a3"/>
            <w:rFonts w:ascii="Times New Roman" w:hAnsi="Times New Roman" w:cs="Times New Roman"/>
            <w:color w:val="auto"/>
            <w:sz w:val="24"/>
            <w:szCs w:val="24"/>
            <w:u w:val="none"/>
            <w:lang w:val="en-US"/>
          </w:rPr>
          <w:t>notoriously buggy yet hilariously awesome </w:t>
        </w:r>
        <w:r w:rsidRPr="003D6A26">
          <w:rPr>
            <w:rStyle w:val="a3"/>
            <w:rFonts w:ascii="Times New Roman" w:hAnsi="Times New Roman" w:cs="Times New Roman"/>
            <w:i/>
            <w:iCs/>
            <w:color w:val="auto"/>
            <w:sz w:val="24"/>
            <w:szCs w:val="24"/>
            <w:u w:val="none"/>
            <w:lang w:val="en-US"/>
          </w:rPr>
          <w:t>Goat Simulator</w:t>
        </w:r>
      </w:hyperlink>
      <w:r w:rsidRPr="003D6A26">
        <w:rPr>
          <w:rFonts w:ascii="Times New Roman" w:hAnsi="Times New Roman" w:cs="Times New Roman"/>
          <w:sz w:val="24"/>
          <w:szCs w:val="24"/>
          <w:lang w:val="en-US"/>
        </w:rPr>
        <w:t> that causes the most issues.)</w:t>
      </w:r>
    </w:p>
    <w:p w14:paraId="1C3C65BA"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To find it, simply type </w:t>
      </w:r>
      <w:r w:rsidRPr="003D6A26">
        <w:rPr>
          <w:rFonts w:ascii="Times New Roman" w:hAnsi="Times New Roman" w:cs="Times New Roman"/>
          <w:b/>
          <w:bCs/>
          <w:sz w:val="24"/>
          <w:szCs w:val="24"/>
          <w:lang w:val="en-US"/>
        </w:rPr>
        <w:t>Reliability </w:t>
      </w:r>
      <w:r w:rsidRPr="003D6A26">
        <w:rPr>
          <w:rFonts w:ascii="Times New Roman" w:hAnsi="Times New Roman" w:cs="Times New Roman"/>
          <w:sz w:val="24"/>
          <w:szCs w:val="24"/>
          <w:lang w:val="en-US"/>
        </w:rPr>
        <w:t>into the Windows search bar and select the </w:t>
      </w:r>
      <w:r w:rsidRPr="003D6A26">
        <w:rPr>
          <w:rFonts w:ascii="Times New Roman" w:hAnsi="Times New Roman" w:cs="Times New Roman"/>
          <w:i/>
          <w:iCs/>
          <w:sz w:val="24"/>
          <w:szCs w:val="24"/>
          <w:lang w:val="en-US"/>
        </w:rPr>
        <w:t>View reliability history</w:t>
      </w:r>
      <w:r w:rsidRPr="003D6A26">
        <w:rPr>
          <w:rFonts w:ascii="Times New Roman" w:hAnsi="Times New Roman" w:cs="Times New Roman"/>
          <w:sz w:val="24"/>
          <w:szCs w:val="24"/>
          <w:lang w:val="en-US"/>
        </w:rPr>
        <w:t> option that appears.</w:t>
      </w:r>
    </w:p>
    <w:p w14:paraId="541753B5" w14:textId="77777777" w:rsidR="0075236A" w:rsidRPr="003D6A26" w:rsidRDefault="0075236A" w:rsidP="003D6A26">
      <w:pPr>
        <w:rPr>
          <w:rFonts w:ascii="Times New Roman" w:hAnsi="Times New Roman" w:cs="Times New Roman"/>
          <w:sz w:val="24"/>
          <w:szCs w:val="24"/>
          <w:lang w:val="en-US"/>
        </w:rPr>
      </w:pPr>
      <w:r w:rsidRPr="003D6A26">
        <w:rPr>
          <w:rFonts w:ascii="Times New Roman" w:hAnsi="Times New Roman" w:cs="Times New Roman"/>
          <w:sz w:val="24"/>
          <w:szCs w:val="24"/>
          <w:lang w:val="en-US"/>
        </w:rPr>
        <w:t>If you see an avalanche of red X’s when you check it out, </w:t>
      </w:r>
      <w:hyperlink r:id="rId12" w:history="1">
        <w:r w:rsidRPr="003D6A26">
          <w:rPr>
            <w:rStyle w:val="a3"/>
            <w:rFonts w:ascii="Times New Roman" w:hAnsi="Times New Roman" w:cs="Times New Roman"/>
            <w:color w:val="auto"/>
            <w:sz w:val="24"/>
            <w:szCs w:val="24"/>
            <w:u w:val="none"/>
            <w:lang w:val="en-US"/>
          </w:rPr>
          <w:t>make sure your backups are in order</w:t>
        </w:r>
      </w:hyperlink>
      <w:r w:rsidRPr="003D6A26">
        <w:rPr>
          <w:rFonts w:ascii="Times New Roman" w:hAnsi="Times New Roman" w:cs="Times New Roman"/>
          <w:sz w:val="24"/>
          <w:szCs w:val="24"/>
          <w:lang w:val="en-US"/>
        </w:rPr>
        <w:t>—and no, File History isn’t an acceptable backup solution by its lonesome. Better safe than sorry!</w:t>
      </w:r>
    </w:p>
    <w:p w14:paraId="61BB0F87" w14:textId="77777777" w:rsidR="0075236A" w:rsidRPr="003D6A26" w:rsidRDefault="0075236A" w:rsidP="003D6A26">
      <w:pPr>
        <w:rPr>
          <w:rFonts w:ascii="Times New Roman" w:hAnsi="Times New Roman" w:cs="Times New Roman"/>
          <w:sz w:val="24"/>
          <w:szCs w:val="24"/>
          <w:lang w:val="en-US"/>
        </w:rPr>
      </w:pPr>
    </w:p>
    <w:sectPr w:rsidR="0075236A" w:rsidRPr="003D6A26" w:rsidSect="003D6A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313E7"/>
    <w:multiLevelType w:val="multilevel"/>
    <w:tmpl w:val="5F8A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6A"/>
    <w:rsid w:val="00014AC8"/>
    <w:rsid w:val="00261B9C"/>
    <w:rsid w:val="002F3DAD"/>
    <w:rsid w:val="003D6A26"/>
    <w:rsid w:val="0042747E"/>
    <w:rsid w:val="006B5292"/>
    <w:rsid w:val="006E12C2"/>
    <w:rsid w:val="0075236A"/>
    <w:rsid w:val="007D240B"/>
    <w:rsid w:val="009E2FDE"/>
    <w:rsid w:val="009E6DEE"/>
    <w:rsid w:val="00A21279"/>
    <w:rsid w:val="00DD7C74"/>
    <w:rsid w:val="00E90A4E"/>
    <w:rsid w:val="00F54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D938"/>
  <w15:chartTrackingRefBased/>
  <w15:docId w15:val="{B90BF1CC-8264-4DD9-8806-5B43AA9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236A"/>
    <w:rPr>
      <w:color w:val="0563C1" w:themeColor="hyperlink"/>
      <w:u w:val="single"/>
    </w:rPr>
  </w:style>
  <w:style w:type="character" w:customStyle="1" w:styleId="UnresolvedMention">
    <w:name w:val="Unresolved Mention"/>
    <w:basedOn w:val="a0"/>
    <w:uiPriority w:val="99"/>
    <w:semiHidden/>
    <w:unhideWhenUsed/>
    <w:rsid w:val="0075236A"/>
    <w:rPr>
      <w:color w:val="605E5C"/>
      <w:shd w:val="clear" w:color="auto" w:fill="E1DFDD"/>
    </w:rPr>
  </w:style>
  <w:style w:type="paragraph" w:styleId="a4">
    <w:name w:val="Normal (Web)"/>
    <w:basedOn w:val="a"/>
    <w:uiPriority w:val="99"/>
    <w:semiHidden/>
    <w:unhideWhenUsed/>
    <w:rsid w:val="007523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2966">
      <w:bodyDiv w:val="1"/>
      <w:marLeft w:val="0"/>
      <w:marRight w:val="0"/>
      <w:marTop w:val="0"/>
      <w:marBottom w:val="0"/>
      <w:divBdr>
        <w:top w:val="none" w:sz="0" w:space="0" w:color="auto"/>
        <w:left w:val="none" w:sz="0" w:space="0" w:color="auto"/>
        <w:bottom w:val="none" w:sz="0" w:space="0" w:color="auto"/>
        <w:right w:val="none" w:sz="0" w:space="0" w:color="auto"/>
      </w:divBdr>
    </w:div>
    <w:div w:id="260456234">
      <w:bodyDiv w:val="1"/>
      <w:marLeft w:val="0"/>
      <w:marRight w:val="0"/>
      <w:marTop w:val="0"/>
      <w:marBottom w:val="0"/>
      <w:divBdr>
        <w:top w:val="none" w:sz="0" w:space="0" w:color="auto"/>
        <w:left w:val="none" w:sz="0" w:space="0" w:color="auto"/>
        <w:bottom w:val="none" w:sz="0" w:space="0" w:color="auto"/>
        <w:right w:val="none" w:sz="0" w:space="0" w:color="auto"/>
      </w:divBdr>
    </w:div>
    <w:div w:id="312104395">
      <w:bodyDiv w:val="1"/>
      <w:marLeft w:val="0"/>
      <w:marRight w:val="0"/>
      <w:marTop w:val="0"/>
      <w:marBottom w:val="0"/>
      <w:divBdr>
        <w:top w:val="none" w:sz="0" w:space="0" w:color="auto"/>
        <w:left w:val="none" w:sz="0" w:space="0" w:color="auto"/>
        <w:bottom w:val="none" w:sz="0" w:space="0" w:color="auto"/>
        <w:right w:val="none" w:sz="0" w:space="0" w:color="auto"/>
      </w:divBdr>
    </w:div>
    <w:div w:id="369960645">
      <w:bodyDiv w:val="1"/>
      <w:marLeft w:val="0"/>
      <w:marRight w:val="0"/>
      <w:marTop w:val="0"/>
      <w:marBottom w:val="0"/>
      <w:divBdr>
        <w:top w:val="none" w:sz="0" w:space="0" w:color="auto"/>
        <w:left w:val="none" w:sz="0" w:space="0" w:color="auto"/>
        <w:bottom w:val="none" w:sz="0" w:space="0" w:color="auto"/>
        <w:right w:val="none" w:sz="0" w:space="0" w:color="auto"/>
      </w:divBdr>
    </w:div>
    <w:div w:id="659504210">
      <w:bodyDiv w:val="1"/>
      <w:marLeft w:val="0"/>
      <w:marRight w:val="0"/>
      <w:marTop w:val="0"/>
      <w:marBottom w:val="0"/>
      <w:divBdr>
        <w:top w:val="none" w:sz="0" w:space="0" w:color="auto"/>
        <w:left w:val="none" w:sz="0" w:space="0" w:color="auto"/>
        <w:bottom w:val="none" w:sz="0" w:space="0" w:color="auto"/>
        <w:right w:val="none" w:sz="0" w:space="0" w:color="auto"/>
      </w:divBdr>
    </w:div>
    <w:div w:id="755245807">
      <w:bodyDiv w:val="1"/>
      <w:marLeft w:val="0"/>
      <w:marRight w:val="0"/>
      <w:marTop w:val="0"/>
      <w:marBottom w:val="0"/>
      <w:divBdr>
        <w:top w:val="none" w:sz="0" w:space="0" w:color="auto"/>
        <w:left w:val="none" w:sz="0" w:space="0" w:color="auto"/>
        <w:bottom w:val="none" w:sz="0" w:space="0" w:color="auto"/>
        <w:right w:val="none" w:sz="0" w:space="0" w:color="auto"/>
      </w:divBdr>
    </w:div>
    <w:div w:id="755830876">
      <w:bodyDiv w:val="1"/>
      <w:marLeft w:val="0"/>
      <w:marRight w:val="0"/>
      <w:marTop w:val="0"/>
      <w:marBottom w:val="0"/>
      <w:divBdr>
        <w:top w:val="none" w:sz="0" w:space="0" w:color="auto"/>
        <w:left w:val="none" w:sz="0" w:space="0" w:color="auto"/>
        <w:bottom w:val="none" w:sz="0" w:space="0" w:color="auto"/>
        <w:right w:val="none" w:sz="0" w:space="0" w:color="auto"/>
      </w:divBdr>
    </w:div>
    <w:div w:id="933515804">
      <w:bodyDiv w:val="1"/>
      <w:marLeft w:val="0"/>
      <w:marRight w:val="0"/>
      <w:marTop w:val="0"/>
      <w:marBottom w:val="0"/>
      <w:divBdr>
        <w:top w:val="none" w:sz="0" w:space="0" w:color="auto"/>
        <w:left w:val="none" w:sz="0" w:space="0" w:color="auto"/>
        <w:bottom w:val="none" w:sz="0" w:space="0" w:color="auto"/>
        <w:right w:val="none" w:sz="0" w:space="0" w:color="auto"/>
      </w:divBdr>
    </w:div>
    <w:div w:id="1222251634">
      <w:bodyDiv w:val="1"/>
      <w:marLeft w:val="0"/>
      <w:marRight w:val="0"/>
      <w:marTop w:val="0"/>
      <w:marBottom w:val="0"/>
      <w:divBdr>
        <w:top w:val="none" w:sz="0" w:space="0" w:color="auto"/>
        <w:left w:val="none" w:sz="0" w:space="0" w:color="auto"/>
        <w:bottom w:val="none" w:sz="0" w:space="0" w:color="auto"/>
        <w:right w:val="none" w:sz="0" w:space="0" w:color="auto"/>
      </w:divBdr>
    </w:div>
    <w:div w:id="1231845418">
      <w:bodyDiv w:val="1"/>
      <w:marLeft w:val="0"/>
      <w:marRight w:val="0"/>
      <w:marTop w:val="0"/>
      <w:marBottom w:val="0"/>
      <w:divBdr>
        <w:top w:val="none" w:sz="0" w:space="0" w:color="auto"/>
        <w:left w:val="none" w:sz="0" w:space="0" w:color="auto"/>
        <w:bottom w:val="none" w:sz="0" w:space="0" w:color="auto"/>
        <w:right w:val="none" w:sz="0" w:space="0" w:color="auto"/>
      </w:divBdr>
      <w:divsChild>
        <w:div w:id="277029652">
          <w:marLeft w:val="240"/>
          <w:marRight w:val="90"/>
          <w:marTop w:val="0"/>
          <w:marBottom w:val="0"/>
          <w:divBdr>
            <w:top w:val="none" w:sz="0" w:space="0" w:color="auto"/>
            <w:left w:val="none" w:sz="0" w:space="0" w:color="auto"/>
            <w:bottom w:val="none" w:sz="0" w:space="0" w:color="auto"/>
            <w:right w:val="none" w:sz="0" w:space="0" w:color="auto"/>
          </w:divBdr>
          <w:divsChild>
            <w:div w:id="1878590278">
              <w:marLeft w:val="0"/>
              <w:marRight w:val="0"/>
              <w:marTop w:val="120"/>
              <w:marBottom w:val="120"/>
              <w:divBdr>
                <w:top w:val="none" w:sz="0" w:space="0" w:color="auto"/>
                <w:left w:val="none" w:sz="0" w:space="0" w:color="auto"/>
                <w:bottom w:val="none" w:sz="0" w:space="0" w:color="auto"/>
                <w:right w:val="none" w:sz="0" w:space="0" w:color="auto"/>
              </w:divBdr>
              <w:divsChild>
                <w:div w:id="1726837202">
                  <w:marLeft w:val="0"/>
                  <w:marRight w:val="0"/>
                  <w:marTop w:val="0"/>
                  <w:marBottom w:val="0"/>
                  <w:divBdr>
                    <w:top w:val="none" w:sz="0" w:space="0" w:color="auto"/>
                    <w:left w:val="none" w:sz="0" w:space="0" w:color="auto"/>
                    <w:bottom w:val="none" w:sz="0" w:space="0" w:color="auto"/>
                    <w:right w:val="none" w:sz="0" w:space="0" w:color="auto"/>
                  </w:divBdr>
                  <w:divsChild>
                    <w:div w:id="1629965980">
                      <w:marLeft w:val="0"/>
                      <w:marRight w:val="225"/>
                      <w:marTop w:val="0"/>
                      <w:marBottom w:val="0"/>
                      <w:divBdr>
                        <w:top w:val="none" w:sz="0" w:space="0" w:color="auto"/>
                        <w:left w:val="none" w:sz="0" w:space="0" w:color="auto"/>
                        <w:bottom w:val="none" w:sz="0" w:space="0" w:color="auto"/>
                        <w:right w:val="none" w:sz="0" w:space="0" w:color="auto"/>
                      </w:divBdr>
                    </w:div>
                  </w:divsChild>
                </w:div>
                <w:div w:id="1651400744">
                  <w:marLeft w:val="0"/>
                  <w:marRight w:val="0"/>
                  <w:marTop w:val="120"/>
                  <w:marBottom w:val="0"/>
                  <w:divBdr>
                    <w:top w:val="none" w:sz="0" w:space="0" w:color="auto"/>
                    <w:left w:val="none" w:sz="0" w:space="0" w:color="auto"/>
                    <w:bottom w:val="none" w:sz="0" w:space="0" w:color="auto"/>
                    <w:right w:val="none" w:sz="0" w:space="0" w:color="auto"/>
                  </w:divBdr>
                  <w:divsChild>
                    <w:div w:id="748892619">
                      <w:marLeft w:val="0"/>
                      <w:marRight w:val="150"/>
                      <w:marTop w:val="0"/>
                      <w:marBottom w:val="0"/>
                      <w:divBdr>
                        <w:top w:val="none" w:sz="0" w:space="0" w:color="auto"/>
                        <w:left w:val="none" w:sz="0" w:space="0" w:color="auto"/>
                        <w:bottom w:val="none" w:sz="0" w:space="0" w:color="auto"/>
                        <w:right w:val="none" w:sz="0" w:space="0" w:color="auto"/>
                      </w:divBdr>
                    </w:div>
                  </w:divsChild>
                </w:div>
                <w:div w:id="77871308">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 w:id="1248659410">
      <w:bodyDiv w:val="1"/>
      <w:marLeft w:val="0"/>
      <w:marRight w:val="0"/>
      <w:marTop w:val="0"/>
      <w:marBottom w:val="0"/>
      <w:divBdr>
        <w:top w:val="none" w:sz="0" w:space="0" w:color="auto"/>
        <w:left w:val="none" w:sz="0" w:space="0" w:color="auto"/>
        <w:bottom w:val="none" w:sz="0" w:space="0" w:color="auto"/>
        <w:right w:val="none" w:sz="0" w:space="0" w:color="auto"/>
      </w:divBdr>
    </w:div>
    <w:div w:id="1257519870">
      <w:bodyDiv w:val="1"/>
      <w:marLeft w:val="0"/>
      <w:marRight w:val="0"/>
      <w:marTop w:val="0"/>
      <w:marBottom w:val="0"/>
      <w:divBdr>
        <w:top w:val="none" w:sz="0" w:space="0" w:color="auto"/>
        <w:left w:val="none" w:sz="0" w:space="0" w:color="auto"/>
        <w:bottom w:val="none" w:sz="0" w:space="0" w:color="auto"/>
        <w:right w:val="none" w:sz="0" w:space="0" w:color="auto"/>
      </w:divBdr>
    </w:div>
    <w:div w:id="1535730415">
      <w:bodyDiv w:val="1"/>
      <w:marLeft w:val="0"/>
      <w:marRight w:val="0"/>
      <w:marTop w:val="0"/>
      <w:marBottom w:val="0"/>
      <w:divBdr>
        <w:top w:val="none" w:sz="0" w:space="0" w:color="auto"/>
        <w:left w:val="none" w:sz="0" w:space="0" w:color="auto"/>
        <w:bottom w:val="none" w:sz="0" w:space="0" w:color="auto"/>
        <w:right w:val="none" w:sz="0" w:space="0" w:color="auto"/>
      </w:divBdr>
    </w:div>
    <w:div w:id="1620213437">
      <w:bodyDiv w:val="1"/>
      <w:marLeft w:val="0"/>
      <w:marRight w:val="0"/>
      <w:marTop w:val="0"/>
      <w:marBottom w:val="0"/>
      <w:divBdr>
        <w:top w:val="none" w:sz="0" w:space="0" w:color="auto"/>
        <w:left w:val="none" w:sz="0" w:space="0" w:color="auto"/>
        <w:bottom w:val="none" w:sz="0" w:space="0" w:color="auto"/>
        <w:right w:val="none" w:sz="0" w:space="0" w:color="auto"/>
      </w:divBdr>
    </w:div>
    <w:div w:id="1765612977">
      <w:bodyDiv w:val="1"/>
      <w:marLeft w:val="0"/>
      <w:marRight w:val="0"/>
      <w:marTop w:val="0"/>
      <w:marBottom w:val="0"/>
      <w:divBdr>
        <w:top w:val="none" w:sz="0" w:space="0" w:color="auto"/>
        <w:left w:val="none" w:sz="0" w:space="0" w:color="auto"/>
        <w:bottom w:val="none" w:sz="0" w:space="0" w:color="auto"/>
        <w:right w:val="none" w:sz="0" w:space="0" w:color="auto"/>
      </w:divBdr>
    </w:div>
    <w:div w:id="1809082013">
      <w:bodyDiv w:val="1"/>
      <w:marLeft w:val="0"/>
      <w:marRight w:val="0"/>
      <w:marTop w:val="0"/>
      <w:marBottom w:val="0"/>
      <w:divBdr>
        <w:top w:val="none" w:sz="0" w:space="0" w:color="auto"/>
        <w:left w:val="none" w:sz="0" w:space="0" w:color="auto"/>
        <w:bottom w:val="none" w:sz="0" w:space="0" w:color="auto"/>
        <w:right w:val="none" w:sz="0" w:space="0" w:color="auto"/>
      </w:divBdr>
      <w:divsChild>
        <w:div w:id="2098135320">
          <w:blockQuote w:val="1"/>
          <w:marLeft w:val="0"/>
          <w:marRight w:val="0"/>
          <w:marTop w:val="0"/>
          <w:marBottom w:val="240"/>
          <w:divBdr>
            <w:top w:val="none" w:sz="0" w:space="0" w:color="auto"/>
            <w:left w:val="single" w:sz="6" w:space="15" w:color="D9D9D9"/>
            <w:bottom w:val="none" w:sz="0" w:space="0" w:color="auto"/>
            <w:right w:val="none" w:sz="0" w:space="0" w:color="auto"/>
          </w:divBdr>
        </w:div>
      </w:divsChild>
    </w:div>
    <w:div w:id="1834486997">
      <w:bodyDiv w:val="1"/>
      <w:marLeft w:val="0"/>
      <w:marRight w:val="0"/>
      <w:marTop w:val="0"/>
      <w:marBottom w:val="0"/>
      <w:divBdr>
        <w:top w:val="none" w:sz="0" w:space="0" w:color="auto"/>
        <w:left w:val="none" w:sz="0" w:space="0" w:color="auto"/>
        <w:bottom w:val="none" w:sz="0" w:space="0" w:color="auto"/>
        <w:right w:val="none" w:sz="0" w:space="0" w:color="auto"/>
      </w:divBdr>
      <w:divsChild>
        <w:div w:id="1784154716">
          <w:marLeft w:val="0"/>
          <w:marRight w:val="0"/>
          <w:marTop w:val="0"/>
          <w:marBottom w:val="90"/>
          <w:divBdr>
            <w:top w:val="none" w:sz="0" w:space="0" w:color="auto"/>
            <w:left w:val="none" w:sz="0" w:space="0" w:color="auto"/>
            <w:bottom w:val="single" w:sz="6" w:space="0" w:color="E1E1E1"/>
            <w:right w:val="none" w:sz="0" w:space="0" w:color="auto"/>
          </w:divBdr>
        </w:div>
      </w:divsChild>
    </w:div>
    <w:div w:id="1847402697">
      <w:bodyDiv w:val="1"/>
      <w:marLeft w:val="0"/>
      <w:marRight w:val="0"/>
      <w:marTop w:val="0"/>
      <w:marBottom w:val="0"/>
      <w:divBdr>
        <w:top w:val="none" w:sz="0" w:space="0" w:color="auto"/>
        <w:left w:val="none" w:sz="0" w:space="0" w:color="auto"/>
        <w:bottom w:val="none" w:sz="0" w:space="0" w:color="auto"/>
        <w:right w:val="none" w:sz="0" w:space="0" w:color="auto"/>
      </w:divBdr>
    </w:div>
    <w:div w:id="1879122117">
      <w:bodyDiv w:val="1"/>
      <w:marLeft w:val="0"/>
      <w:marRight w:val="0"/>
      <w:marTop w:val="0"/>
      <w:marBottom w:val="0"/>
      <w:divBdr>
        <w:top w:val="none" w:sz="0" w:space="0" w:color="auto"/>
        <w:left w:val="none" w:sz="0" w:space="0" w:color="auto"/>
        <w:bottom w:val="none" w:sz="0" w:space="0" w:color="auto"/>
        <w:right w:val="none" w:sz="0" w:space="0" w:color="auto"/>
      </w:divBdr>
    </w:div>
    <w:div w:id="1996689414">
      <w:bodyDiv w:val="1"/>
      <w:marLeft w:val="0"/>
      <w:marRight w:val="0"/>
      <w:marTop w:val="0"/>
      <w:marBottom w:val="0"/>
      <w:divBdr>
        <w:top w:val="none" w:sz="0" w:space="0" w:color="auto"/>
        <w:left w:val="none" w:sz="0" w:space="0" w:color="auto"/>
        <w:bottom w:val="none" w:sz="0" w:space="0" w:color="auto"/>
        <w:right w:val="none" w:sz="0" w:space="0" w:color="auto"/>
      </w:divBdr>
    </w:div>
    <w:div w:id="205202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world.com/article/3198109/best-external-driv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world.com/article/2974385/how-to-use-windows-10s-file-history-backup-feature.html" TargetMode="External"/><Relationship Id="rId12" Type="http://schemas.openxmlformats.org/officeDocument/2006/relationships/hyperlink" Target="https://www.pcworld.com/article/3201971/best-windows-backup-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world.com/article/3305576/windows-10-october-2018-update-review.html" TargetMode="External"/><Relationship Id="rId11" Type="http://schemas.openxmlformats.org/officeDocument/2006/relationships/hyperlink" Target="https://www.pcworld.com/article/2138581/goat-simulator-review-goat-physics-sandbox-dumb-fun.html" TargetMode="External"/><Relationship Id="rId5" Type="http://schemas.openxmlformats.org/officeDocument/2006/relationships/hyperlink" Target="https://www.pcworld.com/article/3263905/windows-10-how-to-use-timeline.html" TargetMode="External"/><Relationship Id="rId10" Type="http://schemas.openxmlformats.org/officeDocument/2006/relationships/hyperlink" Target="https://www.pcworld.com/article/3188630/how-to-use-windows-10s-dynamic-lock-to-secure-your-pc-when-you-walk-away.html" TargetMode="External"/><Relationship Id="rId4" Type="http://schemas.openxmlformats.org/officeDocument/2006/relationships/webSettings" Target="webSettings.xml"/><Relationship Id="rId9" Type="http://schemas.openxmlformats.org/officeDocument/2006/relationships/hyperlink" Target="https://www.pcworld.com/article/220753/windows_7_god_mode_tips_tricks_tweaks.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1603</Words>
  <Characters>9140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Семенова</dc:creator>
  <cp:keywords/>
  <dc:description/>
  <cp:lastModifiedBy>Pavel</cp:lastModifiedBy>
  <cp:revision>20</cp:revision>
  <dcterms:created xsi:type="dcterms:W3CDTF">2020-10-26T18:26:00Z</dcterms:created>
  <dcterms:modified xsi:type="dcterms:W3CDTF">2020-11-23T15:44:00Z</dcterms:modified>
</cp:coreProperties>
</file>