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C6B3" w14:textId="740043DB" w:rsidR="004E3445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Esplora l</w:t>
      </w:r>
      <w:r w:rsidRPr="001F32EB">
        <w:rPr>
          <w:rFonts w:ascii="Calibri" w:hAnsi="Calibri" w:cs="Calibri"/>
          <w:b/>
          <w:bCs/>
          <w:lang w:val="it-IT"/>
        </w:rPr>
        <w:t>e</w:t>
      </w:r>
      <w:r w:rsidRPr="001F32EB">
        <w:rPr>
          <w:rFonts w:ascii="Calibri" w:hAnsi="Calibri" w:cs="Calibri"/>
          <w:b/>
          <w:bCs/>
          <w:lang w:val="it-IT"/>
        </w:rPr>
        <w:t xml:space="preserve"> tabelle dei prodotti (DimProduct)</w:t>
      </w:r>
    </w:p>
    <w:p w14:paraId="1EF604CB" w14:textId="0E104E3C" w:rsidR="008364BC" w:rsidRPr="001F32EB" w:rsidRDefault="008364BC" w:rsidP="008364BC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>Select *</w:t>
      </w:r>
    </w:p>
    <w:p w14:paraId="70851B64" w14:textId="29D072B3" w:rsidR="008364BC" w:rsidRPr="001F32EB" w:rsidRDefault="008364BC" w:rsidP="008364BC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>From adv.dimproduct;</w:t>
      </w:r>
    </w:p>
    <w:p w14:paraId="207D90A5" w14:textId="77777777" w:rsidR="008364BC" w:rsidRPr="001F32EB" w:rsidRDefault="008364BC" w:rsidP="008364BC">
      <w:pPr>
        <w:pStyle w:val="Nessunaspaziatura"/>
        <w:rPr>
          <w:rFonts w:ascii="Calibri" w:hAnsi="Calibri" w:cs="Calibri"/>
          <w:lang w:val="it-IT"/>
        </w:rPr>
      </w:pPr>
    </w:p>
    <w:p w14:paraId="2EBD8188" w14:textId="53BE6D6B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Interroga la tabella dei prodotti (DimProduct) ed esponi in output i campi ProductKey, ProductAlternateKey, EnglishProductName, Color, StandardCost, FinishedGoodsFlag. Il result set deve essere parlante per cui assegna un alias se lo ritieni opportuno.</w:t>
      </w:r>
    </w:p>
    <w:p w14:paraId="09DF8B37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5FEC6D3C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adv.dimproduct.ProductKey as codice_prodotto,</w:t>
      </w:r>
    </w:p>
    <w:p w14:paraId="0C276FBE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adv.dimproduct.ProductAlternateKey as codice_modello,</w:t>
      </w:r>
    </w:p>
    <w:p w14:paraId="5FF67070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adv.dimproduct.EnglishProductName as nome_inglese,</w:t>
      </w:r>
    </w:p>
    <w:p w14:paraId="0C445D2B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adv.dimproduct.Color as colore,</w:t>
      </w:r>
    </w:p>
    <w:p w14:paraId="35B7045A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adv.dimproduct.StandardCost as costo_standard,</w:t>
      </w:r>
    </w:p>
    <w:p w14:paraId="492EC058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adv.dimproduct.FinishedGoodsFlag as finito</w:t>
      </w:r>
    </w:p>
    <w:p w14:paraId="2195CD08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from </w:t>
      </w:r>
    </w:p>
    <w:p w14:paraId="60A9462C" w14:textId="0AE77650" w:rsidR="008364BC" w:rsidRPr="001F32EB" w:rsidRDefault="008364BC" w:rsidP="008364BC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>adv.dimproduct;</w:t>
      </w:r>
    </w:p>
    <w:p w14:paraId="1B325D5D" w14:textId="77777777" w:rsidR="008364BC" w:rsidRPr="001F32EB" w:rsidRDefault="008364BC" w:rsidP="008364BC">
      <w:pPr>
        <w:pStyle w:val="Nessunaspaziatura"/>
        <w:rPr>
          <w:rFonts w:ascii="Calibri" w:hAnsi="Calibri" w:cs="Calibri"/>
          <w:lang w:val="it-IT"/>
        </w:rPr>
      </w:pPr>
    </w:p>
    <w:p w14:paraId="581DEA7D" w14:textId="68A708F7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Partendo dalla query scritta nel passaggio precedente, esponi in output i soli prodotti finiti cioè quelli per cui il campo FinishedGoodsFlag è uguale a 1.</w:t>
      </w:r>
    </w:p>
    <w:p w14:paraId="2F560885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12919316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adv.dimproduct.ProductKey as codice_prodotto,</w:t>
      </w:r>
    </w:p>
    <w:p w14:paraId="75C47261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adv.dimproduct.ProductAlternateKey as codice_modello,</w:t>
      </w:r>
    </w:p>
    <w:p w14:paraId="0C64E6B5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adv.dimproduct.EnglishProductName as nome_inglese,</w:t>
      </w:r>
    </w:p>
    <w:p w14:paraId="15F35DC9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adv.dimproduct.Color as colore,</w:t>
      </w:r>
    </w:p>
    <w:p w14:paraId="3461AC0E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adv.dimproduct.StandardCost as costo_standard,</w:t>
      </w:r>
    </w:p>
    <w:p w14:paraId="22126C3B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adv.dimproduct.FinishedGoodsFlag as finito</w:t>
      </w:r>
    </w:p>
    <w:p w14:paraId="37CED06D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from </w:t>
      </w:r>
    </w:p>
    <w:p w14:paraId="141EB9E5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</w:t>
      </w:r>
    </w:p>
    <w:p w14:paraId="79CE46ED" w14:textId="77777777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6FF36E49" w14:textId="7983EFE6" w:rsidR="008364BC" w:rsidRPr="001F32EB" w:rsidRDefault="008364BC" w:rsidP="008364BC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adv.dimproduct.FinishedGoodsFlag =1;</w:t>
      </w:r>
    </w:p>
    <w:p w14:paraId="2EDDEF75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</w:rPr>
      </w:pPr>
    </w:p>
    <w:p w14:paraId="6D972BD2" w14:textId="27C818BA" w:rsidR="008364BC" w:rsidRPr="00C51F4C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C51F4C">
        <w:rPr>
          <w:rFonts w:ascii="Calibri" w:hAnsi="Calibri" w:cs="Calibri"/>
          <w:b/>
          <w:bCs/>
          <w:lang w:val="it-IT"/>
        </w:rPr>
        <w:t>Scrivi una nuova query al fine di esporre in output i prodotti il cui codice modello (ProductAlternateKey) comincia con FR oppure BK. Il result set deve contenere il codice prodotto (ProductKey), il modello, il nome del prodotto, il costo standard (StandardCost) e il prezzo di listino (ListPrice).</w:t>
      </w:r>
    </w:p>
    <w:p w14:paraId="141FD81C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24B26C56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adv.dimproduct.ProductKey,</w:t>
      </w:r>
    </w:p>
    <w:p w14:paraId="6BF2E1A0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adv.dimproduct.ModelName,</w:t>
      </w:r>
    </w:p>
    <w:p w14:paraId="5FC6B4C7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adv.dimproduct.EnglishProductName,</w:t>
      </w:r>
    </w:p>
    <w:p w14:paraId="651227A8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adv.dimproduct.StandardCost,</w:t>
      </w:r>
    </w:p>
    <w:p w14:paraId="0488516B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adv.dimproduct.ListPrice,</w:t>
      </w:r>
    </w:p>
    <w:p w14:paraId="7CA8333C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adv.dimproduct.ProductAlternateKey</w:t>
      </w:r>
    </w:p>
    <w:p w14:paraId="5BC27BEE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FROM</w:t>
      </w:r>
    </w:p>
    <w:p w14:paraId="4F195278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</w:t>
      </w:r>
    </w:p>
    <w:p w14:paraId="197DACD9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055CBFDA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adv.dimproduct.ProductAlternateKey LIKE 'fr%'</w:t>
      </w:r>
    </w:p>
    <w:p w14:paraId="0DA9772C" w14:textId="5238B874" w:rsidR="008364BC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  OR adv.dimproduct.ProductAlternateKey LIKE 'bk%'</w:t>
      </w:r>
    </w:p>
    <w:p w14:paraId="7142AAF9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</w:rPr>
      </w:pPr>
    </w:p>
    <w:p w14:paraId="2ADFB85F" w14:textId="77777777" w:rsidR="00FA15C0" w:rsidRPr="001F32EB" w:rsidRDefault="00FA15C0" w:rsidP="008364BC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12CF25BC" w14:textId="77777777" w:rsidR="00FA15C0" w:rsidRPr="001F32EB" w:rsidRDefault="00FA15C0" w:rsidP="008364BC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5C1D5F0B" w14:textId="77777777" w:rsidR="00FA15C0" w:rsidRPr="001F32EB" w:rsidRDefault="00FA15C0" w:rsidP="008364BC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7B4F4876" w14:textId="77777777" w:rsidR="00FA15C0" w:rsidRPr="001F32EB" w:rsidRDefault="00FA15C0" w:rsidP="008364BC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6BF933AA" w14:textId="5C546830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lastRenderedPageBreak/>
        <w:t>Arricchisci il risultato della query scritta nel passaggio precedente del Markup applicato dall’azienda (ListPrice - StandardCost)</w:t>
      </w:r>
    </w:p>
    <w:p w14:paraId="356F9025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13F99883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adv.dimproduct.ProductKey,</w:t>
      </w:r>
    </w:p>
    <w:p w14:paraId="695C8E7D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adv.dimproduct.ModelName,</w:t>
      </w:r>
    </w:p>
    <w:p w14:paraId="1ED33465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adv.dimproduct.EnglishProductName,</w:t>
      </w:r>
    </w:p>
    <w:p w14:paraId="278DB825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adv.dimproduct.StandardCost,</w:t>
      </w:r>
    </w:p>
    <w:p w14:paraId="02DE38CA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adv.dimproduct.ListPrice,</w:t>
      </w:r>
    </w:p>
    <w:p w14:paraId="22354C97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adv.dimproduct.ProductAlternateKey,</w:t>
      </w:r>
    </w:p>
    <w:p w14:paraId="71C800F7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dimproduct.listprice - dimproduct.StandardCost as Markup</w:t>
      </w:r>
    </w:p>
    <w:p w14:paraId="20D9F8D8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FROM</w:t>
      </w:r>
    </w:p>
    <w:p w14:paraId="652C4CB6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</w:t>
      </w:r>
    </w:p>
    <w:p w14:paraId="6F87BE93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45A71326" w14:textId="77777777" w:rsidR="00FA15C0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adv.dimproduct.ProductAlternateKey LIKE 'fr%'</w:t>
      </w:r>
    </w:p>
    <w:p w14:paraId="6A448E92" w14:textId="35967B7C" w:rsidR="008364BC" w:rsidRPr="001F32EB" w:rsidRDefault="00FA15C0" w:rsidP="00FA15C0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  OR adv.dimproduct.ProductAlternateKey LIKE 'bk%';</w:t>
      </w:r>
    </w:p>
    <w:p w14:paraId="21AF0442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</w:rPr>
      </w:pPr>
    </w:p>
    <w:p w14:paraId="75EC5B54" w14:textId="3377B79F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Scrivi un’altra query al fine di esporre l’elenco dei prodotti finiti il cui prezzo di listino è compreso tra 1000 e 2000.</w:t>
      </w:r>
    </w:p>
    <w:p w14:paraId="247FC3B7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5483F71B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dimproduct.ProductKey,</w:t>
      </w:r>
    </w:p>
    <w:p w14:paraId="65ABA66A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dimproduct.EnglishProductName,</w:t>
      </w:r>
    </w:p>
    <w:p w14:paraId="051C2806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dimproduct.StandardCost,</w:t>
      </w:r>
    </w:p>
    <w:p w14:paraId="243816CB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dimproduct.FinishedGoodsFlag</w:t>
      </w:r>
    </w:p>
    <w:p w14:paraId="16CF2E75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FROM</w:t>
      </w:r>
    </w:p>
    <w:p w14:paraId="253607A3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adv.dimproduct</w:t>
      </w:r>
    </w:p>
    <w:p w14:paraId="24CFB67B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3A5EDE94" w14:textId="4F986459" w:rsidR="008364BC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dimproduct.StandardCost BETWEEN 1000 AND 2000</w:t>
      </w:r>
    </w:p>
    <w:p w14:paraId="2758C6DE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</w:rPr>
      </w:pPr>
    </w:p>
    <w:p w14:paraId="7739A280" w14:textId="52A936EC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Esplora la tabella degli impiegati aziendali (DimEmployee)</w:t>
      </w:r>
    </w:p>
    <w:p w14:paraId="4D8C90BE" w14:textId="77777777" w:rsidR="008B261D" w:rsidRPr="001F32EB" w:rsidRDefault="008B261D" w:rsidP="008B261D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 xml:space="preserve">SELECT </w:t>
      </w:r>
    </w:p>
    <w:p w14:paraId="2499A9E8" w14:textId="77777777" w:rsidR="008B261D" w:rsidRPr="001F32EB" w:rsidRDefault="008B261D" w:rsidP="008B261D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 xml:space="preserve">    *</w:t>
      </w:r>
    </w:p>
    <w:p w14:paraId="3617FDCD" w14:textId="77777777" w:rsidR="008B261D" w:rsidRPr="001F32EB" w:rsidRDefault="008B261D" w:rsidP="008B261D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>FROM</w:t>
      </w:r>
    </w:p>
    <w:p w14:paraId="2F4106CC" w14:textId="5170771D" w:rsidR="008364BC" w:rsidRPr="001F32EB" w:rsidRDefault="008B261D" w:rsidP="008B261D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 xml:space="preserve">    adv.dimemployee</w:t>
      </w:r>
    </w:p>
    <w:p w14:paraId="002CBE46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  <w:lang w:val="it-IT"/>
        </w:rPr>
      </w:pPr>
    </w:p>
    <w:p w14:paraId="5173B055" w14:textId="21269143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  <w:lang w:val="it-IT"/>
        </w:rPr>
      </w:pPr>
      <w:r w:rsidRPr="001F32EB">
        <w:rPr>
          <w:rFonts w:ascii="Calibri" w:hAnsi="Calibri" w:cs="Calibri"/>
          <w:b/>
          <w:bCs/>
          <w:lang w:val="it-IT"/>
        </w:rPr>
        <w:t>Esponi, interrogando la tabella degli impiegati aziendali, l’elenco dei soli agenti. Gli agenti sono i dipendenti per i quali il campo SalespersonFlag è uguale a 1.</w:t>
      </w:r>
    </w:p>
    <w:p w14:paraId="058A77B1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2C1E7095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*</w:t>
      </w:r>
    </w:p>
    <w:p w14:paraId="26D1CF35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FROM</w:t>
      </w:r>
    </w:p>
    <w:p w14:paraId="5A06FE3E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adv.dimemployee</w:t>
      </w:r>
    </w:p>
    <w:p w14:paraId="59547021" w14:textId="77777777" w:rsidR="008B261D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581B46C7" w14:textId="175E9980" w:rsidR="008364BC" w:rsidRPr="001F32EB" w:rsidRDefault="008B261D" w:rsidP="008B261D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dimemployee.SalesPersonFlag = 1</w:t>
      </w:r>
    </w:p>
    <w:p w14:paraId="5B88411F" w14:textId="77777777" w:rsidR="008364BC" w:rsidRPr="001F32EB" w:rsidRDefault="008364BC" w:rsidP="008364BC">
      <w:pPr>
        <w:pStyle w:val="Nessunaspaziatura"/>
        <w:rPr>
          <w:rFonts w:ascii="Calibri" w:hAnsi="Calibri" w:cs="Calibri"/>
          <w:b/>
          <w:bCs/>
        </w:rPr>
      </w:pPr>
    </w:p>
    <w:p w14:paraId="01F27872" w14:textId="226669ED" w:rsidR="008364BC" w:rsidRPr="001F32EB" w:rsidRDefault="008364BC" w:rsidP="00C51F4C">
      <w:pPr>
        <w:pStyle w:val="Nessunaspaziatur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F32EB">
        <w:rPr>
          <w:rFonts w:ascii="Calibri" w:hAnsi="Calibri" w:cs="Calibri"/>
          <w:b/>
          <w:bCs/>
          <w:lang w:val="it-IT"/>
        </w:rPr>
        <w:t xml:space="preserve">Interroga la tabella delle vendite (FactResellerSales). Esponi in output l’elenco delle transazioni registrate a partire dal 1 gennaio 2020 dei soli codici prodotto: 597, 598, 477, 214. </w:t>
      </w:r>
      <w:r w:rsidRPr="001F32EB">
        <w:rPr>
          <w:rFonts w:ascii="Calibri" w:hAnsi="Calibri" w:cs="Calibri"/>
          <w:b/>
          <w:bCs/>
        </w:rPr>
        <w:t>Calcola per ciascuna transazione il profitto (SalesAmount - TotalProductCost).</w:t>
      </w:r>
    </w:p>
    <w:p w14:paraId="0A3F521D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SELECT </w:t>
      </w:r>
    </w:p>
    <w:p w14:paraId="3A3DC6A7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*, SalesAmount - TotalProductCost</w:t>
      </w:r>
    </w:p>
    <w:p w14:paraId="6EFABD45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FROM</w:t>
      </w:r>
    </w:p>
    <w:p w14:paraId="243C00A5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adv.factinternetsales</w:t>
      </w:r>
    </w:p>
    <w:p w14:paraId="2CF18818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>WHERE</w:t>
      </w:r>
    </w:p>
    <w:p w14:paraId="48FEC581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factinternetsales.OrderDate &gt;= '2020/01/01'</w:t>
      </w:r>
    </w:p>
    <w:p w14:paraId="70EBB5F5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  AND (ProductKey = 597 </w:t>
      </w:r>
    </w:p>
    <w:p w14:paraId="1DB07EE1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lastRenderedPageBreak/>
        <w:t xml:space="preserve">        OR ProductKey = 598</w:t>
      </w:r>
    </w:p>
    <w:p w14:paraId="17002F6B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  OR ProductKey = 477</w:t>
      </w:r>
    </w:p>
    <w:p w14:paraId="7D27DFC1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  OR ProductKey = 214)</w:t>
      </w:r>
    </w:p>
    <w:p w14:paraId="46984CB1" w14:textId="77777777" w:rsidR="00965F0B" w:rsidRPr="001F32EB" w:rsidRDefault="00965F0B" w:rsidP="00965F0B">
      <w:pPr>
        <w:pStyle w:val="Nessunaspaziatura"/>
        <w:rPr>
          <w:rFonts w:ascii="Calibri" w:hAnsi="Calibri" w:cs="Calibri"/>
        </w:rPr>
      </w:pPr>
      <w:r w:rsidRPr="001F32EB">
        <w:rPr>
          <w:rFonts w:ascii="Calibri" w:hAnsi="Calibri" w:cs="Calibri"/>
        </w:rPr>
        <w:t xml:space="preserve">      </w:t>
      </w:r>
    </w:p>
    <w:p w14:paraId="573BFF38" w14:textId="44CEA4E2" w:rsidR="00965F0B" w:rsidRPr="001F32EB" w:rsidRDefault="00965F0B" w:rsidP="00965F0B">
      <w:pPr>
        <w:pStyle w:val="Nessunaspaziatura"/>
        <w:rPr>
          <w:rFonts w:ascii="Calibri" w:hAnsi="Calibri" w:cs="Calibri"/>
          <w:lang w:val="it-IT"/>
        </w:rPr>
      </w:pPr>
      <w:r w:rsidRPr="001F32EB">
        <w:rPr>
          <w:rFonts w:ascii="Calibri" w:hAnsi="Calibri" w:cs="Calibri"/>
          <w:lang w:val="it-IT"/>
        </w:rPr>
        <w:t xml:space="preserve">  /* oppure puoi scrivere: ProductKey IN (597, 598, 477, 214)*/</w:t>
      </w:r>
    </w:p>
    <w:sectPr w:rsidR="00965F0B" w:rsidRPr="001F32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240D2"/>
    <w:multiLevelType w:val="hybridMultilevel"/>
    <w:tmpl w:val="D3167C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BC"/>
    <w:rsid w:val="001F32EB"/>
    <w:rsid w:val="004E3445"/>
    <w:rsid w:val="008364BC"/>
    <w:rsid w:val="008B261D"/>
    <w:rsid w:val="00965F0B"/>
    <w:rsid w:val="00973C2D"/>
    <w:rsid w:val="00C51F4C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6830"/>
  <w15:chartTrackingRefBased/>
  <w15:docId w15:val="{7F8A27DD-1ECD-4890-A931-BD0CB718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3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64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64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64B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64B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64BC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64B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64BC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64B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64BC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64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64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64BC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8364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64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64BC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8364BC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8364B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Lorusso</dc:creator>
  <cp:keywords/>
  <dc:description/>
  <cp:lastModifiedBy>Valentina Lorusso</cp:lastModifiedBy>
  <cp:revision>3</cp:revision>
  <dcterms:created xsi:type="dcterms:W3CDTF">2024-05-10T15:29:00Z</dcterms:created>
  <dcterms:modified xsi:type="dcterms:W3CDTF">2024-05-10T16:51:00Z</dcterms:modified>
</cp:coreProperties>
</file>