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9F11B" w14:textId="77777777" w:rsidR="00F241AB" w:rsidRDefault="00F241AB">
      <w:pPr>
        <w:spacing w:before="2000"/>
      </w:pPr>
    </w:p>
    <w:p w14:paraId="7F97AEA3" w14:textId="77777777" w:rsidR="00AB6E5A" w:rsidRDefault="00AB6E5A" w:rsidP="00AB6E5A">
      <w:pPr>
        <w:jc w:val="center"/>
      </w:pPr>
      <w:r>
        <w:rPr>
          <w:rFonts w:ascii="Calibri" w:eastAsia="Calibri" w:hAnsi="Calibri" w:cs="Calibri"/>
          <w:b/>
          <w:bCs/>
          <w:sz w:val="22"/>
          <w:szCs w:val="22"/>
        </w:rPr>
        <w:t>Universitaria Tecnológica de Santander</w:t>
      </w:r>
    </w:p>
    <w:p w14:paraId="79138EE2" w14:textId="77777777" w:rsidR="00AB6E5A" w:rsidRDefault="00AB6E5A" w:rsidP="00AB6E5A">
      <w:pPr>
        <w:jc w:val="center"/>
      </w:pPr>
      <w:r>
        <w:rPr>
          <w:rFonts w:ascii="Calibri" w:eastAsia="Calibri" w:hAnsi="Calibri" w:cs="Calibri"/>
          <w:sz w:val="22"/>
          <w:szCs w:val="22"/>
        </w:rPr>
        <w:t>Tecnología de desarrollo de sistemas informáticos</w:t>
      </w:r>
    </w:p>
    <w:p w14:paraId="4324EE72" w14:textId="77777777" w:rsidR="00F241AB" w:rsidRDefault="00F241AB">
      <w:pPr>
        <w:spacing w:before="1400"/>
      </w:pPr>
    </w:p>
    <w:p w14:paraId="7ADC6F37" w14:textId="77777777" w:rsidR="00F241AB" w:rsidRDefault="00C4786F">
      <w:pPr>
        <w:jc w:val="center"/>
      </w:pPr>
      <w:r>
        <w:rPr>
          <w:rFonts w:ascii="Calibri" w:eastAsia="Calibri" w:hAnsi="Calibri" w:cs="Calibri"/>
          <w:b/>
          <w:bCs/>
          <w:sz w:val="40"/>
          <w:szCs w:val="40"/>
        </w:rPr>
        <w:t>DIAGRAMA ENTIDAD-RELACIÓN</w:t>
      </w:r>
    </w:p>
    <w:p w14:paraId="75A38F15" w14:textId="77777777" w:rsidR="00F241AB" w:rsidRDefault="00C4786F">
      <w:pPr>
        <w:spacing w:before="300"/>
        <w:jc w:val="center"/>
      </w:pPr>
      <w:r>
        <w:rPr>
          <w:rFonts w:ascii="Calibri" w:eastAsia="Calibri" w:hAnsi="Calibri" w:cs="Calibri"/>
          <w:b/>
          <w:bCs/>
          <w:i/>
          <w:iCs/>
          <w:sz w:val="26"/>
          <w:szCs w:val="26"/>
        </w:rPr>
        <w:t>Sistema de Asignación y Gestión de Turnos con Intercambio Automático (SGT)</w:t>
      </w:r>
    </w:p>
    <w:p w14:paraId="1EB50D72" w14:textId="77777777" w:rsidR="00F241AB" w:rsidRDefault="00F241AB">
      <w:pPr>
        <w:spacing w:before="1400"/>
      </w:pPr>
    </w:p>
    <w:p w14:paraId="3439ADDA" w14:textId="77777777" w:rsidR="00AB6E5A" w:rsidRDefault="00AB6E5A" w:rsidP="00AB6E5A">
      <w:pPr>
        <w:jc w:val="center"/>
      </w:pPr>
      <w:r>
        <w:rPr>
          <w:rFonts w:ascii="Calibri" w:eastAsia="Calibri" w:hAnsi="Calibri" w:cs="Calibri"/>
          <w:sz w:val="22"/>
          <w:szCs w:val="22"/>
        </w:rPr>
        <w:t>Curso: Desarrollo de aplicaciones empresariales</w:t>
      </w:r>
    </w:p>
    <w:p w14:paraId="23CF5FAF" w14:textId="77777777" w:rsidR="00AB6E5A" w:rsidRDefault="00AB6E5A" w:rsidP="00AB6E5A">
      <w:pPr>
        <w:spacing w:before="120"/>
        <w:jc w:val="center"/>
      </w:pPr>
      <w:r>
        <w:rPr>
          <w:rFonts w:ascii="Calibri" w:eastAsia="Calibri" w:hAnsi="Calibri" w:cs="Calibri"/>
          <w:sz w:val="22"/>
          <w:szCs w:val="22"/>
        </w:rPr>
        <w:t>Presentado por: Mariana Vargas Guerrero – Valentina Blanco Roa</w:t>
      </w:r>
    </w:p>
    <w:p w14:paraId="65968E18" w14:textId="77777777" w:rsidR="00AB6E5A" w:rsidRDefault="00AB6E5A" w:rsidP="00AB6E5A">
      <w:pPr>
        <w:spacing w:before="120"/>
        <w:jc w:val="center"/>
      </w:pPr>
      <w:r>
        <w:rPr>
          <w:rFonts w:ascii="Calibri" w:eastAsia="Calibri" w:hAnsi="Calibri" w:cs="Calibri"/>
          <w:sz w:val="22"/>
          <w:szCs w:val="22"/>
        </w:rPr>
        <w:t>Docente: Wilson Castaño</w:t>
      </w:r>
    </w:p>
    <w:p w14:paraId="5BD62089" w14:textId="77777777" w:rsidR="00AB6E5A" w:rsidRDefault="00AB6E5A" w:rsidP="00AB6E5A">
      <w:pPr>
        <w:spacing w:before="1600"/>
      </w:pPr>
    </w:p>
    <w:p w14:paraId="40AAFE3D" w14:textId="77777777" w:rsidR="00AB6E5A" w:rsidRDefault="00AB6E5A" w:rsidP="00AB6E5A">
      <w:pPr>
        <w:jc w:val="center"/>
      </w:pPr>
      <w:r>
        <w:rPr>
          <w:rFonts w:ascii="Calibri" w:eastAsia="Calibri" w:hAnsi="Calibri" w:cs="Calibri"/>
          <w:sz w:val="22"/>
          <w:szCs w:val="22"/>
        </w:rPr>
        <w:t>Bucaramanga, 2026</w:t>
      </w:r>
    </w:p>
    <w:p w14:paraId="266CB07A" w14:textId="77777777" w:rsidR="00F241AB" w:rsidRDefault="00C4786F">
      <w:r>
        <w:br w:type="page"/>
      </w:r>
    </w:p>
    <w:p w14:paraId="1F0C6A38" w14:textId="0DDA02B6" w:rsidR="00F241AB" w:rsidRDefault="00E8713A">
      <w:pPr>
        <w:pStyle w:val="Ttulo1"/>
        <w:spacing w:before="360" w:after="200"/>
      </w:pPr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1</w:t>
      </w:r>
      <w:r w:rsidR="00C4786F">
        <w:rPr>
          <w:rFonts w:ascii="Calibri" w:eastAsia="Calibri" w:hAnsi="Calibri" w:cs="Calibri"/>
          <w:b/>
          <w:bCs/>
          <w:sz w:val="28"/>
          <w:szCs w:val="28"/>
        </w:rPr>
        <w:t>. Diagrama</w:t>
      </w:r>
    </w:p>
    <w:p w14:paraId="3A539CBE" w14:textId="77777777" w:rsidR="00F241AB" w:rsidRDefault="00C4786F">
      <w:pPr>
        <w:spacing w:after="200"/>
        <w:jc w:val="center"/>
      </w:pPr>
      <w:r>
        <w:rPr>
          <w:noProof/>
        </w:rPr>
        <w:drawing>
          <wp:inline distT="0" distB="0" distL="0" distR="0" wp14:anchorId="77DF2FCD" wp14:editId="4839CA2D">
            <wp:extent cx="3048000" cy="53244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0F9EB" w14:textId="77777777" w:rsidR="00F241AB" w:rsidRDefault="00C4786F">
      <w:r>
        <w:br w:type="page"/>
      </w:r>
    </w:p>
    <w:p w14:paraId="04707E7F" w14:textId="5008A7E6" w:rsidR="00F241AB" w:rsidRDefault="00E8713A">
      <w:pPr>
        <w:pStyle w:val="Ttulo1"/>
        <w:spacing w:before="360" w:after="200"/>
      </w:pPr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2</w:t>
      </w:r>
      <w:r w:rsidR="00C4786F">
        <w:rPr>
          <w:rFonts w:ascii="Calibri" w:eastAsia="Calibri" w:hAnsi="Calibri" w:cs="Calibri"/>
          <w:b/>
          <w:bCs/>
          <w:sz w:val="28"/>
          <w:szCs w:val="28"/>
        </w:rPr>
        <w:t>. Cómo leer el diagrama</w:t>
      </w:r>
      <w:r>
        <w:rPr>
          <w:rFonts w:ascii="Calibri" w:eastAsia="Calibri" w:hAnsi="Calibri" w:cs="Calibri"/>
          <w:b/>
          <w:bCs/>
          <w:sz w:val="28"/>
          <w:szCs w:val="28"/>
        </w:rPr>
        <w:t>-</w:t>
      </w:r>
    </w:p>
    <w:p w14:paraId="6AB1849B" w14:textId="77777777" w:rsidR="00F241AB" w:rsidRDefault="00C4786F">
      <w:pPr>
        <w:spacing w:after="16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Cada recuadro representa una entidad, con sus campos y el tipo de dato que guarda cada uno (por ejemplo, 'int' para números o 'string' para texto). La marca 'PK' señala el campo que identifica a cada registro </w:t>
      </w:r>
      <w:r>
        <w:rPr>
          <w:rFonts w:ascii="Calibri" w:eastAsia="Calibri" w:hAnsi="Calibri" w:cs="Calibri"/>
          <w:sz w:val="22"/>
          <w:szCs w:val="22"/>
        </w:rPr>
        <w:t>de forma única (la llave primaria), y la marca 'FK' señala un campo que hace referencia a otra entidad (la llave foránea). Las líneas con el símbolo de 'pata de gallo' indican que 'muchos' registros de una entidad se pueden relacionar con un registro de la</w:t>
      </w:r>
      <w:r>
        <w:rPr>
          <w:rFonts w:ascii="Calibri" w:eastAsia="Calibri" w:hAnsi="Calibri" w:cs="Calibri"/>
          <w:sz w:val="22"/>
          <w:szCs w:val="22"/>
        </w:rPr>
        <w:t xml:space="preserve"> otra.</w:t>
      </w:r>
    </w:p>
    <w:p w14:paraId="37393089" w14:textId="5403E4E4" w:rsidR="00F241AB" w:rsidRDefault="00E8713A">
      <w:pPr>
        <w:pStyle w:val="Ttulo1"/>
        <w:spacing w:before="360" w:after="200"/>
      </w:pPr>
      <w:r>
        <w:rPr>
          <w:rFonts w:ascii="Calibri" w:eastAsia="Calibri" w:hAnsi="Calibri" w:cs="Calibri"/>
          <w:b/>
          <w:bCs/>
          <w:sz w:val="28"/>
          <w:szCs w:val="28"/>
        </w:rPr>
        <w:t>3</w:t>
      </w:r>
      <w:r w:rsidR="00C4786F">
        <w:rPr>
          <w:rFonts w:ascii="Calibri" w:eastAsia="Calibri" w:hAnsi="Calibri" w:cs="Calibri"/>
          <w:b/>
          <w:bCs/>
          <w:sz w:val="28"/>
          <w:szCs w:val="28"/>
        </w:rPr>
        <w:t>. Explicación de las relaciones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F241AB" w14:paraId="69A6F1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539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07C5C6" w14:textId="77777777" w:rsidR="00F241AB" w:rsidRDefault="00C4786F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Entidades</w:t>
            </w:r>
          </w:p>
        </w:tc>
        <w:tc>
          <w:tcPr>
            <w:tcW w:w="6400" w:type="dxa"/>
            <w:shd w:val="clear" w:color="auto" w:fill="2E539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3AF3C7" w14:textId="77777777" w:rsidR="00F241AB" w:rsidRDefault="00C4786F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¿Cómo se relacionan, en palabras simples?</w:t>
            </w:r>
          </w:p>
        </w:tc>
      </w:tr>
      <w:tr w:rsidR="00F241AB" w14:paraId="0F7247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90B39C" w14:textId="77777777" w:rsidR="00F241AB" w:rsidRDefault="00C4786F">
            <w:r>
              <w:rPr>
                <w:rFonts w:ascii="Calibri" w:eastAsia="Calibri" w:hAnsi="Calibri" w:cs="Calibri"/>
                <w:sz w:val="19"/>
                <w:szCs w:val="19"/>
              </w:rPr>
              <w:t>Rol — Empleado</w:t>
            </w:r>
          </w:p>
        </w:tc>
        <w:tc>
          <w:tcPr>
            <w:tcW w:w="6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4746C1" w14:textId="77777777" w:rsidR="00F241AB" w:rsidRDefault="00C4786F">
            <w:r>
              <w:rPr>
                <w:rFonts w:ascii="Calibri" w:eastAsia="Calibri" w:hAnsi="Calibri" w:cs="Calibri"/>
                <w:sz w:val="19"/>
                <w:szCs w:val="19"/>
              </w:rPr>
              <w:t>Cada empleado tiene un solo rol (Empleado o Supervisor), pero un mismo rol lo puede tener muchos empleados.</w:t>
            </w:r>
          </w:p>
        </w:tc>
      </w:tr>
      <w:tr w:rsidR="00F241AB" w14:paraId="6DB7637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22A814" w14:textId="77777777" w:rsidR="00F241AB" w:rsidRDefault="00C4786F">
            <w:r>
              <w:rPr>
                <w:rFonts w:ascii="Calibri" w:eastAsia="Calibri" w:hAnsi="Calibri" w:cs="Calibri"/>
                <w:sz w:val="19"/>
                <w:szCs w:val="19"/>
              </w:rPr>
              <w:t>Empleado — Turno</w:t>
            </w:r>
          </w:p>
        </w:tc>
        <w:tc>
          <w:tcPr>
            <w:tcW w:w="6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96C95B" w14:textId="77777777" w:rsidR="00F241AB" w:rsidRDefault="00C4786F">
            <w:r>
              <w:rPr>
                <w:rFonts w:ascii="Calibri" w:eastAsia="Calibri" w:hAnsi="Calibri" w:cs="Calibri"/>
                <w:sz w:val="19"/>
                <w:szCs w:val="19"/>
              </w:rPr>
              <w:t>Un empleado puede tener muchos turnos asignados a lo largo del tiempo, pero cada turno le pertenece a un solo empleado a la vez.</w:t>
            </w:r>
          </w:p>
        </w:tc>
      </w:tr>
      <w:tr w:rsidR="00F241AB" w14:paraId="793E9A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701ABD" w14:textId="77777777" w:rsidR="00F241AB" w:rsidRDefault="00C4786F">
            <w:r>
              <w:rPr>
                <w:rFonts w:ascii="Calibri" w:eastAsia="Calibri" w:hAnsi="Calibri" w:cs="Calibri"/>
                <w:sz w:val="19"/>
                <w:szCs w:val="19"/>
              </w:rPr>
              <w:t>Empleado — Intercambio (ofrece)</w:t>
            </w:r>
          </w:p>
        </w:tc>
        <w:tc>
          <w:tcPr>
            <w:tcW w:w="6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BE7FED" w14:textId="77777777" w:rsidR="00F241AB" w:rsidRDefault="00C4786F">
            <w:r>
              <w:rPr>
                <w:rFonts w:ascii="Calibri" w:eastAsia="Calibri" w:hAnsi="Calibri" w:cs="Calibri"/>
                <w:sz w:val="19"/>
                <w:szCs w:val="19"/>
              </w:rPr>
              <w:t>Un empleado puede ofrecer varios turnos distintos en distintos momentos; cada solicitud de intercambio la ofrece un solo empleado.</w:t>
            </w:r>
          </w:p>
        </w:tc>
      </w:tr>
      <w:tr w:rsidR="00F241AB" w14:paraId="63F1AA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CABC21" w14:textId="77777777" w:rsidR="00F241AB" w:rsidRDefault="00C4786F">
            <w:r>
              <w:rPr>
                <w:rFonts w:ascii="Calibri" w:eastAsia="Calibri" w:hAnsi="Calibri" w:cs="Calibri"/>
                <w:sz w:val="19"/>
                <w:szCs w:val="19"/>
              </w:rPr>
              <w:t>Empleado — Intercambio (acepta)</w:t>
            </w:r>
          </w:p>
        </w:tc>
        <w:tc>
          <w:tcPr>
            <w:tcW w:w="6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A04131" w14:textId="77777777" w:rsidR="00F241AB" w:rsidRDefault="00C4786F">
            <w:r>
              <w:rPr>
                <w:rFonts w:ascii="Calibri" w:eastAsia="Calibri" w:hAnsi="Calibri" w:cs="Calibri"/>
                <w:sz w:val="19"/>
                <w:szCs w:val="19"/>
              </w:rPr>
              <w:t>Un empleado puede aceptar varios turnos de otros compañeros; cada solicitud de intercambio l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a acepta, como máximo, un solo empleado.</w:t>
            </w:r>
          </w:p>
        </w:tc>
      </w:tr>
      <w:tr w:rsidR="00F241AB" w14:paraId="783AC2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21F9D8" w14:textId="77777777" w:rsidR="00F241AB" w:rsidRDefault="00C4786F">
            <w:r>
              <w:rPr>
                <w:rFonts w:ascii="Calibri" w:eastAsia="Calibri" w:hAnsi="Calibri" w:cs="Calibri"/>
                <w:sz w:val="19"/>
                <w:szCs w:val="19"/>
              </w:rPr>
              <w:t>Turno — Intercambio</w:t>
            </w:r>
          </w:p>
        </w:tc>
        <w:tc>
          <w:tcPr>
            <w:tcW w:w="6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7AAC8F" w14:textId="77777777" w:rsidR="00F241AB" w:rsidRDefault="00C4786F">
            <w:r>
              <w:rPr>
                <w:rFonts w:ascii="Calibri" w:eastAsia="Calibri" w:hAnsi="Calibri" w:cs="Calibri"/>
                <w:sz w:val="19"/>
                <w:szCs w:val="19"/>
              </w:rPr>
              <w:t>Un turno puede generar, como mucho, una solicitud de intercambio a la vez (mientras que no se resuelva, no se puede volver a publicar).</w:t>
            </w:r>
          </w:p>
        </w:tc>
      </w:tr>
      <w:tr w:rsidR="00F241AB" w14:paraId="3E510B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4AD000" w14:textId="77777777" w:rsidR="00F241AB" w:rsidRDefault="00C4786F">
            <w:r>
              <w:rPr>
                <w:rFonts w:ascii="Calibri" w:eastAsia="Calibri" w:hAnsi="Calibri" w:cs="Calibri"/>
                <w:sz w:val="19"/>
                <w:szCs w:val="19"/>
              </w:rPr>
              <w:t>Empleado — Notificación</w:t>
            </w:r>
          </w:p>
        </w:tc>
        <w:tc>
          <w:tcPr>
            <w:tcW w:w="64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1A3431" w14:textId="77777777" w:rsidR="00F241AB" w:rsidRDefault="00C4786F">
            <w:r>
              <w:rPr>
                <w:rFonts w:ascii="Calibri" w:eastAsia="Calibri" w:hAnsi="Calibri" w:cs="Calibri"/>
                <w:sz w:val="19"/>
                <w:szCs w:val="19"/>
              </w:rPr>
              <w:t xml:space="preserve">Un empleado puede recibir muchas 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notificaciones; cada notificación llega a un solo empleado.</w:t>
            </w:r>
          </w:p>
        </w:tc>
      </w:tr>
    </w:tbl>
    <w:p w14:paraId="462E4378" w14:textId="77777777" w:rsidR="00C4786F" w:rsidRDefault="00C4786F"/>
    <w:sectPr w:rsidR="00C4786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384B3F"/>
    <w:multiLevelType w:val="hybridMultilevel"/>
    <w:tmpl w:val="E7D0B0E8"/>
    <w:lvl w:ilvl="0" w:tplc="5366E9A0">
      <w:start w:val="1"/>
      <w:numFmt w:val="bullet"/>
      <w:lvlText w:val="●"/>
      <w:lvlJc w:val="left"/>
      <w:pPr>
        <w:ind w:left="720" w:hanging="360"/>
      </w:pPr>
    </w:lvl>
    <w:lvl w:ilvl="1" w:tplc="365A6C36">
      <w:start w:val="1"/>
      <w:numFmt w:val="bullet"/>
      <w:lvlText w:val="○"/>
      <w:lvlJc w:val="left"/>
      <w:pPr>
        <w:ind w:left="1440" w:hanging="360"/>
      </w:pPr>
    </w:lvl>
    <w:lvl w:ilvl="2" w:tplc="E3ACD8FA">
      <w:start w:val="1"/>
      <w:numFmt w:val="bullet"/>
      <w:lvlText w:val="■"/>
      <w:lvlJc w:val="left"/>
      <w:pPr>
        <w:ind w:left="2160" w:hanging="360"/>
      </w:pPr>
    </w:lvl>
    <w:lvl w:ilvl="3" w:tplc="79121768">
      <w:start w:val="1"/>
      <w:numFmt w:val="bullet"/>
      <w:lvlText w:val="●"/>
      <w:lvlJc w:val="left"/>
      <w:pPr>
        <w:ind w:left="2880" w:hanging="360"/>
      </w:pPr>
    </w:lvl>
    <w:lvl w:ilvl="4" w:tplc="2FF2ABAA">
      <w:start w:val="1"/>
      <w:numFmt w:val="bullet"/>
      <w:lvlText w:val="○"/>
      <w:lvlJc w:val="left"/>
      <w:pPr>
        <w:ind w:left="3600" w:hanging="360"/>
      </w:pPr>
    </w:lvl>
    <w:lvl w:ilvl="5" w:tplc="39C8271C">
      <w:start w:val="1"/>
      <w:numFmt w:val="bullet"/>
      <w:lvlText w:val="■"/>
      <w:lvlJc w:val="left"/>
      <w:pPr>
        <w:ind w:left="4320" w:hanging="360"/>
      </w:pPr>
    </w:lvl>
    <w:lvl w:ilvl="6" w:tplc="B9B039BE">
      <w:start w:val="1"/>
      <w:numFmt w:val="bullet"/>
      <w:lvlText w:val="●"/>
      <w:lvlJc w:val="left"/>
      <w:pPr>
        <w:ind w:left="5040" w:hanging="360"/>
      </w:pPr>
    </w:lvl>
    <w:lvl w:ilvl="7" w:tplc="8CAC0664">
      <w:start w:val="1"/>
      <w:numFmt w:val="bullet"/>
      <w:lvlText w:val="●"/>
      <w:lvlJc w:val="left"/>
      <w:pPr>
        <w:ind w:left="5760" w:hanging="360"/>
      </w:pPr>
    </w:lvl>
    <w:lvl w:ilvl="8" w:tplc="89FC183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41AB"/>
    <w:rsid w:val="00AB6E5A"/>
    <w:rsid w:val="00C4786F"/>
    <w:rsid w:val="00E8713A"/>
    <w:rsid w:val="00F24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9CAC3"/>
  <w15:docId w15:val="{88D42CE1-3696-4314-911E-4B844F3D9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undefined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280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Mariana Vargas Guerrero</cp:lastModifiedBy>
  <cp:revision>2</cp:revision>
  <dcterms:created xsi:type="dcterms:W3CDTF">2026-09-01T11:26:00Z</dcterms:created>
  <dcterms:modified xsi:type="dcterms:W3CDTF">2026-09-01T11:29:00Z</dcterms:modified>
</cp:coreProperties>
</file>