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F74C9" w:rsidRPr="009720CB" w14:paraId="2B67CB90" w14:textId="77777777" w:rsidTr="00EF74C9">
        <w:tc>
          <w:tcPr>
            <w:tcW w:w="9355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6F7DF11" w14:textId="77777777" w:rsidR="00EF74C9" w:rsidRPr="009720CB" w:rsidRDefault="00EF74C9" w:rsidP="00203012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7E3564E4" w14:textId="77777777" w:rsidR="00EF74C9" w:rsidRPr="009720CB" w:rsidRDefault="00EF74C9" w:rsidP="00203012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616C773C" w14:textId="77777777" w:rsidR="00EF74C9" w:rsidRPr="009720CB" w:rsidRDefault="00EF74C9" w:rsidP="00203012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1927351B" w14:textId="77777777" w:rsidR="00EF74C9" w:rsidRPr="009720CB" w:rsidRDefault="00EF74C9" w:rsidP="00203012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102D0D66" w14:textId="77777777" w:rsidR="00EF74C9" w:rsidRPr="009720CB" w:rsidRDefault="00EF74C9" w:rsidP="00203012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5A15730B" w14:textId="77777777" w:rsidR="00EF74C9" w:rsidRDefault="00EF74C9" w:rsidP="00EF74C9">
      <w:pPr>
        <w:ind w:firstLine="0"/>
        <w:jc w:val="left"/>
        <w:rPr>
          <w:rFonts w:eastAsia="Calibri" w:cs="Times New Roman"/>
        </w:rPr>
      </w:pPr>
    </w:p>
    <w:p w14:paraId="7CDA2C9E" w14:textId="3102F8F4" w:rsidR="00EF74C9" w:rsidRPr="009720CB" w:rsidRDefault="00EF74C9" w:rsidP="00EF74C9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8EE972B" w14:textId="77777777" w:rsidR="00EF74C9" w:rsidRPr="009720CB" w:rsidRDefault="00EF74C9" w:rsidP="00EF74C9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542A2A81" w14:textId="77777777" w:rsidR="00EF74C9" w:rsidRPr="009720CB" w:rsidRDefault="00EF74C9" w:rsidP="00EF74C9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748FF1B5" w14:textId="4B4864EF" w:rsidR="00EF74C9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</w:p>
    <w:p w14:paraId="3354FAC5" w14:textId="77777777" w:rsidR="00EF74C9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</w:p>
    <w:p w14:paraId="037BA558" w14:textId="77777777" w:rsidR="00EF74C9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</w:p>
    <w:p w14:paraId="70AD878E" w14:textId="51389A13" w:rsidR="00EF74C9" w:rsidRPr="009720CB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4C36339E" w14:textId="77777777" w:rsidR="00EF74C9" w:rsidRPr="009720CB" w:rsidRDefault="00EF74C9" w:rsidP="00EF74C9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Pr="009720CB">
        <w:rPr>
          <w:rFonts w:eastAsia="Calibri" w:cs="Times New Roman"/>
          <w:b/>
        </w:rPr>
        <w:t>тчёт по лабораторной работе №5</w:t>
      </w:r>
    </w:p>
    <w:p w14:paraId="72273A02" w14:textId="77777777" w:rsidR="00EF74C9" w:rsidRDefault="00EF74C9" w:rsidP="00EF74C9">
      <w:pPr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pPr w:leftFromText="180" w:rightFromText="180" w:vertAnchor="page" w:horzAnchor="margin" w:tblpY="92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5"/>
        <w:gridCol w:w="2325"/>
        <w:gridCol w:w="1216"/>
        <w:gridCol w:w="1667"/>
        <w:gridCol w:w="243"/>
        <w:gridCol w:w="2352"/>
      </w:tblGrid>
      <w:tr w:rsidR="00EF74C9" w:rsidRPr="009720CB" w14:paraId="24BDAE6E" w14:textId="77777777" w:rsidTr="00EF74C9">
        <w:tc>
          <w:tcPr>
            <w:tcW w:w="2158" w:type="pct"/>
            <w:gridSpan w:val="2"/>
            <w:vAlign w:val="center"/>
            <w:hideMark/>
          </w:tcPr>
          <w:p w14:paraId="00D16F7D" w14:textId="77777777" w:rsidR="00EF74C9" w:rsidRPr="009720CB" w:rsidRDefault="00EF74C9" w:rsidP="00EF74C9">
            <w:pPr>
              <w:ind w:firstLine="0"/>
            </w:pPr>
            <w:r w:rsidRPr="009720CB">
              <w:t>Выполнил студент гр. О-5КМ</w:t>
            </w:r>
            <w:r w:rsidRPr="00EF74C9">
              <w:t>1</w:t>
            </w:r>
            <w:r w:rsidRPr="009720CB">
              <w:t>1</w:t>
            </w:r>
          </w:p>
        </w:tc>
        <w:tc>
          <w:tcPr>
            <w:tcW w:w="631" w:type="pct"/>
            <w:vAlign w:val="center"/>
          </w:tcPr>
          <w:p w14:paraId="7DAECFAB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865" w:type="pct"/>
            <w:vAlign w:val="center"/>
            <w:hideMark/>
          </w:tcPr>
          <w:p w14:paraId="3661DB58" w14:textId="77777777" w:rsidR="00EF74C9" w:rsidRPr="009720CB" w:rsidRDefault="00EF74C9" w:rsidP="00EF74C9">
            <w:pPr>
              <w:ind w:firstLine="0"/>
            </w:pPr>
            <w:r w:rsidRPr="009720CB">
              <w:t>__________</w:t>
            </w:r>
          </w:p>
        </w:tc>
        <w:tc>
          <w:tcPr>
            <w:tcW w:w="1346" w:type="pct"/>
            <w:gridSpan w:val="2"/>
            <w:vAlign w:val="center"/>
            <w:hideMark/>
          </w:tcPr>
          <w:p w14:paraId="63288686" w14:textId="77777777" w:rsidR="00EF74C9" w:rsidRPr="009720CB" w:rsidRDefault="00EF74C9" w:rsidP="00EF74C9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Подглазова В.В.</w:t>
            </w:r>
            <w:r w:rsidRPr="009720CB">
              <w:rPr>
                <w:u w:val="single"/>
              </w:rPr>
              <w:t>.</w:t>
            </w:r>
          </w:p>
        </w:tc>
      </w:tr>
      <w:tr w:rsidR="00EF74C9" w:rsidRPr="009720CB" w14:paraId="5EB8DEA5" w14:textId="77777777" w:rsidTr="00EF74C9">
        <w:tc>
          <w:tcPr>
            <w:tcW w:w="2158" w:type="pct"/>
            <w:gridSpan w:val="2"/>
            <w:vAlign w:val="center"/>
          </w:tcPr>
          <w:p w14:paraId="1BD96D15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7F3A7E2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20712A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346" w:type="pct"/>
            <w:gridSpan w:val="2"/>
            <w:vAlign w:val="center"/>
          </w:tcPr>
          <w:p w14:paraId="6463AB8B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</w:tr>
      <w:tr w:rsidR="00EF74C9" w:rsidRPr="009720CB" w14:paraId="6120452E" w14:textId="77777777" w:rsidTr="00EF74C9">
        <w:tc>
          <w:tcPr>
            <w:tcW w:w="2158" w:type="pct"/>
            <w:gridSpan w:val="2"/>
            <w:vAlign w:val="center"/>
          </w:tcPr>
          <w:p w14:paraId="7542470A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0AAC4871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E63C9A1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346" w:type="pct"/>
            <w:gridSpan w:val="2"/>
            <w:vAlign w:val="center"/>
            <w:hideMark/>
          </w:tcPr>
          <w:p w14:paraId="253AF045" w14:textId="77777777" w:rsidR="00EF74C9" w:rsidRPr="009720CB" w:rsidRDefault="00EF74C9" w:rsidP="00EF74C9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>
              <w:rPr>
                <w:szCs w:val="24"/>
                <w:u w:val="single"/>
              </w:rPr>
              <w:t>02 июня</w:t>
            </w:r>
            <w:r w:rsidRPr="009720CB">
              <w:rPr>
                <w:szCs w:val="24"/>
                <w:u w:val="single"/>
              </w:rPr>
              <w:t xml:space="preserve"> 202</w:t>
            </w:r>
            <w:r>
              <w:rPr>
                <w:szCs w:val="24"/>
                <w:u w:val="single"/>
              </w:rPr>
              <w:t>3</w:t>
            </w:r>
            <w:r w:rsidRPr="009720CB">
              <w:rPr>
                <w:szCs w:val="24"/>
                <w:u w:val="single"/>
              </w:rPr>
              <w:t xml:space="preserve"> г.</w:t>
            </w:r>
          </w:p>
        </w:tc>
      </w:tr>
      <w:tr w:rsidR="00EF74C9" w:rsidRPr="009720CB" w14:paraId="27D0308A" w14:textId="77777777" w:rsidTr="00EF74C9">
        <w:tc>
          <w:tcPr>
            <w:tcW w:w="2158" w:type="pct"/>
            <w:gridSpan w:val="2"/>
            <w:vAlign w:val="center"/>
          </w:tcPr>
          <w:p w14:paraId="2E0AE5CE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731EDF7B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270751D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6" w:type="pct"/>
          </w:tcPr>
          <w:p w14:paraId="2F497DB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20" w:type="pct"/>
            <w:vAlign w:val="center"/>
          </w:tcPr>
          <w:p w14:paraId="31691826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</w:tr>
      <w:tr w:rsidR="00EF74C9" w:rsidRPr="009720CB" w14:paraId="6B0A1449" w14:textId="77777777" w:rsidTr="00EF74C9">
        <w:tc>
          <w:tcPr>
            <w:tcW w:w="952" w:type="pct"/>
            <w:vAlign w:val="center"/>
            <w:hideMark/>
          </w:tcPr>
          <w:p w14:paraId="78E2E397" w14:textId="77777777" w:rsidR="00EF74C9" w:rsidRPr="009720CB" w:rsidRDefault="00EF74C9" w:rsidP="00EF74C9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06" w:type="pct"/>
            <w:vAlign w:val="center"/>
            <w:hideMark/>
          </w:tcPr>
          <w:p w14:paraId="3342004E" w14:textId="77777777" w:rsidR="00EF74C9" w:rsidRPr="009720CB" w:rsidRDefault="00EF74C9" w:rsidP="00EF74C9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31" w:type="pct"/>
            <w:vAlign w:val="center"/>
            <w:hideMark/>
          </w:tcPr>
          <w:p w14:paraId="06129245" w14:textId="77777777" w:rsidR="00EF74C9" w:rsidRPr="009720CB" w:rsidRDefault="00EF74C9" w:rsidP="00EF74C9">
            <w:pPr>
              <w:rPr>
                <w:u w:val="single"/>
              </w:rPr>
            </w:pPr>
          </w:p>
        </w:tc>
        <w:tc>
          <w:tcPr>
            <w:tcW w:w="865" w:type="pct"/>
            <w:vAlign w:val="center"/>
            <w:hideMark/>
          </w:tcPr>
          <w:p w14:paraId="1182240E" w14:textId="77777777" w:rsidR="00EF74C9" w:rsidRPr="009720CB" w:rsidRDefault="00EF74C9" w:rsidP="00EF74C9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26" w:type="pct"/>
            <w:vAlign w:val="center"/>
          </w:tcPr>
          <w:p w14:paraId="48ADEF66" w14:textId="77777777" w:rsidR="00EF74C9" w:rsidRPr="009720CB" w:rsidRDefault="00EF74C9" w:rsidP="00EF74C9">
            <w:pPr>
              <w:ind w:firstLine="0"/>
              <w:rPr>
                <w:szCs w:val="28"/>
              </w:rPr>
            </w:pPr>
          </w:p>
        </w:tc>
        <w:tc>
          <w:tcPr>
            <w:tcW w:w="1220" w:type="pct"/>
            <w:vAlign w:val="center"/>
            <w:hideMark/>
          </w:tcPr>
          <w:p w14:paraId="53C5EC60" w14:textId="77777777" w:rsidR="00EF74C9" w:rsidRPr="009720CB" w:rsidRDefault="00EF74C9" w:rsidP="00EF74C9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EF74C9" w:rsidRPr="009720CB" w14:paraId="5DF7FE4D" w14:textId="77777777" w:rsidTr="00EF74C9">
        <w:tc>
          <w:tcPr>
            <w:tcW w:w="952" w:type="pct"/>
            <w:vAlign w:val="center"/>
          </w:tcPr>
          <w:p w14:paraId="7CB9268F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1206" w:type="pct"/>
            <w:vAlign w:val="center"/>
          </w:tcPr>
          <w:p w14:paraId="66092778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083C199D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4AF488C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6" w:type="pct"/>
          </w:tcPr>
          <w:p w14:paraId="537ED24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20" w:type="pct"/>
            <w:vAlign w:val="center"/>
          </w:tcPr>
          <w:p w14:paraId="435639E6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</w:tr>
      <w:tr w:rsidR="00EF74C9" w:rsidRPr="009720CB" w14:paraId="3FF5A76E" w14:textId="77777777" w:rsidTr="00EF74C9">
        <w:tc>
          <w:tcPr>
            <w:tcW w:w="952" w:type="pct"/>
            <w:vAlign w:val="center"/>
          </w:tcPr>
          <w:p w14:paraId="0DE3B055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1206" w:type="pct"/>
            <w:vAlign w:val="center"/>
          </w:tcPr>
          <w:p w14:paraId="72F076FB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0E116DAD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4DA94E4E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346" w:type="pct"/>
            <w:gridSpan w:val="2"/>
            <w:vAlign w:val="center"/>
            <w:hideMark/>
          </w:tcPr>
          <w:p w14:paraId="732DD29C" w14:textId="77777777" w:rsidR="00EF74C9" w:rsidRPr="009720CB" w:rsidRDefault="00EF74C9" w:rsidP="00EF74C9">
            <w:pPr>
              <w:ind w:firstLine="0"/>
              <w:jc w:val="right"/>
            </w:pPr>
            <w:r w:rsidRPr="009720CB">
              <w:t>_________ 202</w:t>
            </w:r>
            <w:r>
              <w:t>3</w:t>
            </w:r>
            <w:r w:rsidRPr="009720CB">
              <w:t xml:space="preserve"> г.</w:t>
            </w:r>
          </w:p>
        </w:tc>
      </w:tr>
    </w:tbl>
    <w:p w14:paraId="43DE9570" w14:textId="5E251827" w:rsidR="00EF74C9" w:rsidRDefault="00EF74C9" w:rsidP="00EF74C9">
      <w:pPr>
        <w:spacing w:after="1680"/>
        <w:ind w:firstLine="0"/>
        <w:jc w:val="center"/>
        <w:rPr>
          <w:rFonts w:eastAsia="Calibri" w:cs="Times New Roman"/>
        </w:rPr>
      </w:pPr>
    </w:p>
    <w:p w14:paraId="501C8009" w14:textId="7068BA60" w:rsidR="00EF74C9" w:rsidRDefault="00EF74C9" w:rsidP="00EF74C9">
      <w:pPr>
        <w:spacing w:after="1680"/>
        <w:ind w:firstLine="0"/>
        <w:jc w:val="center"/>
        <w:rPr>
          <w:rFonts w:eastAsia="Calibri" w:cs="Times New Roman"/>
        </w:rPr>
      </w:pPr>
    </w:p>
    <w:p w14:paraId="733D3926" w14:textId="3364889A" w:rsidR="00EF74C9" w:rsidRDefault="00EF74C9" w:rsidP="00EF74C9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>
        <w:rPr>
          <w:rFonts w:eastAsia="Calibri" w:cs="Times New Roman"/>
        </w:rPr>
        <w:t>3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9489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28F9D0" w14:textId="793833A9" w:rsidR="00CC1342" w:rsidRPr="00CC1342" w:rsidRDefault="00CC1342" w:rsidP="00CC1342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C134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4CF2043" w14:textId="17979870" w:rsidR="00CC1342" w:rsidRPr="00CC1342" w:rsidRDefault="00CC1342" w:rsidP="00CC1342">
          <w:pPr>
            <w:pStyle w:val="12"/>
            <w:rPr>
              <w:rFonts w:cs="Times New Roman"/>
              <w:noProof/>
              <w:szCs w:val="28"/>
            </w:rPr>
          </w:pPr>
          <w:r w:rsidRPr="00CC1342">
            <w:rPr>
              <w:rFonts w:cs="Times New Roman"/>
              <w:szCs w:val="28"/>
            </w:rPr>
            <w:fldChar w:fldCharType="begin"/>
          </w:r>
          <w:r w:rsidRPr="00CC1342">
            <w:rPr>
              <w:rFonts w:cs="Times New Roman"/>
              <w:szCs w:val="28"/>
            </w:rPr>
            <w:instrText xml:space="preserve"> TOC \o "1-3" \h \z \u </w:instrText>
          </w:r>
          <w:r w:rsidRPr="00CC1342">
            <w:rPr>
              <w:rFonts w:cs="Times New Roman"/>
              <w:szCs w:val="28"/>
            </w:rPr>
            <w:fldChar w:fldCharType="separate"/>
          </w:r>
          <w:hyperlink w:anchor="_Toc136567948" w:history="1">
            <w:r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ВВЕДЕНИЕ</w:t>
            </w:r>
            <w:r w:rsidRPr="00CC1342">
              <w:rPr>
                <w:rFonts w:cs="Times New Roman"/>
                <w:noProof/>
                <w:webHidden/>
                <w:szCs w:val="28"/>
              </w:rPr>
              <w:tab/>
            </w:r>
            <w:r w:rsidRPr="00CC134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CC1342">
              <w:rPr>
                <w:rFonts w:cs="Times New Roman"/>
                <w:noProof/>
                <w:webHidden/>
                <w:szCs w:val="28"/>
              </w:rPr>
              <w:instrText xml:space="preserve"> PAGEREF _Toc136567948 \h </w:instrText>
            </w:r>
            <w:r w:rsidRPr="00CC1342">
              <w:rPr>
                <w:rFonts w:cs="Times New Roman"/>
                <w:noProof/>
                <w:webHidden/>
                <w:szCs w:val="28"/>
              </w:rPr>
            </w:r>
            <w:r w:rsidRPr="00CC134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CC1342">
              <w:rPr>
                <w:rFonts w:cs="Times New Roman"/>
                <w:noProof/>
                <w:webHidden/>
                <w:szCs w:val="28"/>
              </w:rPr>
              <w:t>2</w:t>
            </w:r>
            <w:r w:rsidRPr="00CC134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91581A2" w14:textId="1C24CDD9" w:rsidR="00CC1342" w:rsidRPr="00CC1342" w:rsidRDefault="0063304C" w:rsidP="00CC1342">
          <w:pPr>
            <w:pStyle w:val="12"/>
            <w:rPr>
              <w:rFonts w:cs="Times New Roman"/>
              <w:noProof/>
              <w:szCs w:val="28"/>
            </w:rPr>
          </w:pPr>
          <w:hyperlink w:anchor="_Toc136567949" w:history="1">
            <w:r w:rsidR="00CC1342"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1 Основная часть</w:t>
            </w:r>
            <w:r w:rsidR="00CC1342" w:rsidRPr="00CC1342">
              <w:rPr>
                <w:rFonts w:cs="Times New Roman"/>
                <w:noProof/>
                <w:webHidden/>
                <w:szCs w:val="28"/>
              </w:rPr>
              <w:tab/>
            </w:r>
            <w:r w:rsidR="00CC1342" w:rsidRPr="00CC134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C1342" w:rsidRPr="00CC1342">
              <w:rPr>
                <w:rFonts w:cs="Times New Roman"/>
                <w:noProof/>
                <w:webHidden/>
                <w:szCs w:val="28"/>
              </w:rPr>
              <w:instrText xml:space="preserve"> PAGEREF _Toc136567949 \h </w:instrText>
            </w:r>
            <w:r w:rsidR="00CC1342" w:rsidRPr="00CC1342">
              <w:rPr>
                <w:rFonts w:cs="Times New Roman"/>
                <w:noProof/>
                <w:webHidden/>
                <w:szCs w:val="28"/>
              </w:rPr>
            </w:r>
            <w:r w:rsidR="00CC1342" w:rsidRPr="00CC134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CC1342" w:rsidRPr="00CC1342">
              <w:rPr>
                <w:rFonts w:cs="Times New Roman"/>
                <w:noProof/>
                <w:webHidden/>
                <w:szCs w:val="28"/>
              </w:rPr>
              <w:t>3</w:t>
            </w:r>
            <w:r w:rsidR="00CC1342" w:rsidRPr="00CC134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91AEEC9" w14:textId="1D29C5A6" w:rsidR="00CC1342" w:rsidRPr="00CC1342" w:rsidRDefault="0063304C">
          <w:pPr>
            <w:pStyle w:val="2"/>
            <w:tabs>
              <w:tab w:val="right" w:leader="dot" w:pos="9628"/>
            </w:tabs>
            <w:ind w:left="0" w:firstLine="567"/>
            <w:rPr>
              <w:rFonts w:cs="Times New Roman"/>
              <w:noProof/>
              <w:color w:val="000000" w:themeColor="text1"/>
              <w:szCs w:val="28"/>
            </w:rPr>
          </w:pPr>
          <w:hyperlink w:anchor="_Toc136567950" w:history="1">
            <w:r w:rsidR="00CC1342"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 xml:space="preserve">1.1 </w:t>
            </w:r>
            <w:r w:rsidR="00CC1342" w:rsidRPr="00CC1342">
              <w:rPr>
                <w:rStyle w:val="a8"/>
                <w:rFonts w:cs="Times New Roman"/>
                <w:noProof/>
                <w:color w:val="000000" w:themeColor="text1"/>
                <w:szCs w:val="28"/>
                <w:lang w:val="en-US"/>
              </w:rPr>
              <w:t>UML</w:t>
            </w:r>
            <w:r w:rsidR="00CC1342"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 xml:space="preserve"> диаграмма вариантов использования</w: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_Toc136567950 \h </w:instrTex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t>3</w: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69473AB5" w14:textId="6E6A892D" w:rsidR="00CC1342" w:rsidRPr="00CC1342" w:rsidRDefault="0063304C">
          <w:pPr>
            <w:pStyle w:val="2"/>
            <w:tabs>
              <w:tab w:val="right" w:leader="dot" w:pos="9628"/>
            </w:tabs>
            <w:ind w:left="0" w:firstLine="567"/>
            <w:rPr>
              <w:rFonts w:cs="Times New Roman"/>
              <w:noProof/>
              <w:color w:val="000000" w:themeColor="text1"/>
              <w:szCs w:val="28"/>
            </w:rPr>
          </w:pPr>
          <w:hyperlink w:anchor="_Toc136567951" w:history="1">
            <w:r w:rsidR="00CC1342"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 xml:space="preserve">1.2 </w:t>
            </w:r>
            <w:r w:rsidR="00CC1342" w:rsidRPr="00CC1342">
              <w:rPr>
                <w:rStyle w:val="a8"/>
                <w:rFonts w:cs="Times New Roman"/>
                <w:noProof/>
                <w:color w:val="000000" w:themeColor="text1"/>
                <w:szCs w:val="28"/>
                <w:lang w:val="en-US"/>
              </w:rPr>
              <w:t>UML</w:t>
            </w:r>
            <w:r w:rsidR="00CC1342"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 xml:space="preserve"> диаграмма классов</w: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_Toc136567951 \h </w:instrTex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t>4</w: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6CA4199A" w14:textId="0031105E" w:rsidR="00CC1342" w:rsidRPr="00CC1342" w:rsidRDefault="0063304C">
          <w:pPr>
            <w:pStyle w:val="2"/>
            <w:tabs>
              <w:tab w:val="right" w:leader="dot" w:pos="9628"/>
            </w:tabs>
            <w:ind w:left="0" w:firstLine="567"/>
            <w:rPr>
              <w:rFonts w:cs="Times New Roman"/>
              <w:noProof/>
              <w:color w:val="000000" w:themeColor="text1"/>
              <w:szCs w:val="28"/>
            </w:rPr>
          </w:pPr>
          <w:hyperlink w:anchor="_Toc136567952" w:history="1">
            <w:r w:rsidR="00CC1342"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1.3 Описание классов, образующих связь типа «общее-частное»</w: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_Toc136567952 \h </w:instrTex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t>6</w: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0704814C" w14:textId="754D9F8A" w:rsidR="00CC1342" w:rsidRPr="00CC1342" w:rsidRDefault="00CC1342">
          <w:pPr>
            <w:rPr>
              <w:color w:val="000000" w:themeColor="text1"/>
            </w:rPr>
          </w:pPr>
          <w:r w:rsidRPr="00CC1342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694E9BED" w14:textId="77777777" w:rsidR="00CC1342" w:rsidRDefault="00CC1342" w:rsidP="00EF74C9">
      <w:pPr>
        <w:spacing w:after="1680"/>
        <w:ind w:firstLine="0"/>
        <w:jc w:val="center"/>
        <w:rPr>
          <w:rFonts w:eastAsia="Calibri" w:cs="Times New Roman"/>
        </w:rPr>
        <w:sectPr w:rsidR="00CC1342" w:rsidSect="00261C19">
          <w:footerReference w:type="default" r:id="rId7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24CBF158" w14:textId="77777777" w:rsidR="00EF74C9" w:rsidRPr="00B91D4C" w:rsidRDefault="00EF74C9" w:rsidP="00EF74C9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bookmarkStart w:id="2" w:name="_Toc136567948"/>
      <w:r w:rsidRPr="00B91D4C">
        <w:rPr>
          <w:b/>
          <w:bCs/>
        </w:rPr>
        <w:lastRenderedPageBreak/>
        <w:t>ВВЕДЕНИЕ</w:t>
      </w:r>
      <w:bookmarkEnd w:id="0"/>
      <w:bookmarkEnd w:id="1"/>
      <w:bookmarkEnd w:id="2"/>
    </w:p>
    <w:p w14:paraId="3EF67DA2" w14:textId="77777777" w:rsidR="00EF74C9" w:rsidRPr="00F54403" w:rsidRDefault="00EF74C9" w:rsidP="00EF74C9">
      <w:pPr>
        <w:ind w:firstLine="709"/>
      </w:pPr>
      <w:r>
        <w:t>Корректная и полная документация сопровождает разработку программного обеспечения (далее – ПО)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Pr="00F54403">
        <w:t xml:space="preserve"> [1].</w:t>
      </w:r>
    </w:p>
    <w:p w14:paraId="113E8054" w14:textId="77777777" w:rsidR="00EF74C9" w:rsidRDefault="00EF74C9" w:rsidP="00EF74C9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25CDCD24" w14:textId="77777777" w:rsidR="00EF74C9" w:rsidRDefault="00EF74C9" w:rsidP="00EF74C9">
      <w:pPr>
        <w:ind w:firstLine="709"/>
      </w:pPr>
      <w:r>
        <w:t>Для достижения поставленной цели должны быть выполнены следующие задачи:</w:t>
      </w:r>
    </w:p>
    <w:p w14:paraId="34980AB6" w14:textId="77777777" w:rsidR="00EF74C9" w:rsidRDefault="00EF74C9" w:rsidP="00EF74C9">
      <w:pPr>
        <w:pStyle w:val="a4"/>
        <w:numPr>
          <w:ilvl w:val="0"/>
          <w:numId w:val="1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47DFC614" w14:textId="77777777" w:rsidR="00EF74C9" w:rsidRDefault="00EF74C9" w:rsidP="00EF74C9">
      <w:pPr>
        <w:pStyle w:val="a4"/>
        <w:numPr>
          <w:ilvl w:val="0"/>
          <w:numId w:val="1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6EBEBE8F" w14:textId="5E684A83" w:rsidR="00EF74C9" w:rsidRDefault="00EF74C9" w:rsidP="00EF74C9">
      <w:pPr>
        <w:pStyle w:val="a4"/>
        <w:numPr>
          <w:ilvl w:val="0"/>
          <w:numId w:val="1"/>
        </w:numPr>
      </w:pPr>
      <w:r>
        <w:t>Описание классов, образующих связь типа «общее-частное»</w:t>
      </w:r>
      <w:r w:rsidR="00676032">
        <w:t>.</w:t>
      </w:r>
    </w:p>
    <w:p w14:paraId="72B98002" w14:textId="77777777" w:rsidR="00EF74C9" w:rsidRDefault="00EF74C9" w:rsidP="00EF74C9">
      <w:r>
        <w:br w:type="page"/>
      </w:r>
    </w:p>
    <w:p w14:paraId="5170D0AD" w14:textId="77777777" w:rsidR="00EF74C9" w:rsidRPr="0003764A" w:rsidRDefault="00EF74C9" w:rsidP="00EF74C9">
      <w:pPr>
        <w:outlineLvl w:val="0"/>
        <w:rPr>
          <w:b/>
          <w:bCs/>
        </w:rPr>
      </w:pPr>
      <w:bookmarkStart w:id="3" w:name="_Toc74829063"/>
      <w:bookmarkStart w:id="4" w:name="_Toc74956672"/>
      <w:bookmarkStart w:id="5" w:name="_Toc136567949"/>
      <w:r w:rsidRPr="0003764A">
        <w:rPr>
          <w:b/>
          <w:bCs/>
        </w:rPr>
        <w:lastRenderedPageBreak/>
        <w:t xml:space="preserve">1 </w:t>
      </w:r>
      <w:bookmarkEnd w:id="3"/>
      <w:r>
        <w:rPr>
          <w:b/>
          <w:bCs/>
        </w:rPr>
        <w:t>Основная часть</w:t>
      </w:r>
      <w:bookmarkEnd w:id="4"/>
      <w:bookmarkEnd w:id="5"/>
    </w:p>
    <w:p w14:paraId="700251BD" w14:textId="77777777" w:rsidR="00EF74C9" w:rsidRPr="0003764A" w:rsidRDefault="00EF74C9" w:rsidP="00EF74C9">
      <w:pPr>
        <w:outlineLvl w:val="1"/>
        <w:rPr>
          <w:b/>
          <w:bCs/>
        </w:rPr>
      </w:pPr>
      <w:bookmarkStart w:id="6" w:name="_Toc74829064"/>
      <w:bookmarkStart w:id="7" w:name="_Toc74956673"/>
      <w:bookmarkStart w:id="8" w:name="_Toc136567950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6"/>
      <w:bookmarkEnd w:id="7"/>
      <w:bookmarkEnd w:id="8"/>
    </w:p>
    <w:p w14:paraId="2406B826" w14:textId="77777777" w:rsidR="00EF74C9" w:rsidRDefault="00EF74C9" w:rsidP="00EF74C9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30D34047" w14:textId="77777777" w:rsidR="00EF74C9" w:rsidRDefault="00EF74C9" w:rsidP="00EF74C9">
      <w:r>
        <w:t>Диаграмма вариантов использования для разработанного ПО приведена на рисунке 1.</w:t>
      </w:r>
    </w:p>
    <w:p w14:paraId="3355BFA8" w14:textId="72D74169" w:rsidR="00EF74C9" w:rsidRDefault="00B62072" w:rsidP="00EF74C9">
      <w:pPr>
        <w:ind w:firstLine="0"/>
        <w:jc w:val="center"/>
      </w:pPr>
      <w:r>
        <w:rPr>
          <w:noProof/>
        </w:rPr>
        <w:drawing>
          <wp:inline distT="0" distB="0" distL="0" distR="0" wp14:anchorId="46F55959" wp14:editId="20216309">
            <wp:extent cx="4563745" cy="5306219"/>
            <wp:effectExtent l="0" t="0" r="825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246" cy="534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361E" w14:textId="0FA875B4" w:rsidR="00EF74C9" w:rsidRDefault="00EF74C9" w:rsidP="003E6B7A">
      <w:pPr>
        <w:ind w:firstLine="0"/>
        <w:jc w:val="center"/>
      </w:pPr>
      <w:r>
        <w:t>Рисунок 1 – Диаграмма вариантов использования</w:t>
      </w:r>
    </w:p>
    <w:p w14:paraId="1092F53E" w14:textId="77777777" w:rsidR="00EF74C9" w:rsidRPr="0003764A" w:rsidRDefault="00EF74C9" w:rsidP="00EF74C9">
      <w:pPr>
        <w:spacing w:after="240"/>
        <w:ind w:firstLine="709"/>
        <w:outlineLvl w:val="1"/>
        <w:rPr>
          <w:b/>
          <w:bCs/>
        </w:rPr>
      </w:pPr>
      <w:bookmarkStart w:id="9" w:name="_Toc74829065"/>
      <w:bookmarkStart w:id="10" w:name="_Toc74956674"/>
      <w:bookmarkStart w:id="11" w:name="_Toc136567951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9"/>
      <w:bookmarkEnd w:id="10"/>
      <w:bookmarkEnd w:id="11"/>
    </w:p>
    <w:p w14:paraId="70D704EA" w14:textId="55F8B60B" w:rsidR="00EF74C9" w:rsidRPr="00C80F6E" w:rsidRDefault="00EF74C9" w:rsidP="00EF74C9">
      <w:pPr>
        <w:ind w:firstLine="709"/>
      </w:pPr>
      <w:r>
        <w:t xml:space="preserve">Диаграмма классов — это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03E48A76" w14:textId="77777777" w:rsidR="00EF74C9" w:rsidRDefault="00EF74C9" w:rsidP="00EF74C9">
      <w:pPr>
        <w:ind w:firstLine="709"/>
      </w:pPr>
      <w:r>
        <w:t>Диаграмма классов приведена на рисунке 2.</w:t>
      </w:r>
    </w:p>
    <w:p w14:paraId="71A0714F" w14:textId="77777777" w:rsidR="00EF74C9" w:rsidRDefault="00EF74C9" w:rsidP="00EF74C9"/>
    <w:p w14:paraId="3327D67E" w14:textId="77777777" w:rsidR="00EF74C9" w:rsidRDefault="00EF74C9" w:rsidP="00EF74C9">
      <w:r>
        <w:br w:type="page"/>
      </w:r>
    </w:p>
    <w:p w14:paraId="1A5C5DBE" w14:textId="77777777" w:rsidR="00EF74C9" w:rsidRDefault="00EF74C9" w:rsidP="00EF74C9">
      <w:pPr>
        <w:sectPr w:rsidR="00EF74C9" w:rsidSect="00261C19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6484FDD0" w14:textId="0F608ED8" w:rsidR="00EF74C9" w:rsidRDefault="000F52C2" w:rsidP="00EF74C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654BF40" wp14:editId="317B7EEA">
            <wp:extent cx="9251950" cy="5401310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12D1" w14:textId="2DE5C31F" w:rsidR="00EF74C9" w:rsidRDefault="00EF74C9" w:rsidP="00EF74C9">
      <w:pPr>
        <w:ind w:firstLine="0"/>
        <w:jc w:val="center"/>
        <w:sectPr w:rsidR="00EF74C9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>Рисунок 2</w:t>
      </w:r>
      <w:r w:rsidR="002F2D51">
        <w:t>.</w:t>
      </w:r>
      <w:r>
        <w:t xml:space="preserve">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6680B83C" w14:textId="77777777" w:rsidR="00EF74C9" w:rsidRPr="0003764A" w:rsidRDefault="00EF74C9" w:rsidP="00EF74C9">
      <w:pPr>
        <w:spacing w:after="240"/>
        <w:ind w:firstLine="709"/>
        <w:outlineLvl w:val="1"/>
        <w:rPr>
          <w:b/>
          <w:bCs/>
        </w:rPr>
      </w:pPr>
      <w:bookmarkStart w:id="12" w:name="_Toc74829066"/>
      <w:bookmarkStart w:id="13" w:name="_Toc74956675"/>
      <w:bookmarkStart w:id="14" w:name="_Toc136567952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12"/>
      <w:bookmarkEnd w:id="13"/>
      <w:bookmarkEnd w:id="14"/>
    </w:p>
    <w:p w14:paraId="7328CD9B" w14:textId="77777777" w:rsidR="00EF74C9" w:rsidRPr="000F5753" w:rsidRDefault="00EF74C9" w:rsidP="00EF74C9">
      <w:pPr>
        <w:spacing w:after="240"/>
        <w:ind w:firstLine="709"/>
      </w:pPr>
      <w:r>
        <w:t xml:space="preserve">В таблице 1 приведено описание абстрактного класса </w:t>
      </w:r>
      <w:proofErr w:type="spellStart"/>
      <w:r w:rsidRPr="00BE5394">
        <w:rPr>
          <w:i/>
          <w:lang w:val="en-US"/>
        </w:rPr>
        <w:t>FigureBase</w:t>
      </w:r>
      <w:proofErr w:type="spellEnd"/>
      <w:r w:rsidRPr="000F5753">
        <w:t xml:space="preserve"> </w:t>
      </w:r>
      <w:r>
        <w:t>с его полями, свойствами и методами.</w:t>
      </w:r>
    </w:p>
    <w:p w14:paraId="7F649E27" w14:textId="77777777" w:rsidR="00EF74C9" w:rsidRDefault="00EF74C9" w:rsidP="00EF74C9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Pr="00BE5394">
        <w:rPr>
          <w:i/>
          <w:lang w:val="en-US"/>
        </w:rPr>
        <w:t>FigureBase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35"/>
        <w:gridCol w:w="1207"/>
        <w:gridCol w:w="4803"/>
      </w:tblGrid>
      <w:tr w:rsidR="00EF74C9" w:rsidRPr="00BE5394" w14:paraId="3373D7EE" w14:textId="77777777" w:rsidTr="00203012">
        <w:tc>
          <w:tcPr>
            <w:tcW w:w="1784" w:type="pct"/>
            <w:vAlign w:val="center"/>
          </w:tcPr>
          <w:p w14:paraId="52143F45" w14:textId="77777777" w:rsidR="00EF74C9" w:rsidRPr="00BE5394" w:rsidRDefault="00EF74C9" w:rsidP="0020301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6DCC12B4" w14:textId="77777777" w:rsidR="00EF74C9" w:rsidRPr="00BE5394" w:rsidRDefault="00EF74C9" w:rsidP="0020301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48F67F06" w14:textId="77777777" w:rsidR="00EF74C9" w:rsidRPr="00BE5394" w:rsidRDefault="00EF74C9" w:rsidP="0020301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EF74C9" w:rsidRPr="00BE5394" w14:paraId="037244FC" w14:textId="77777777" w:rsidTr="00203012">
        <w:tc>
          <w:tcPr>
            <w:tcW w:w="5000" w:type="pct"/>
            <w:gridSpan w:val="3"/>
            <w:vAlign w:val="center"/>
          </w:tcPr>
          <w:p w14:paraId="7E2F9BA0" w14:textId="77777777" w:rsidR="00EF74C9" w:rsidRPr="00BE5394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EF74C9" w:rsidRPr="00BE5394" w14:paraId="486E060A" w14:textId="77777777" w:rsidTr="00203012">
        <w:tc>
          <w:tcPr>
            <w:tcW w:w="5000" w:type="pct"/>
            <w:gridSpan w:val="3"/>
            <w:vAlign w:val="center"/>
          </w:tcPr>
          <w:p w14:paraId="51CD34C3" w14:textId="77777777" w:rsidR="00EF74C9" w:rsidRPr="00BE5394" w:rsidRDefault="00EF74C9" w:rsidP="00203012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proofErr w:type="spellStart"/>
            <w:r w:rsidRPr="00BE5394">
              <w:rPr>
                <w:i/>
                <w:sz w:val="24"/>
                <w:lang w:val="en-US"/>
              </w:rPr>
              <w:t>FigureBase</w:t>
            </w:r>
            <w:proofErr w:type="spellEnd"/>
            <w:r w:rsidRPr="00BE5394">
              <w:rPr>
                <w:sz w:val="24"/>
              </w:rPr>
              <w:t xml:space="preserve"> – абстрактный базовый класс для объёмных фигур</w:t>
            </w:r>
          </w:p>
        </w:tc>
      </w:tr>
      <w:tr w:rsidR="00EF74C9" w:rsidRPr="00BE5394" w14:paraId="237E7D14" w14:textId="77777777" w:rsidTr="00203012">
        <w:tc>
          <w:tcPr>
            <w:tcW w:w="5000" w:type="pct"/>
            <w:gridSpan w:val="3"/>
            <w:vAlign w:val="center"/>
          </w:tcPr>
          <w:p w14:paraId="3FEA885F" w14:textId="77777777" w:rsidR="00EF74C9" w:rsidRPr="00BE5394" w:rsidRDefault="00EF74C9" w:rsidP="0020301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Свойства</w:t>
            </w:r>
          </w:p>
        </w:tc>
      </w:tr>
      <w:tr w:rsidR="00EF74C9" w:rsidRPr="00BE5394" w14:paraId="0AA29512" w14:textId="77777777" w:rsidTr="00203012">
        <w:tc>
          <w:tcPr>
            <w:tcW w:w="1784" w:type="pct"/>
            <w:vAlign w:val="center"/>
          </w:tcPr>
          <w:p w14:paraId="46913691" w14:textId="77777777" w:rsidR="00EF74C9" w:rsidRPr="00BE5394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 xml:space="preserve">+ </w:t>
            </w:r>
            <w:proofErr w:type="spellStart"/>
            <w:r w:rsidRPr="00BE5394">
              <w:rPr>
                <w:sz w:val="24"/>
                <w:lang w:val="en-US"/>
              </w:rPr>
              <w:t>FigureType</w:t>
            </w:r>
            <w:proofErr w:type="spellEnd"/>
          </w:p>
        </w:tc>
        <w:tc>
          <w:tcPr>
            <w:tcW w:w="646" w:type="pct"/>
            <w:vAlign w:val="center"/>
          </w:tcPr>
          <w:p w14:paraId="4BE72B65" w14:textId="77777777" w:rsidR="00EF74C9" w:rsidRPr="00BE5394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7E78AFE8" w14:textId="77777777" w:rsidR="00EF74C9" w:rsidRPr="00BE5394" w:rsidRDefault="00EF74C9" w:rsidP="00203012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>Тип фигуры</w:t>
            </w:r>
            <w:r>
              <w:rPr>
                <w:sz w:val="24"/>
              </w:rPr>
              <w:t>.</w:t>
            </w:r>
          </w:p>
          <w:p w14:paraId="77015EE6" w14:textId="77777777" w:rsidR="00EF74C9" w:rsidRPr="00BE5394" w:rsidRDefault="00EF74C9" w:rsidP="00203012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>Абстрактное свойство,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  <w:tr w:rsidR="00EF74C9" w:rsidRPr="00BE5394" w14:paraId="55E8FFD4" w14:textId="77777777" w:rsidTr="00203012">
        <w:tc>
          <w:tcPr>
            <w:tcW w:w="1784" w:type="pct"/>
            <w:vAlign w:val="center"/>
          </w:tcPr>
          <w:p w14:paraId="1A3D7C3A" w14:textId="77777777" w:rsidR="00EF74C9" w:rsidRPr="00BE5394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 xml:space="preserve">+ </w:t>
            </w:r>
            <w:r w:rsidRPr="00BE5394">
              <w:rPr>
                <w:sz w:val="24"/>
                <w:lang w:val="en-US"/>
              </w:rPr>
              <w:t>Volume</w:t>
            </w:r>
          </w:p>
        </w:tc>
        <w:tc>
          <w:tcPr>
            <w:tcW w:w="646" w:type="pct"/>
            <w:vAlign w:val="center"/>
          </w:tcPr>
          <w:p w14:paraId="43D388BF" w14:textId="77777777" w:rsidR="00EF74C9" w:rsidRPr="00BE5394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531F2C3" w14:textId="77777777" w:rsidR="00EF74C9" w:rsidRPr="00BE5394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Объём фигуры.</w:t>
            </w:r>
          </w:p>
          <w:p w14:paraId="083AE17C" w14:textId="77777777" w:rsidR="00EF74C9" w:rsidRPr="00C80F6E" w:rsidRDefault="00EF74C9" w:rsidP="00203012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>Абстрактное свойство,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  <w:tr w:rsidR="003E6B7A" w:rsidRPr="00BE5394" w14:paraId="1D693BEE" w14:textId="77777777" w:rsidTr="00203012">
        <w:tc>
          <w:tcPr>
            <w:tcW w:w="1784" w:type="pct"/>
            <w:vAlign w:val="center"/>
          </w:tcPr>
          <w:p w14:paraId="5D811EC7" w14:textId="6011F9D4" w:rsidR="003E6B7A" w:rsidRPr="003E6B7A" w:rsidRDefault="003E6B7A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proofErr w:type="spellStart"/>
            <w:r>
              <w:rPr>
                <w:sz w:val="24"/>
                <w:lang w:val="en-US"/>
              </w:rPr>
              <w:t>Parametrs</w:t>
            </w:r>
            <w:proofErr w:type="spellEnd"/>
          </w:p>
        </w:tc>
        <w:tc>
          <w:tcPr>
            <w:tcW w:w="646" w:type="pct"/>
            <w:vAlign w:val="center"/>
          </w:tcPr>
          <w:p w14:paraId="3D86AA8F" w14:textId="7D931F9A" w:rsidR="003E6B7A" w:rsidRPr="00BE5394" w:rsidRDefault="003E6B7A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12BB4F84" w14:textId="77777777" w:rsidR="003E6B7A" w:rsidRDefault="003E6B7A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Параметры фигуры.</w:t>
            </w:r>
          </w:p>
          <w:p w14:paraId="724A09DC" w14:textId="1B648ACB" w:rsidR="003E6B7A" w:rsidRDefault="003E6B7A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Абстрактное свойство</w:t>
            </w:r>
            <w:r w:rsidRPr="00BE5394">
              <w:rPr>
                <w:sz w:val="24"/>
              </w:rPr>
              <w:t>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  <w:tr w:rsidR="00EF74C9" w:rsidRPr="00BE5394" w14:paraId="52F06165" w14:textId="77777777" w:rsidTr="00203012">
        <w:tc>
          <w:tcPr>
            <w:tcW w:w="5000" w:type="pct"/>
            <w:gridSpan w:val="3"/>
            <w:vAlign w:val="center"/>
          </w:tcPr>
          <w:p w14:paraId="66AB412E" w14:textId="77777777" w:rsidR="00EF74C9" w:rsidRPr="00BE5394" w:rsidRDefault="00EF74C9" w:rsidP="0020301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EF74C9" w:rsidRPr="00BE5394" w14:paraId="2D610F22" w14:textId="77777777" w:rsidTr="00203012">
        <w:tc>
          <w:tcPr>
            <w:tcW w:w="1784" w:type="pct"/>
            <w:vAlign w:val="center"/>
          </w:tcPr>
          <w:p w14:paraId="6AD537CE" w14:textId="7C026052" w:rsidR="00EF74C9" w:rsidRPr="00BE5394" w:rsidRDefault="003E6B7A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#</w:t>
            </w:r>
            <w:r w:rsidR="00EF74C9" w:rsidRPr="00BE5394">
              <w:rPr>
                <w:sz w:val="24"/>
              </w:rPr>
              <w:t xml:space="preserve"> </w:t>
            </w:r>
            <w:proofErr w:type="spellStart"/>
            <w:r w:rsidR="00EF74C9" w:rsidRPr="00F029EE">
              <w:rPr>
                <w:sz w:val="24"/>
                <w:u w:val="single"/>
                <w:lang w:val="en-US"/>
              </w:rPr>
              <w:t>CheckNumber</w:t>
            </w:r>
            <w:proofErr w:type="spellEnd"/>
          </w:p>
        </w:tc>
        <w:tc>
          <w:tcPr>
            <w:tcW w:w="646" w:type="pct"/>
            <w:vAlign w:val="center"/>
          </w:tcPr>
          <w:p w14:paraId="10CACB0E" w14:textId="77777777" w:rsidR="00EF74C9" w:rsidRPr="00BE5394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4EDC9D3F" w14:textId="77777777" w:rsidR="00EF74C9" w:rsidRPr="00BE5394" w:rsidRDefault="00EF74C9" w:rsidP="00203012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Проверяет </w:t>
            </w:r>
            <w:r>
              <w:rPr>
                <w:sz w:val="24"/>
              </w:rPr>
              <w:t>корректность ввода параметров фигур</w:t>
            </w:r>
          </w:p>
          <w:p w14:paraId="00894678" w14:textId="77777777" w:rsidR="00EF74C9" w:rsidRPr="00BE5394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double</w:t>
            </w:r>
            <w:r w:rsidRPr="00BE5394">
              <w:rPr>
                <w:sz w:val="24"/>
              </w:rPr>
              <w:t xml:space="preserve"> – </w:t>
            </w:r>
            <w:r>
              <w:rPr>
                <w:sz w:val="24"/>
              </w:rPr>
              <w:t xml:space="preserve">любой параметр фигуры </w:t>
            </w:r>
          </w:p>
        </w:tc>
      </w:tr>
      <w:tr w:rsidR="003E6B7A" w:rsidRPr="00BE5394" w14:paraId="45FEBCB4" w14:textId="77777777" w:rsidTr="00203012">
        <w:tc>
          <w:tcPr>
            <w:tcW w:w="1784" w:type="pct"/>
            <w:vAlign w:val="center"/>
          </w:tcPr>
          <w:p w14:paraId="4CE88701" w14:textId="24FE21E4" w:rsidR="003E6B7A" w:rsidRPr="003E6B7A" w:rsidRDefault="003E6B7A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+ </w:t>
            </w:r>
            <w:proofErr w:type="spellStart"/>
            <w:r>
              <w:rPr>
                <w:sz w:val="24"/>
                <w:lang w:val="en-US"/>
              </w:rPr>
              <w:t>GetInfo</w:t>
            </w:r>
            <w:proofErr w:type="spellEnd"/>
          </w:p>
        </w:tc>
        <w:tc>
          <w:tcPr>
            <w:tcW w:w="646" w:type="pct"/>
            <w:vAlign w:val="center"/>
          </w:tcPr>
          <w:p w14:paraId="0F900B35" w14:textId="32F475F8" w:rsidR="003E6B7A" w:rsidRDefault="003E6B7A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18387664" w14:textId="541B38D1" w:rsidR="003E6B7A" w:rsidRDefault="003E6B7A" w:rsidP="003E6B7A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Информация и фигуре.</w:t>
            </w:r>
          </w:p>
          <w:p w14:paraId="240A9B91" w14:textId="0885904D" w:rsidR="003E6B7A" w:rsidRPr="00BE5394" w:rsidRDefault="003E6B7A" w:rsidP="003E6B7A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Абстрактный метод</w:t>
            </w:r>
            <w:r w:rsidRPr="00BE5394">
              <w:rPr>
                <w:sz w:val="24"/>
              </w:rPr>
              <w:t>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</w:tbl>
    <w:p w14:paraId="7F8E6543" w14:textId="77777777" w:rsidR="00EF74C9" w:rsidRDefault="00EF74C9" w:rsidP="00EF74C9"/>
    <w:p w14:paraId="14CFC5D9" w14:textId="45D513AA" w:rsidR="00EF74C9" w:rsidRDefault="00EF74C9" w:rsidP="00EF74C9">
      <w:r>
        <w:t xml:space="preserve">В таблицах 2–4 приведены описания классов </w:t>
      </w:r>
      <w:r w:rsidRPr="00F029EE">
        <w:rPr>
          <w:lang w:val="en-US"/>
        </w:rPr>
        <w:t>B</w:t>
      </w:r>
      <w:r w:rsidR="00522330">
        <w:rPr>
          <w:lang w:val="en-US"/>
        </w:rPr>
        <w:t>all</w:t>
      </w:r>
      <w:r w:rsidRPr="00604BD9">
        <w:t xml:space="preserve">, </w:t>
      </w:r>
      <w:proofErr w:type="spellStart"/>
      <w:r w:rsidR="00522330">
        <w:rPr>
          <w:lang w:val="en-US"/>
        </w:rPr>
        <w:t>Pyramida</w:t>
      </w:r>
      <w:proofErr w:type="spellEnd"/>
      <w:r w:rsidRPr="00604BD9">
        <w:t xml:space="preserve"> </w:t>
      </w:r>
      <w:r>
        <w:t xml:space="preserve">и </w:t>
      </w:r>
      <w:r w:rsidR="00522330">
        <w:rPr>
          <w:lang w:val="en-US"/>
        </w:rPr>
        <w:t>Parallelepiped</w:t>
      </w:r>
      <w:r>
        <w:t xml:space="preserve">, которые наследуются от </w:t>
      </w:r>
      <w:proofErr w:type="spellStart"/>
      <w:r w:rsidRPr="00BE5394">
        <w:rPr>
          <w:i/>
          <w:lang w:val="en-US"/>
        </w:rPr>
        <w:t>FigureBase</w:t>
      </w:r>
      <w:proofErr w:type="spellEnd"/>
      <w:r w:rsidRPr="00604BD9">
        <w:t>.</w:t>
      </w:r>
    </w:p>
    <w:p w14:paraId="393C48AB" w14:textId="58BC8C3B" w:rsidR="00522330" w:rsidRDefault="00522330" w:rsidP="00EF74C9"/>
    <w:p w14:paraId="545C918B" w14:textId="7E4860BA" w:rsidR="00522330" w:rsidRDefault="00522330" w:rsidP="00EF74C9"/>
    <w:p w14:paraId="39B3BA9A" w14:textId="3F0A89AD" w:rsidR="00522330" w:rsidRDefault="00522330" w:rsidP="00EF74C9"/>
    <w:p w14:paraId="125082A0" w14:textId="77777777" w:rsidR="00522330" w:rsidRPr="00604BD9" w:rsidRDefault="00522330" w:rsidP="00EF74C9"/>
    <w:p w14:paraId="01E5D381" w14:textId="7CDC170B" w:rsidR="00EF74C9" w:rsidRPr="00522330" w:rsidRDefault="00EF74C9" w:rsidP="00EF74C9">
      <w:pPr>
        <w:spacing w:before="240"/>
        <w:ind w:firstLine="0"/>
        <w:rPr>
          <w:lang w:val="en-US"/>
        </w:rPr>
      </w:pPr>
      <w:r>
        <w:lastRenderedPageBreak/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r w:rsidR="00522330">
        <w:rPr>
          <w:lang w:val="en-US"/>
        </w:rPr>
        <w:t>Parallelepiped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35"/>
        <w:gridCol w:w="1207"/>
        <w:gridCol w:w="4803"/>
      </w:tblGrid>
      <w:tr w:rsidR="00EF74C9" w:rsidRPr="00F029EE" w14:paraId="633153AC" w14:textId="77777777" w:rsidTr="00203012">
        <w:tc>
          <w:tcPr>
            <w:tcW w:w="1784" w:type="pct"/>
            <w:vAlign w:val="center"/>
          </w:tcPr>
          <w:p w14:paraId="68EF9BC8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4B383009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459794B9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EF74C9" w:rsidRPr="00F029EE" w14:paraId="70692437" w14:textId="77777777" w:rsidTr="00203012">
        <w:tc>
          <w:tcPr>
            <w:tcW w:w="5000" w:type="pct"/>
            <w:gridSpan w:val="3"/>
            <w:vAlign w:val="center"/>
          </w:tcPr>
          <w:p w14:paraId="7663DED9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EF74C9" w:rsidRPr="00F029EE" w14:paraId="52DC57F7" w14:textId="77777777" w:rsidTr="00203012">
        <w:tc>
          <w:tcPr>
            <w:tcW w:w="5000" w:type="pct"/>
            <w:gridSpan w:val="3"/>
            <w:vAlign w:val="center"/>
          </w:tcPr>
          <w:p w14:paraId="0C9F35B7" w14:textId="47477C24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 xml:space="preserve">Класс </w:t>
            </w:r>
            <w:r w:rsidR="00522330">
              <w:rPr>
                <w:lang w:val="en-US"/>
              </w:rPr>
              <w:t>Parallelepiped</w:t>
            </w:r>
            <w:r w:rsidRPr="00F029EE">
              <w:rPr>
                <w:sz w:val="24"/>
              </w:rPr>
              <w:t xml:space="preserve"> – параллелепипед</w:t>
            </w:r>
          </w:p>
        </w:tc>
      </w:tr>
      <w:tr w:rsidR="00EF74C9" w:rsidRPr="00F029EE" w14:paraId="073AEB5C" w14:textId="77777777" w:rsidTr="00203012">
        <w:tc>
          <w:tcPr>
            <w:tcW w:w="5000" w:type="pct"/>
            <w:gridSpan w:val="3"/>
            <w:vAlign w:val="center"/>
          </w:tcPr>
          <w:p w14:paraId="6A277831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EF74C9" w:rsidRPr="00F029EE" w14:paraId="3BB15D82" w14:textId="77777777" w:rsidTr="00203012">
        <w:tc>
          <w:tcPr>
            <w:tcW w:w="1784" w:type="pct"/>
            <w:vAlign w:val="center"/>
          </w:tcPr>
          <w:p w14:paraId="7A63F00D" w14:textId="77777777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Pr="00F029EE">
              <w:rPr>
                <w:sz w:val="24"/>
                <w:lang w:val="en-US"/>
              </w:rPr>
              <w:t>_length</w:t>
            </w:r>
          </w:p>
        </w:tc>
        <w:tc>
          <w:tcPr>
            <w:tcW w:w="646" w:type="pct"/>
            <w:vAlign w:val="center"/>
          </w:tcPr>
          <w:p w14:paraId="66FD1570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162C4720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Длина</w:t>
            </w:r>
            <w:r w:rsidRPr="00F029EE">
              <w:rPr>
                <w:sz w:val="24"/>
              </w:rPr>
              <w:t xml:space="preserve"> параллелепипед</w:t>
            </w:r>
            <w:r>
              <w:rPr>
                <w:sz w:val="24"/>
              </w:rPr>
              <w:t>а</w:t>
            </w:r>
          </w:p>
        </w:tc>
      </w:tr>
      <w:tr w:rsidR="00EF74C9" w:rsidRPr="00F029EE" w14:paraId="25DC2892" w14:textId="77777777" w:rsidTr="00203012">
        <w:tc>
          <w:tcPr>
            <w:tcW w:w="1784" w:type="pct"/>
            <w:vAlign w:val="center"/>
          </w:tcPr>
          <w:p w14:paraId="1E5D17A0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– </w:t>
            </w:r>
            <w:r w:rsidRPr="00F029EE">
              <w:rPr>
                <w:sz w:val="24"/>
                <w:lang w:val="en-US"/>
              </w:rPr>
              <w:t>_</w:t>
            </w:r>
            <w:r>
              <w:rPr>
                <w:sz w:val="24"/>
                <w:lang w:val="en-US"/>
              </w:rPr>
              <w:t>width</w:t>
            </w:r>
          </w:p>
        </w:tc>
        <w:tc>
          <w:tcPr>
            <w:tcW w:w="646" w:type="pct"/>
            <w:vAlign w:val="center"/>
          </w:tcPr>
          <w:p w14:paraId="74600EF7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42B22A0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Ширина</w:t>
            </w:r>
            <w:r w:rsidRPr="00F029EE">
              <w:rPr>
                <w:sz w:val="24"/>
              </w:rPr>
              <w:t xml:space="preserve"> параллелепипед</w:t>
            </w:r>
            <w:r>
              <w:rPr>
                <w:sz w:val="24"/>
              </w:rPr>
              <w:t>а</w:t>
            </w:r>
          </w:p>
        </w:tc>
      </w:tr>
      <w:tr w:rsidR="00EF74C9" w:rsidRPr="00F029EE" w14:paraId="24B7A3C9" w14:textId="77777777" w:rsidTr="00203012">
        <w:tc>
          <w:tcPr>
            <w:tcW w:w="1784" w:type="pct"/>
            <w:vAlign w:val="center"/>
          </w:tcPr>
          <w:p w14:paraId="0A0D37B8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– </w:t>
            </w:r>
            <w:r w:rsidRPr="00F029EE">
              <w:rPr>
                <w:sz w:val="24"/>
                <w:lang w:val="en-US"/>
              </w:rPr>
              <w:t>_height</w:t>
            </w:r>
          </w:p>
        </w:tc>
        <w:tc>
          <w:tcPr>
            <w:tcW w:w="646" w:type="pct"/>
            <w:vAlign w:val="center"/>
          </w:tcPr>
          <w:p w14:paraId="381F36AE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0818AD4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Высота</w:t>
            </w:r>
            <w:r w:rsidRPr="00F029EE">
              <w:rPr>
                <w:sz w:val="24"/>
              </w:rPr>
              <w:t xml:space="preserve"> параллелепипед</w:t>
            </w:r>
            <w:r>
              <w:rPr>
                <w:sz w:val="24"/>
              </w:rPr>
              <w:t>а</w:t>
            </w:r>
          </w:p>
        </w:tc>
      </w:tr>
      <w:tr w:rsidR="00EF74C9" w:rsidRPr="00F029EE" w14:paraId="5B292A3F" w14:textId="77777777" w:rsidTr="00203012">
        <w:tc>
          <w:tcPr>
            <w:tcW w:w="5000" w:type="pct"/>
            <w:gridSpan w:val="3"/>
            <w:vAlign w:val="center"/>
          </w:tcPr>
          <w:p w14:paraId="34131569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EF74C9" w:rsidRPr="00F029EE" w14:paraId="38CA91B4" w14:textId="77777777" w:rsidTr="00203012">
        <w:tc>
          <w:tcPr>
            <w:tcW w:w="1784" w:type="pct"/>
            <w:vAlign w:val="center"/>
          </w:tcPr>
          <w:p w14:paraId="55468934" w14:textId="77777777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Length</w:t>
            </w:r>
          </w:p>
        </w:tc>
        <w:tc>
          <w:tcPr>
            <w:tcW w:w="646" w:type="pct"/>
            <w:vAlign w:val="center"/>
          </w:tcPr>
          <w:p w14:paraId="0E0A7353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41F6EC0D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Длина</w:t>
            </w:r>
            <w:r w:rsidRPr="00F029EE">
              <w:rPr>
                <w:sz w:val="24"/>
              </w:rPr>
              <w:t xml:space="preserve"> параллелепипед</w:t>
            </w:r>
            <w:r>
              <w:rPr>
                <w:sz w:val="24"/>
              </w:rPr>
              <w:t>а</w:t>
            </w:r>
          </w:p>
        </w:tc>
      </w:tr>
      <w:tr w:rsidR="00EF74C9" w:rsidRPr="00F029EE" w14:paraId="7D465F46" w14:textId="77777777" w:rsidTr="00203012">
        <w:tc>
          <w:tcPr>
            <w:tcW w:w="1784" w:type="pct"/>
            <w:vAlign w:val="center"/>
          </w:tcPr>
          <w:p w14:paraId="4E447E35" w14:textId="77777777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Width</w:t>
            </w:r>
          </w:p>
        </w:tc>
        <w:tc>
          <w:tcPr>
            <w:tcW w:w="646" w:type="pct"/>
            <w:vAlign w:val="center"/>
          </w:tcPr>
          <w:p w14:paraId="34AA8C99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DE09F27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Ширина</w:t>
            </w:r>
            <w:r w:rsidRPr="00F029EE">
              <w:rPr>
                <w:sz w:val="24"/>
              </w:rPr>
              <w:t xml:space="preserve"> параллелепипед</w:t>
            </w:r>
            <w:r>
              <w:rPr>
                <w:sz w:val="24"/>
              </w:rPr>
              <w:t>а</w:t>
            </w:r>
          </w:p>
        </w:tc>
      </w:tr>
      <w:tr w:rsidR="00EF74C9" w:rsidRPr="00F029EE" w14:paraId="0EF9AA53" w14:textId="77777777" w:rsidTr="00203012">
        <w:tc>
          <w:tcPr>
            <w:tcW w:w="1784" w:type="pct"/>
            <w:vAlign w:val="center"/>
          </w:tcPr>
          <w:p w14:paraId="0FC204E8" w14:textId="77777777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Height</w:t>
            </w:r>
          </w:p>
        </w:tc>
        <w:tc>
          <w:tcPr>
            <w:tcW w:w="646" w:type="pct"/>
            <w:vAlign w:val="center"/>
          </w:tcPr>
          <w:p w14:paraId="2142F127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02A39D7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Высота</w:t>
            </w:r>
            <w:r w:rsidRPr="00F029EE">
              <w:rPr>
                <w:sz w:val="24"/>
              </w:rPr>
              <w:t xml:space="preserve"> параллелепипед</w:t>
            </w:r>
            <w:r>
              <w:rPr>
                <w:sz w:val="24"/>
              </w:rPr>
              <w:t>а</w:t>
            </w:r>
          </w:p>
        </w:tc>
      </w:tr>
      <w:tr w:rsidR="00EF74C9" w:rsidRPr="00F029EE" w14:paraId="7C89B94F" w14:textId="77777777" w:rsidTr="00203012">
        <w:tc>
          <w:tcPr>
            <w:tcW w:w="1784" w:type="pct"/>
            <w:vAlign w:val="center"/>
          </w:tcPr>
          <w:p w14:paraId="1B07F4FE" w14:textId="77777777" w:rsidR="00EF74C9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proofErr w:type="spellStart"/>
            <w:r>
              <w:rPr>
                <w:sz w:val="24"/>
                <w:lang w:val="en-US"/>
              </w:rPr>
              <w:t>FigureType</w:t>
            </w:r>
            <w:proofErr w:type="spellEnd"/>
          </w:p>
        </w:tc>
        <w:tc>
          <w:tcPr>
            <w:tcW w:w="646" w:type="pct"/>
            <w:vAlign w:val="center"/>
          </w:tcPr>
          <w:p w14:paraId="1B4E68A7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2A1180DF" w14:textId="77777777" w:rsidR="00EF74C9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Тип фигуры</w:t>
            </w:r>
          </w:p>
        </w:tc>
      </w:tr>
      <w:tr w:rsidR="00522330" w:rsidRPr="00F029EE" w14:paraId="4C00FC33" w14:textId="77777777" w:rsidTr="00203012">
        <w:tc>
          <w:tcPr>
            <w:tcW w:w="1784" w:type="pct"/>
            <w:vAlign w:val="center"/>
          </w:tcPr>
          <w:p w14:paraId="3537C627" w14:textId="6C0AACBB" w:rsidR="00522330" w:rsidRDefault="00522330" w:rsidP="00522330">
            <w:pPr>
              <w:ind w:firstLine="0"/>
              <w:jc w:val="left"/>
              <w:rPr>
                <w:sz w:val="24"/>
                <w:lang w:val="en-US"/>
              </w:rPr>
            </w:pPr>
            <w:r w:rsidRPr="00522330">
              <w:rPr>
                <w:sz w:val="24"/>
                <w:lang w:val="en-US"/>
              </w:rPr>
              <w:t xml:space="preserve">+ </w:t>
            </w:r>
            <w:proofErr w:type="spellStart"/>
            <w:r w:rsidRPr="00522330">
              <w:rPr>
                <w:sz w:val="24"/>
                <w:lang w:val="en-US"/>
              </w:rPr>
              <w:t>Parametrs</w:t>
            </w:r>
            <w:proofErr w:type="spellEnd"/>
          </w:p>
        </w:tc>
        <w:tc>
          <w:tcPr>
            <w:tcW w:w="646" w:type="pct"/>
            <w:vAlign w:val="center"/>
          </w:tcPr>
          <w:p w14:paraId="37B9A866" w14:textId="0F094CED" w:rsidR="00522330" w:rsidRDefault="00522330" w:rsidP="00522330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687E2FE9" w14:textId="351897C0" w:rsidR="00522330" w:rsidRDefault="00522330" w:rsidP="0052233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Параметры фигуры</w:t>
            </w:r>
          </w:p>
        </w:tc>
      </w:tr>
      <w:tr w:rsidR="00FF41B9" w:rsidRPr="00F029EE" w14:paraId="533BF49E" w14:textId="77777777" w:rsidTr="00203012">
        <w:tc>
          <w:tcPr>
            <w:tcW w:w="1784" w:type="pct"/>
            <w:vAlign w:val="center"/>
          </w:tcPr>
          <w:p w14:paraId="4C12396E" w14:textId="2D3A7151" w:rsidR="00FF41B9" w:rsidRPr="00522330" w:rsidRDefault="00FF41B9" w:rsidP="00FF41B9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proofErr w:type="spellStart"/>
            <w:r>
              <w:rPr>
                <w:sz w:val="24"/>
                <w:lang w:val="en-US"/>
              </w:rPr>
              <w:t>GetInfo</w:t>
            </w:r>
            <w:proofErr w:type="spellEnd"/>
          </w:p>
        </w:tc>
        <w:tc>
          <w:tcPr>
            <w:tcW w:w="646" w:type="pct"/>
            <w:vAlign w:val="center"/>
          </w:tcPr>
          <w:p w14:paraId="72321F8D" w14:textId="2AB703B2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07F16853" w14:textId="2B13B7D3" w:rsidR="00FF41B9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Информация и фигуре</w:t>
            </w:r>
          </w:p>
        </w:tc>
      </w:tr>
      <w:tr w:rsidR="00FF41B9" w:rsidRPr="00F029EE" w14:paraId="36802BDA" w14:textId="77777777" w:rsidTr="00203012">
        <w:tc>
          <w:tcPr>
            <w:tcW w:w="1784" w:type="pct"/>
            <w:vAlign w:val="center"/>
          </w:tcPr>
          <w:p w14:paraId="4A9704C8" w14:textId="77777777" w:rsidR="00FF41B9" w:rsidRPr="003B2EC1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Volume</w:t>
            </w:r>
          </w:p>
        </w:tc>
        <w:tc>
          <w:tcPr>
            <w:tcW w:w="646" w:type="pct"/>
            <w:vAlign w:val="center"/>
          </w:tcPr>
          <w:p w14:paraId="1E9F5AE1" w14:textId="77777777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626E24A1" w14:textId="77777777" w:rsidR="00FF41B9" w:rsidRPr="003B2EC1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Вычисление объёма параллелепипеда</w:t>
            </w:r>
          </w:p>
        </w:tc>
      </w:tr>
    </w:tbl>
    <w:p w14:paraId="2CB22488" w14:textId="77777777" w:rsidR="00EF74C9" w:rsidRDefault="00EF74C9" w:rsidP="00EF74C9"/>
    <w:p w14:paraId="49304BCC" w14:textId="5F1F691B" w:rsidR="00EF74C9" w:rsidRDefault="00EF74C9" w:rsidP="00EF74C9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proofErr w:type="spellStart"/>
      <w:r w:rsidR="00522330">
        <w:rPr>
          <w:lang w:val="en-US"/>
        </w:rPr>
        <w:t>Pyramida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35"/>
        <w:gridCol w:w="1207"/>
        <w:gridCol w:w="4803"/>
      </w:tblGrid>
      <w:tr w:rsidR="00EF74C9" w:rsidRPr="00F029EE" w14:paraId="0F20A729" w14:textId="77777777" w:rsidTr="00203012">
        <w:tc>
          <w:tcPr>
            <w:tcW w:w="1784" w:type="pct"/>
            <w:vAlign w:val="center"/>
          </w:tcPr>
          <w:p w14:paraId="5CD8BB82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019E415F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2F3E9681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EF74C9" w:rsidRPr="00F029EE" w14:paraId="55A7AA71" w14:textId="77777777" w:rsidTr="00203012">
        <w:tc>
          <w:tcPr>
            <w:tcW w:w="5000" w:type="pct"/>
            <w:gridSpan w:val="3"/>
            <w:vAlign w:val="center"/>
          </w:tcPr>
          <w:p w14:paraId="72B99C22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EF74C9" w:rsidRPr="00F029EE" w14:paraId="3FC5DF47" w14:textId="77777777" w:rsidTr="00203012">
        <w:tc>
          <w:tcPr>
            <w:tcW w:w="5000" w:type="pct"/>
            <w:gridSpan w:val="3"/>
            <w:vAlign w:val="center"/>
          </w:tcPr>
          <w:p w14:paraId="1C428A71" w14:textId="29D42FB6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522330">
              <w:rPr>
                <w:lang w:val="en-US"/>
              </w:rPr>
              <w:t>Pyramida</w:t>
            </w:r>
            <w:proofErr w:type="spellEnd"/>
            <w:r w:rsidRPr="003B2EC1">
              <w:rPr>
                <w:sz w:val="24"/>
                <w:lang w:val="en-US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>
              <w:rPr>
                <w:sz w:val="24"/>
              </w:rPr>
              <w:t>пирамида</w:t>
            </w:r>
          </w:p>
        </w:tc>
      </w:tr>
      <w:tr w:rsidR="00EF74C9" w:rsidRPr="00F029EE" w14:paraId="761E30D5" w14:textId="77777777" w:rsidTr="00203012">
        <w:tc>
          <w:tcPr>
            <w:tcW w:w="5000" w:type="pct"/>
            <w:gridSpan w:val="3"/>
            <w:vAlign w:val="center"/>
          </w:tcPr>
          <w:p w14:paraId="2513728C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EF74C9" w:rsidRPr="00F029EE" w14:paraId="562D2A68" w14:textId="77777777" w:rsidTr="00203012">
        <w:tc>
          <w:tcPr>
            <w:tcW w:w="1784" w:type="pct"/>
            <w:vAlign w:val="center"/>
          </w:tcPr>
          <w:p w14:paraId="7F44629F" w14:textId="79352840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Pr="00F029EE">
              <w:rPr>
                <w:sz w:val="24"/>
                <w:lang w:val="en-US"/>
              </w:rPr>
              <w:t>_</w:t>
            </w:r>
            <w:r w:rsidR="00522330">
              <w:rPr>
                <w:sz w:val="24"/>
                <w:lang w:val="en-US"/>
              </w:rPr>
              <w:t>height</w:t>
            </w:r>
          </w:p>
        </w:tc>
        <w:tc>
          <w:tcPr>
            <w:tcW w:w="646" w:type="pct"/>
            <w:vAlign w:val="center"/>
          </w:tcPr>
          <w:p w14:paraId="7D8868B7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5263787" w14:textId="17F07782" w:rsidR="00EF74C9" w:rsidRPr="00F029EE" w:rsidRDefault="00522330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Высота</w:t>
            </w:r>
            <w:r w:rsidR="00EF74C9">
              <w:rPr>
                <w:sz w:val="24"/>
              </w:rPr>
              <w:t xml:space="preserve"> пирамиды</w:t>
            </w:r>
          </w:p>
        </w:tc>
      </w:tr>
      <w:tr w:rsidR="00EF74C9" w:rsidRPr="00F029EE" w14:paraId="67785508" w14:textId="77777777" w:rsidTr="00203012">
        <w:tc>
          <w:tcPr>
            <w:tcW w:w="1784" w:type="pct"/>
            <w:vAlign w:val="center"/>
          </w:tcPr>
          <w:p w14:paraId="1DC0B512" w14:textId="14139032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– </w:t>
            </w:r>
            <w:r w:rsidRPr="00F029EE">
              <w:rPr>
                <w:sz w:val="24"/>
                <w:lang w:val="en-US"/>
              </w:rPr>
              <w:t>_</w:t>
            </w:r>
            <w:r w:rsidR="00522330">
              <w:rPr>
                <w:sz w:val="24"/>
                <w:lang w:val="en-US"/>
              </w:rPr>
              <w:t>square</w:t>
            </w:r>
          </w:p>
        </w:tc>
        <w:tc>
          <w:tcPr>
            <w:tcW w:w="646" w:type="pct"/>
            <w:vAlign w:val="center"/>
          </w:tcPr>
          <w:p w14:paraId="04EF2C7D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668A6CAF" w14:textId="53DB3E68" w:rsidR="00EF74C9" w:rsidRPr="00F029EE" w:rsidRDefault="00522330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Площадь основания</w:t>
            </w:r>
            <w:r w:rsidR="00EF74C9">
              <w:rPr>
                <w:sz w:val="24"/>
              </w:rPr>
              <w:t xml:space="preserve"> пирамиды</w:t>
            </w:r>
          </w:p>
        </w:tc>
      </w:tr>
      <w:tr w:rsidR="00EF74C9" w:rsidRPr="00F029EE" w14:paraId="503F352E" w14:textId="77777777" w:rsidTr="00203012">
        <w:tc>
          <w:tcPr>
            <w:tcW w:w="5000" w:type="pct"/>
            <w:gridSpan w:val="3"/>
            <w:vAlign w:val="center"/>
          </w:tcPr>
          <w:p w14:paraId="1C10EC1F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EF74C9" w:rsidRPr="00F029EE" w14:paraId="6D0BF5BF" w14:textId="77777777" w:rsidTr="00203012">
        <w:tc>
          <w:tcPr>
            <w:tcW w:w="1784" w:type="pct"/>
            <w:vAlign w:val="center"/>
          </w:tcPr>
          <w:p w14:paraId="056A1E78" w14:textId="311DDD68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r w:rsidR="00522330">
              <w:rPr>
                <w:sz w:val="24"/>
                <w:lang w:val="en-US"/>
              </w:rPr>
              <w:t>S</w:t>
            </w:r>
            <w:r w:rsidR="00522330" w:rsidRPr="00522330">
              <w:rPr>
                <w:sz w:val="24"/>
                <w:lang w:val="en-US"/>
              </w:rPr>
              <w:t>quare</w:t>
            </w:r>
          </w:p>
        </w:tc>
        <w:tc>
          <w:tcPr>
            <w:tcW w:w="646" w:type="pct"/>
            <w:vAlign w:val="center"/>
          </w:tcPr>
          <w:p w14:paraId="531FA195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F86AF9C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Ширина пирамиды</w:t>
            </w:r>
          </w:p>
        </w:tc>
      </w:tr>
      <w:tr w:rsidR="00EF74C9" w:rsidRPr="00F029EE" w14:paraId="7633DA8E" w14:textId="77777777" w:rsidTr="00203012">
        <w:tc>
          <w:tcPr>
            <w:tcW w:w="1784" w:type="pct"/>
            <w:vAlign w:val="center"/>
          </w:tcPr>
          <w:p w14:paraId="7EDF86CF" w14:textId="77777777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Height</w:t>
            </w:r>
          </w:p>
        </w:tc>
        <w:tc>
          <w:tcPr>
            <w:tcW w:w="646" w:type="pct"/>
            <w:vAlign w:val="center"/>
          </w:tcPr>
          <w:p w14:paraId="6043BF17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206B3FE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Высота пирамиды</w:t>
            </w:r>
          </w:p>
        </w:tc>
      </w:tr>
      <w:tr w:rsidR="00EF74C9" w:rsidRPr="00F029EE" w14:paraId="14080233" w14:textId="77777777" w:rsidTr="00203012">
        <w:tc>
          <w:tcPr>
            <w:tcW w:w="1784" w:type="pct"/>
            <w:vAlign w:val="center"/>
          </w:tcPr>
          <w:p w14:paraId="3E547E22" w14:textId="77777777" w:rsidR="00EF74C9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proofErr w:type="spellStart"/>
            <w:r>
              <w:rPr>
                <w:sz w:val="24"/>
                <w:lang w:val="en-US"/>
              </w:rPr>
              <w:t>FigureType</w:t>
            </w:r>
            <w:proofErr w:type="spellEnd"/>
          </w:p>
        </w:tc>
        <w:tc>
          <w:tcPr>
            <w:tcW w:w="646" w:type="pct"/>
            <w:vAlign w:val="center"/>
          </w:tcPr>
          <w:p w14:paraId="4A77C4A1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6FBF2C00" w14:textId="77777777" w:rsidR="00EF74C9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Тип фигуры</w:t>
            </w:r>
          </w:p>
        </w:tc>
      </w:tr>
      <w:tr w:rsidR="00522330" w:rsidRPr="00F029EE" w14:paraId="39607184" w14:textId="77777777" w:rsidTr="00203012">
        <w:tc>
          <w:tcPr>
            <w:tcW w:w="1784" w:type="pct"/>
            <w:vAlign w:val="center"/>
          </w:tcPr>
          <w:p w14:paraId="7D64B144" w14:textId="1C4EFC75" w:rsidR="00522330" w:rsidRDefault="00522330" w:rsidP="00522330">
            <w:pPr>
              <w:ind w:firstLine="0"/>
              <w:jc w:val="left"/>
              <w:rPr>
                <w:sz w:val="24"/>
                <w:lang w:val="en-US"/>
              </w:rPr>
            </w:pPr>
            <w:r w:rsidRPr="00522330">
              <w:rPr>
                <w:sz w:val="24"/>
                <w:lang w:val="en-US"/>
              </w:rPr>
              <w:t xml:space="preserve">+ </w:t>
            </w:r>
            <w:proofErr w:type="spellStart"/>
            <w:r w:rsidRPr="00522330">
              <w:rPr>
                <w:sz w:val="24"/>
                <w:lang w:val="en-US"/>
              </w:rPr>
              <w:t>Parametrs</w:t>
            </w:r>
            <w:proofErr w:type="spellEnd"/>
          </w:p>
        </w:tc>
        <w:tc>
          <w:tcPr>
            <w:tcW w:w="646" w:type="pct"/>
            <w:vAlign w:val="center"/>
          </w:tcPr>
          <w:p w14:paraId="1AF17CDC" w14:textId="1D37D53F" w:rsidR="00522330" w:rsidRDefault="00522330" w:rsidP="00522330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3D4FCC61" w14:textId="01FC82F8" w:rsidR="00522330" w:rsidRDefault="00522330" w:rsidP="0052233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Параметры фигуры</w:t>
            </w:r>
          </w:p>
        </w:tc>
      </w:tr>
      <w:tr w:rsidR="00FF41B9" w:rsidRPr="00F029EE" w14:paraId="447AFFEA" w14:textId="77777777" w:rsidTr="00203012">
        <w:tc>
          <w:tcPr>
            <w:tcW w:w="1784" w:type="pct"/>
            <w:vAlign w:val="center"/>
          </w:tcPr>
          <w:p w14:paraId="2D8E2242" w14:textId="77AD6ABD" w:rsidR="00FF41B9" w:rsidRPr="00522330" w:rsidRDefault="00FF41B9" w:rsidP="00FF41B9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proofErr w:type="spellStart"/>
            <w:r>
              <w:rPr>
                <w:sz w:val="24"/>
                <w:lang w:val="en-US"/>
              </w:rPr>
              <w:t>GetInfo</w:t>
            </w:r>
            <w:proofErr w:type="spellEnd"/>
          </w:p>
        </w:tc>
        <w:tc>
          <w:tcPr>
            <w:tcW w:w="646" w:type="pct"/>
            <w:vAlign w:val="center"/>
          </w:tcPr>
          <w:p w14:paraId="40C5041C" w14:textId="309A4D56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613B8C1C" w14:textId="2A95BCAD" w:rsidR="00FF41B9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Информация и фигуре</w:t>
            </w:r>
          </w:p>
        </w:tc>
      </w:tr>
      <w:tr w:rsidR="00FF41B9" w:rsidRPr="00F029EE" w14:paraId="4761BEE0" w14:textId="77777777" w:rsidTr="00203012">
        <w:tc>
          <w:tcPr>
            <w:tcW w:w="1784" w:type="pct"/>
            <w:vAlign w:val="center"/>
          </w:tcPr>
          <w:p w14:paraId="12491E4B" w14:textId="77777777" w:rsidR="00FF41B9" w:rsidRPr="003B2EC1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Volume</w:t>
            </w:r>
          </w:p>
        </w:tc>
        <w:tc>
          <w:tcPr>
            <w:tcW w:w="646" w:type="pct"/>
            <w:vAlign w:val="center"/>
          </w:tcPr>
          <w:p w14:paraId="1A1BECD4" w14:textId="77777777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3C5942BA" w14:textId="77777777" w:rsidR="00FF41B9" w:rsidRPr="003B2EC1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Вычисление объёма пирамиды</w:t>
            </w:r>
          </w:p>
        </w:tc>
      </w:tr>
    </w:tbl>
    <w:p w14:paraId="4D04574E" w14:textId="77777777" w:rsidR="00FF41B9" w:rsidRDefault="00FF41B9" w:rsidP="00EF74C9">
      <w:pPr>
        <w:spacing w:before="240"/>
        <w:ind w:firstLine="0"/>
      </w:pPr>
    </w:p>
    <w:p w14:paraId="0BE46108" w14:textId="08FF80FE" w:rsidR="00EF74C9" w:rsidRDefault="00EF74C9" w:rsidP="00EF74C9">
      <w:pPr>
        <w:spacing w:before="240"/>
        <w:ind w:firstLine="0"/>
        <w:rPr>
          <w:lang w:val="en-US"/>
        </w:rPr>
      </w:pPr>
      <w:r>
        <w:lastRenderedPageBreak/>
        <w:t>Таблица</w:t>
      </w:r>
      <w:r>
        <w:rPr>
          <w:lang w:val="en-US"/>
        </w:rPr>
        <w:t xml:space="preserve"> </w:t>
      </w:r>
      <w:r>
        <w:t xml:space="preserve">4 – Описание класса </w:t>
      </w:r>
      <w:r w:rsidRPr="003B2EC1">
        <w:rPr>
          <w:lang w:val="en-US"/>
        </w:rPr>
        <w:t>Ball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35"/>
        <w:gridCol w:w="1207"/>
        <w:gridCol w:w="4803"/>
      </w:tblGrid>
      <w:tr w:rsidR="00EF74C9" w:rsidRPr="00F029EE" w14:paraId="120C25E6" w14:textId="77777777" w:rsidTr="00203012">
        <w:tc>
          <w:tcPr>
            <w:tcW w:w="1784" w:type="pct"/>
            <w:vAlign w:val="center"/>
          </w:tcPr>
          <w:p w14:paraId="536B3896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5366B3AC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2607BDE1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EF74C9" w:rsidRPr="00F029EE" w14:paraId="3D2FA541" w14:textId="77777777" w:rsidTr="00203012">
        <w:tc>
          <w:tcPr>
            <w:tcW w:w="5000" w:type="pct"/>
            <w:gridSpan w:val="3"/>
            <w:vAlign w:val="center"/>
          </w:tcPr>
          <w:p w14:paraId="7716B521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EF74C9" w:rsidRPr="00F029EE" w14:paraId="1EFC5B8E" w14:textId="77777777" w:rsidTr="00203012">
        <w:tc>
          <w:tcPr>
            <w:tcW w:w="5000" w:type="pct"/>
            <w:gridSpan w:val="3"/>
            <w:vAlign w:val="center"/>
          </w:tcPr>
          <w:p w14:paraId="67E3889A" w14:textId="232D4916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Класс</w:t>
            </w:r>
            <w:r w:rsidR="00FF41B9">
              <w:rPr>
                <w:sz w:val="24"/>
                <w:lang w:val="en-US"/>
              </w:rPr>
              <w:t xml:space="preserve"> </w:t>
            </w:r>
            <w:r w:rsidRPr="003B2EC1">
              <w:rPr>
                <w:sz w:val="24"/>
                <w:lang w:val="en-US"/>
              </w:rPr>
              <w:t xml:space="preserve">Ball </w:t>
            </w:r>
            <w:r w:rsidRPr="00F029EE">
              <w:rPr>
                <w:sz w:val="24"/>
              </w:rPr>
              <w:t xml:space="preserve">– </w:t>
            </w:r>
            <w:r>
              <w:rPr>
                <w:sz w:val="24"/>
              </w:rPr>
              <w:t xml:space="preserve">шар </w:t>
            </w:r>
          </w:p>
        </w:tc>
      </w:tr>
      <w:tr w:rsidR="00EF74C9" w:rsidRPr="00F029EE" w14:paraId="0E6E2646" w14:textId="77777777" w:rsidTr="00203012">
        <w:tc>
          <w:tcPr>
            <w:tcW w:w="5000" w:type="pct"/>
            <w:gridSpan w:val="3"/>
            <w:vAlign w:val="center"/>
          </w:tcPr>
          <w:p w14:paraId="525127BC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EF74C9" w:rsidRPr="00F029EE" w14:paraId="7AD584C4" w14:textId="77777777" w:rsidTr="00203012">
        <w:tc>
          <w:tcPr>
            <w:tcW w:w="1784" w:type="pct"/>
            <w:vAlign w:val="center"/>
          </w:tcPr>
          <w:p w14:paraId="32BF1024" w14:textId="1B59A969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Pr="00F029EE">
              <w:rPr>
                <w:sz w:val="24"/>
                <w:lang w:val="en-US"/>
              </w:rPr>
              <w:t>_</w:t>
            </w:r>
            <w:r w:rsidRPr="003B2EC1">
              <w:rPr>
                <w:sz w:val="24"/>
                <w:lang w:val="en-US"/>
              </w:rPr>
              <w:t>radius</w:t>
            </w:r>
          </w:p>
        </w:tc>
        <w:tc>
          <w:tcPr>
            <w:tcW w:w="646" w:type="pct"/>
            <w:vAlign w:val="center"/>
          </w:tcPr>
          <w:p w14:paraId="66DAFE35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A571BE1" w14:textId="77777777" w:rsidR="00EF74C9" w:rsidRPr="003B2EC1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Радиус шара</w:t>
            </w:r>
          </w:p>
        </w:tc>
      </w:tr>
      <w:tr w:rsidR="00EF74C9" w:rsidRPr="00F029EE" w14:paraId="50F62E15" w14:textId="77777777" w:rsidTr="00203012">
        <w:tc>
          <w:tcPr>
            <w:tcW w:w="5000" w:type="pct"/>
            <w:gridSpan w:val="3"/>
            <w:vAlign w:val="center"/>
          </w:tcPr>
          <w:p w14:paraId="6C53411F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EF74C9" w:rsidRPr="00F029EE" w14:paraId="78E5EEC2" w14:textId="77777777" w:rsidTr="00203012">
        <w:tc>
          <w:tcPr>
            <w:tcW w:w="1784" w:type="pct"/>
            <w:vAlign w:val="center"/>
          </w:tcPr>
          <w:p w14:paraId="0F52C428" w14:textId="77777777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r w:rsidRPr="003B2EC1">
              <w:rPr>
                <w:sz w:val="24"/>
                <w:lang w:val="en-US"/>
              </w:rPr>
              <w:t>Radius</w:t>
            </w:r>
          </w:p>
        </w:tc>
        <w:tc>
          <w:tcPr>
            <w:tcW w:w="646" w:type="pct"/>
            <w:vAlign w:val="center"/>
          </w:tcPr>
          <w:p w14:paraId="753BF4EA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182FB2AA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Радиус шара</w:t>
            </w:r>
          </w:p>
        </w:tc>
      </w:tr>
      <w:tr w:rsidR="00EF74C9" w:rsidRPr="00F029EE" w14:paraId="145A54B3" w14:textId="77777777" w:rsidTr="00203012">
        <w:tc>
          <w:tcPr>
            <w:tcW w:w="1784" w:type="pct"/>
            <w:vAlign w:val="center"/>
          </w:tcPr>
          <w:p w14:paraId="280581DD" w14:textId="77777777" w:rsidR="00EF74C9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proofErr w:type="spellStart"/>
            <w:r>
              <w:rPr>
                <w:sz w:val="24"/>
                <w:lang w:val="en-US"/>
              </w:rPr>
              <w:t>FigureType</w:t>
            </w:r>
            <w:proofErr w:type="spellEnd"/>
          </w:p>
        </w:tc>
        <w:tc>
          <w:tcPr>
            <w:tcW w:w="646" w:type="pct"/>
            <w:vAlign w:val="center"/>
          </w:tcPr>
          <w:p w14:paraId="7653B8A6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04DFAF72" w14:textId="77777777" w:rsidR="00EF74C9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Тип фигуры</w:t>
            </w:r>
          </w:p>
        </w:tc>
      </w:tr>
      <w:tr w:rsidR="00FF41B9" w:rsidRPr="00F029EE" w14:paraId="28214B60" w14:textId="77777777" w:rsidTr="00203012">
        <w:tc>
          <w:tcPr>
            <w:tcW w:w="1784" w:type="pct"/>
            <w:vAlign w:val="center"/>
          </w:tcPr>
          <w:p w14:paraId="0B89F764" w14:textId="4D1A8781" w:rsidR="00FF41B9" w:rsidRDefault="00FF41B9" w:rsidP="00FF41B9">
            <w:pPr>
              <w:ind w:firstLine="0"/>
              <w:jc w:val="left"/>
              <w:rPr>
                <w:sz w:val="24"/>
                <w:lang w:val="en-US"/>
              </w:rPr>
            </w:pPr>
            <w:r w:rsidRPr="00522330">
              <w:rPr>
                <w:sz w:val="24"/>
                <w:lang w:val="en-US"/>
              </w:rPr>
              <w:t xml:space="preserve">+ </w:t>
            </w:r>
            <w:proofErr w:type="spellStart"/>
            <w:r w:rsidRPr="00522330">
              <w:rPr>
                <w:sz w:val="24"/>
                <w:lang w:val="en-US"/>
              </w:rPr>
              <w:t>Parametrs</w:t>
            </w:r>
            <w:proofErr w:type="spellEnd"/>
          </w:p>
        </w:tc>
        <w:tc>
          <w:tcPr>
            <w:tcW w:w="646" w:type="pct"/>
            <w:vAlign w:val="center"/>
          </w:tcPr>
          <w:p w14:paraId="46E477FE" w14:textId="0DCD513C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45DC1BBF" w14:textId="18B21775" w:rsidR="00FF41B9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Параметры фигуры</w:t>
            </w:r>
          </w:p>
        </w:tc>
      </w:tr>
      <w:tr w:rsidR="00FF41B9" w:rsidRPr="00F029EE" w14:paraId="2AEBD06F" w14:textId="77777777" w:rsidTr="00203012">
        <w:tc>
          <w:tcPr>
            <w:tcW w:w="1784" w:type="pct"/>
            <w:vAlign w:val="center"/>
          </w:tcPr>
          <w:p w14:paraId="47747DA8" w14:textId="033AA0E0" w:rsidR="00FF41B9" w:rsidRDefault="00FF41B9" w:rsidP="00FF41B9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proofErr w:type="spellStart"/>
            <w:r>
              <w:rPr>
                <w:sz w:val="24"/>
                <w:lang w:val="en-US"/>
              </w:rPr>
              <w:t>GetInfo</w:t>
            </w:r>
            <w:proofErr w:type="spellEnd"/>
          </w:p>
        </w:tc>
        <w:tc>
          <w:tcPr>
            <w:tcW w:w="646" w:type="pct"/>
            <w:vAlign w:val="center"/>
          </w:tcPr>
          <w:p w14:paraId="5B0570EB" w14:textId="7B3A5BC8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7AC9CDDF" w14:textId="08E00086" w:rsidR="00FF41B9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Информация и фигуре</w:t>
            </w:r>
          </w:p>
        </w:tc>
      </w:tr>
      <w:tr w:rsidR="00FF41B9" w:rsidRPr="00F029EE" w14:paraId="6B414C6A" w14:textId="77777777" w:rsidTr="00203012">
        <w:tc>
          <w:tcPr>
            <w:tcW w:w="1784" w:type="pct"/>
            <w:vAlign w:val="center"/>
          </w:tcPr>
          <w:p w14:paraId="687017EA" w14:textId="77777777" w:rsidR="00FF41B9" w:rsidRPr="003B2EC1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Volume</w:t>
            </w:r>
          </w:p>
        </w:tc>
        <w:tc>
          <w:tcPr>
            <w:tcW w:w="646" w:type="pct"/>
            <w:vAlign w:val="center"/>
          </w:tcPr>
          <w:p w14:paraId="2F525163" w14:textId="77777777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4091397" w14:textId="403068A5" w:rsidR="00FF41B9" w:rsidRPr="00FF41B9" w:rsidRDefault="00FF41B9" w:rsidP="00FF41B9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Вычисление объёма шара</w:t>
            </w:r>
          </w:p>
        </w:tc>
      </w:tr>
    </w:tbl>
    <w:p w14:paraId="431D6011" w14:textId="0A4B7999" w:rsidR="00EF74C9" w:rsidRDefault="00EF74C9" w:rsidP="00EF74C9"/>
    <w:p w14:paraId="0C849D8E" w14:textId="569D0230" w:rsidR="0046630F" w:rsidRDefault="0046630F" w:rsidP="00EF74C9"/>
    <w:p w14:paraId="6069CEB7" w14:textId="562C362B" w:rsidR="0046630F" w:rsidRDefault="0046630F" w:rsidP="00EF74C9"/>
    <w:p w14:paraId="7926FAD7" w14:textId="67720789" w:rsidR="0046630F" w:rsidRDefault="0046630F" w:rsidP="00EF74C9"/>
    <w:p w14:paraId="1C97EF4F" w14:textId="0BC469B1" w:rsidR="0046630F" w:rsidRDefault="0046630F" w:rsidP="00EF74C9"/>
    <w:p w14:paraId="0917636D" w14:textId="614E01F2" w:rsidR="0046630F" w:rsidRDefault="0046630F" w:rsidP="00EF74C9"/>
    <w:p w14:paraId="08AD8758" w14:textId="042DFA10" w:rsidR="0046630F" w:rsidRDefault="0046630F" w:rsidP="00EF74C9"/>
    <w:p w14:paraId="72DEE90A" w14:textId="6C9F0B6F" w:rsidR="0046630F" w:rsidRDefault="0046630F" w:rsidP="00EF74C9"/>
    <w:p w14:paraId="2C868342" w14:textId="3F663E0A" w:rsidR="0046630F" w:rsidRDefault="0046630F" w:rsidP="00EF74C9"/>
    <w:p w14:paraId="5066CEE9" w14:textId="131CB337" w:rsidR="0046630F" w:rsidRDefault="0046630F" w:rsidP="00EF74C9"/>
    <w:p w14:paraId="4F13EE0A" w14:textId="4A9FE427" w:rsidR="0046630F" w:rsidRDefault="0046630F" w:rsidP="00EF74C9"/>
    <w:p w14:paraId="730082EF" w14:textId="75ABF1B3" w:rsidR="0046630F" w:rsidRDefault="0046630F" w:rsidP="00EF74C9"/>
    <w:p w14:paraId="60644900" w14:textId="02517147" w:rsidR="0046630F" w:rsidRDefault="0046630F" w:rsidP="00EF74C9"/>
    <w:p w14:paraId="09734FF8" w14:textId="27CF7FCA" w:rsidR="0046630F" w:rsidRDefault="0046630F" w:rsidP="00EF74C9"/>
    <w:p w14:paraId="5E6636AC" w14:textId="124C4E53" w:rsidR="0046630F" w:rsidRDefault="0046630F" w:rsidP="00EF74C9"/>
    <w:p w14:paraId="14657C41" w14:textId="145C82A3" w:rsidR="0046630F" w:rsidRDefault="0046630F" w:rsidP="00EF74C9"/>
    <w:p w14:paraId="3C0C6375" w14:textId="42505AD7" w:rsidR="0046630F" w:rsidRDefault="0046630F" w:rsidP="00EF74C9"/>
    <w:p w14:paraId="1FB9D40E" w14:textId="3708F0C8" w:rsidR="0046630F" w:rsidRDefault="0046630F" w:rsidP="00EF74C9"/>
    <w:p w14:paraId="6D09FE5F" w14:textId="33707AEC" w:rsidR="0046630F" w:rsidRDefault="0046630F" w:rsidP="00EF74C9"/>
    <w:p w14:paraId="6587D94D" w14:textId="77777777" w:rsidR="0046630F" w:rsidRDefault="0046630F" w:rsidP="0046630F">
      <w:pPr>
        <w:spacing w:after="4680"/>
        <w:ind w:firstLine="0"/>
        <w:jc w:val="center"/>
        <w:outlineLvl w:val="0"/>
        <w:rPr>
          <w:b/>
          <w:bCs/>
        </w:rPr>
      </w:pPr>
      <w:bookmarkStart w:id="15" w:name="_Toc74829070"/>
      <w:bookmarkStart w:id="16" w:name="_Toc74956679"/>
      <w:r>
        <w:rPr>
          <w:b/>
          <w:bCs/>
        </w:rPr>
        <w:lastRenderedPageBreak/>
        <w:t>ПРИЛОЖЕНИЕ А</w:t>
      </w:r>
      <w:bookmarkEnd w:id="15"/>
      <w:bookmarkEnd w:id="16"/>
    </w:p>
    <w:p w14:paraId="27A84F5E" w14:textId="77777777" w:rsidR="0046630F" w:rsidRDefault="0046630F" w:rsidP="0046630F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7EF98E4E" w14:textId="17EFD22F" w:rsidR="0046630F" w:rsidRDefault="0046630F" w:rsidP="0046630F">
      <w:pPr>
        <w:ind w:firstLine="0"/>
        <w:jc w:val="center"/>
      </w:pPr>
      <w:r>
        <w:t xml:space="preserve">Программа для расчёта </w:t>
      </w:r>
      <w:r>
        <w:t>объёмных</w:t>
      </w:r>
      <w:r w:rsidRPr="003002B2">
        <w:t xml:space="preserve"> фигур</w:t>
      </w:r>
    </w:p>
    <w:p w14:paraId="46D53947" w14:textId="759361EA" w:rsidR="0046630F" w:rsidRPr="00C34FDE" w:rsidRDefault="0046630F" w:rsidP="0046630F">
      <w:pPr>
        <w:spacing w:before="4200"/>
        <w:ind w:firstLine="0"/>
      </w:pPr>
      <w:r w:rsidRPr="00C34FDE">
        <w:t>Разработчик: студент гр. О-5КМ</w:t>
      </w:r>
      <w:r>
        <w:t>1</w:t>
      </w:r>
      <w:r w:rsidRPr="00C34FDE">
        <w:t xml:space="preserve">1 НИ ТПУ </w:t>
      </w:r>
      <w:r>
        <w:t>Подглазова В.В.</w:t>
      </w:r>
    </w:p>
    <w:p w14:paraId="7D0324D7" w14:textId="77777777" w:rsidR="0046630F" w:rsidRDefault="0046630F" w:rsidP="0046630F">
      <w:pPr>
        <w:ind w:firstLine="0"/>
      </w:pPr>
      <w:r w:rsidRPr="00C34FDE">
        <w:t xml:space="preserve">Заказчик: </w:t>
      </w:r>
      <w:r>
        <w:t xml:space="preserve">Канд. </w:t>
      </w:r>
      <w:proofErr w:type="spellStart"/>
      <w:r>
        <w:t>техн</w:t>
      </w:r>
      <w:proofErr w:type="spellEnd"/>
      <w:r>
        <w:t xml:space="preserve">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CA95A51" w14:textId="1B206E0E" w:rsidR="0046630F" w:rsidRDefault="0046630F" w:rsidP="0046630F">
      <w:pPr>
        <w:spacing w:before="1800"/>
        <w:ind w:firstLine="0"/>
        <w:jc w:val="center"/>
      </w:pPr>
      <w:r>
        <w:t>Томск 202</w:t>
      </w:r>
      <w:r>
        <w:t>3</w:t>
      </w:r>
    </w:p>
    <w:p w14:paraId="07FACC57" w14:textId="77777777" w:rsidR="0046630F" w:rsidRDefault="0046630F" w:rsidP="0046630F">
      <w:pPr>
        <w:rPr>
          <w:b/>
          <w:bCs/>
        </w:rPr>
      </w:pPr>
      <w:r>
        <w:rPr>
          <w:b/>
          <w:bCs/>
        </w:rPr>
        <w:br w:type="page"/>
      </w:r>
    </w:p>
    <w:p w14:paraId="3B7DE346" w14:textId="77777777" w:rsidR="0046630F" w:rsidRPr="00EB6045" w:rsidRDefault="0046630F" w:rsidP="0046630F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6784BAB6" w14:textId="77777777" w:rsidR="0046630F" w:rsidRPr="00EB6045" w:rsidRDefault="0046630F" w:rsidP="0046630F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69FBC07D" w14:textId="76B0B55F" w:rsidR="0046630F" w:rsidRDefault="0046630F" w:rsidP="0046630F">
      <w:pPr>
        <w:ind w:firstLine="709"/>
      </w:pPr>
      <w:r>
        <w:t>Полное наименование: «</w:t>
      </w:r>
      <w:r w:rsidRPr="00131A1C">
        <w:t xml:space="preserve">Программа для расчёта </w:t>
      </w:r>
      <w:r w:rsidR="000B37E4">
        <w:t>объёмных</w:t>
      </w:r>
      <w:r w:rsidRPr="00131A1C">
        <w:t xml:space="preserve"> фигур</w:t>
      </w:r>
      <w:r>
        <w:t>».</w:t>
      </w:r>
    </w:p>
    <w:p w14:paraId="7A147C95" w14:textId="77777777" w:rsidR="0046630F" w:rsidRDefault="0046630F" w:rsidP="0046630F">
      <w:pPr>
        <w:ind w:firstLine="709"/>
      </w:pPr>
      <w:r>
        <w:t>Условное обозначение: Система.</w:t>
      </w:r>
    </w:p>
    <w:p w14:paraId="7EFC6606" w14:textId="77777777" w:rsidR="0046630F" w:rsidRPr="00EB6045" w:rsidRDefault="0046630F" w:rsidP="0046630F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33E2E4CC" w14:textId="77777777" w:rsidR="0046630F" w:rsidRDefault="0046630F" w:rsidP="0046630F">
      <w:pPr>
        <w:ind w:firstLine="709"/>
      </w:pPr>
      <w:r>
        <w:t xml:space="preserve">Заказчик: Канд. </w:t>
      </w:r>
      <w:proofErr w:type="spellStart"/>
      <w:r>
        <w:t>техн</w:t>
      </w:r>
      <w:proofErr w:type="spellEnd"/>
      <w:r>
        <w:t xml:space="preserve">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22704040" w14:textId="66F9C849" w:rsidR="0046630F" w:rsidRDefault="0046630F" w:rsidP="0046630F">
      <w:pPr>
        <w:ind w:firstLine="709"/>
      </w:pPr>
      <w:r>
        <w:t>Разработчик: Студент гр. О-5КМ</w:t>
      </w:r>
      <w:r w:rsidR="000B37E4">
        <w:t>1</w:t>
      </w:r>
      <w:r>
        <w:t xml:space="preserve">1 НИ ТПУ </w:t>
      </w:r>
      <w:r w:rsidR="000B37E4">
        <w:t>Подглазова В.В.</w:t>
      </w:r>
    </w:p>
    <w:p w14:paraId="475D9E6F" w14:textId="77777777" w:rsidR="0046630F" w:rsidRPr="00EB6045" w:rsidRDefault="0046630F" w:rsidP="0046630F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6D93D13A" w14:textId="6B931071" w:rsidR="0046630F" w:rsidRDefault="0046630F" w:rsidP="0046630F">
      <w:pPr>
        <w:ind w:firstLine="709"/>
      </w:pPr>
      <w:r>
        <w:t xml:space="preserve">Начало работ: </w:t>
      </w:r>
      <w:r w:rsidR="000B37E4">
        <w:t>17</w:t>
      </w:r>
      <w:r>
        <w:t xml:space="preserve"> апреля 202</w:t>
      </w:r>
      <w:r w:rsidR="000B37E4">
        <w:t>3</w:t>
      </w:r>
      <w:r>
        <w:t xml:space="preserve"> г.</w:t>
      </w:r>
    </w:p>
    <w:p w14:paraId="5ACE9428" w14:textId="6891ACBF" w:rsidR="0046630F" w:rsidRDefault="0046630F" w:rsidP="0046630F">
      <w:pPr>
        <w:ind w:firstLine="709"/>
      </w:pPr>
      <w:r>
        <w:t xml:space="preserve">Окончание работ: </w:t>
      </w:r>
      <w:r w:rsidR="000B37E4">
        <w:t>02</w:t>
      </w:r>
      <w:r>
        <w:t xml:space="preserve"> июня 2021 г.</w:t>
      </w:r>
    </w:p>
    <w:p w14:paraId="4216A690" w14:textId="77777777" w:rsidR="0046630F" w:rsidRDefault="0046630F" w:rsidP="0046630F">
      <w:pPr>
        <w:ind w:firstLine="709"/>
      </w:pPr>
      <w:r>
        <w:br w:type="page"/>
      </w:r>
    </w:p>
    <w:p w14:paraId="7A00A898" w14:textId="77777777" w:rsidR="0046630F" w:rsidRPr="00EB6045" w:rsidRDefault="0046630F" w:rsidP="0046630F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0650B799" w14:textId="77777777" w:rsidR="0046630F" w:rsidRPr="00EB6045" w:rsidRDefault="0046630F" w:rsidP="0046630F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61A01D1B" w14:textId="77777777" w:rsidR="0046630F" w:rsidRDefault="0046630F" w:rsidP="0046630F">
      <w:pPr>
        <w:ind w:firstLine="709"/>
      </w:pPr>
      <w:r>
        <w:t>Система предназначена для расчёта объёмов т</w:t>
      </w:r>
      <w:r w:rsidRPr="00131A1C">
        <w:t>р</w:t>
      </w:r>
      <w:r>
        <w:t>ё</w:t>
      </w:r>
      <w:r w:rsidRPr="00131A1C">
        <w:t>хмерны</w:t>
      </w:r>
      <w:r>
        <w:t>х</w:t>
      </w:r>
      <w:r w:rsidRPr="00131A1C">
        <w:t xml:space="preserve"> фигур: шар</w:t>
      </w:r>
      <w:r>
        <w:t>а</w:t>
      </w:r>
      <w:r w:rsidRPr="00131A1C">
        <w:t>, пирамид</w:t>
      </w:r>
      <w:r>
        <w:t>ы</w:t>
      </w:r>
      <w:r w:rsidRPr="00131A1C">
        <w:t>, параллелепипед</w:t>
      </w:r>
      <w:r>
        <w:t>а.</w:t>
      </w:r>
    </w:p>
    <w:p w14:paraId="56897B4F" w14:textId="77777777" w:rsidR="0046630F" w:rsidRPr="00EB6045" w:rsidRDefault="0046630F" w:rsidP="0046630F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734C721E" w14:textId="77777777" w:rsidR="0046630F" w:rsidRDefault="0046630F" w:rsidP="0046630F">
      <w:pPr>
        <w:ind w:firstLine="709"/>
      </w:pPr>
      <w:r>
        <w:t>Система создаётся в целях сокращения трудозатрат школьников-гуманитариев при расчётах объемов трёхмерных фигур.</w:t>
      </w:r>
    </w:p>
    <w:p w14:paraId="56C2E2BB" w14:textId="77777777" w:rsidR="0046630F" w:rsidRDefault="0046630F" w:rsidP="0046630F">
      <w:r>
        <w:br w:type="page"/>
      </w:r>
    </w:p>
    <w:p w14:paraId="0D810743" w14:textId="77777777" w:rsidR="0046630F" w:rsidRPr="00EB6045" w:rsidRDefault="0046630F" w:rsidP="0046630F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2A005B53" w14:textId="77777777" w:rsidR="0046630F" w:rsidRDefault="0046630F" w:rsidP="0046630F"/>
    <w:p w14:paraId="6ABC4BA7" w14:textId="77777777" w:rsidR="0046630F" w:rsidRDefault="0046630F" w:rsidP="0046630F">
      <w:r>
        <w:t>Вычисление объемов различных тел может пригодиться в любой сфере жизнедеятельности человека. Например, при выполнении домашнего задания по геометрии в 10 классе.</w:t>
      </w:r>
    </w:p>
    <w:p w14:paraId="54AF30F7" w14:textId="77777777" w:rsidR="0046630F" w:rsidRDefault="0046630F" w:rsidP="0046630F">
      <w:r>
        <w:t>Поскольку такие расчёты выполняются школьниками при выполнении домашних заданий ежедневно, представляется целесообразным автоматизировать этот процесс.</w:t>
      </w:r>
    </w:p>
    <w:p w14:paraId="5FF651C4" w14:textId="77777777" w:rsidR="0046630F" w:rsidRDefault="0046630F" w:rsidP="0046630F">
      <w:r>
        <w:br w:type="page"/>
      </w:r>
    </w:p>
    <w:p w14:paraId="07ABA479" w14:textId="77777777" w:rsidR="0046630F" w:rsidRPr="00394644" w:rsidRDefault="0046630F" w:rsidP="0046630F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5ED16862" w14:textId="77777777" w:rsidR="0046630F" w:rsidRDefault="0046630F" w:rsidP="0046630F">
      <w:pPr>
        <w:ind w:firstLine="0"/>
      </w:pPr>
    </w:p>
    <w:p w14:paraId="229E5ACF" w14:textId="77777777" w:rsidR="0046630F" w:rsidRDefault="0046630F" w:rsidP="0046630F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85"/>
        <w:gridCol w:w="7960"/>
      </w:tblGrid>
      <w:tr w:rsidR="0046630F" w14:paraId="3B4B4427" w14:textId="77777777" w:rsidTr="00384649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300E7D8F" w14:textId="77777777" w:rsidR="0046630F" w:rsidRDefault="0046630F" w:rsidP="00384649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6F39FEE" w14:textId="77777777" w:rsidR="0046630F" w:rsidRDefault="0046630F" w:rsidP="00384649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46630F" w14:paraId="244B9F97" w14:textId="77777777" w:rsidTr="00384649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51826C13" w14:textId="77777777" w:rsidR="0046630F" w:rsidRPr="009214AF" w:rsidRDefault="0046630F" w:rsidP="00384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137901ED" w14:textId="77777777" w:rsidR="0046630F" w:rsidRPr="0091182C" w:rsidRDefault="0046630F" w:rsidP="00384649">
            <w:pPr>
              <w:ind w:firstLine="0"/>
            </w:pPr>
            <w:r>
              <w:t>Архитектурное требование</w:t>
            </w:r>
          </w:p>
        </w:tc>
      </w:tr>
      <w:tr w:rsidR="0046630F" w14:paraId="55B50847" w14:textId="77777777" w:rsidTr="00384649">
        <w:tc>
          <w:tcPr>
            <w:tcW w:w="741" w:type="pct"/>
            <w:vAlign w:val="center"/>
          </w:tcPr>
          <w:p w14:paraId="04362A11" w14:textId="77777777" w:rsidR="0046630F" w:rsidRPr="007B75F0" w:rsidRDefault="0046630F" w:rsidP="00384649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2CF88939" w14:textId="77777777" w:rsidR="0046630F" w:rsidRPr="007B75F0" w:rsidRDefault="0046630F" w:rsidP="00384649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46630F" w14:paraId="2135514F" w14:textId="77777777" w:rsidTr="00384649">
        <w:tc>
          <w:tcPr>
            <w:tcW w:w="741" w:type="pct"/>
            <w:vAlign w:val="center"/>
          </w:tcPr>
          <w:p w14:paraId="1D0B6AF4" w14:textId="77777777" w:rsidR="0046630F" w:rsidRPr="009214AF" w:rsidRDefault="0046630F" w:rsidP="00384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5A12E057" w14:textId="77777777" w:rsidR="0046630F" w:rsidRDefault="0046630F" w:rsidP="00384649">
            <w:pPr>
              <w:ind w:firstLine="0"/>
            </w:pPr>
            <w:r>
              <w:t>Требование к структуре данных</w:t>
            </w:r>
          </w:p>
        </w:tc>
      </w:tr>
      <w:tr w:rsidR="0046630F" w14:paraId="6A049256" w14:textId="77777777" w:rsidTr="00384649">
        <w:tc>
          <w:tcPr>
            <w:tcW w:w="741" w:type="pct"/>
            <w:vAlign w:val="center"/>
          </w:tcPr>
          <w:p w14:paraId="157D062A" w14:textId="77777777" w:rsidR="0046630F" w:rsidRPr="009214AF" w:rsidRDefault="0046630F" w:rsidP="00384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78623127" w14:textId="77777777" w:rsidR="0046630F" w:rsidRDefault="0046630F" w:rsidP="00384649">
            <w:pPr>
              <w:ind w:firstLine="0"/>
            </w:pPr>
            <w:r>
              <w:t>Функциональное требование</w:t>
            </w:r>
          </w:p>
        </w:tc>
      </w:tr>
      <w:tr w:rsidR="0046630F" w14:paraId="735284D7" w14:textId="77777777" w:rsidTr="00384649">
        <w:tc>
          <w:tcPr>
            <w:tcW w:w="741" w:type="pct"/>
            <w:vAlign w:val="center"/>
          </w:tcPr>
          <w:p w14:paraId="4C6EE01B" w14:textId="77777777" w:rsidR="0046630F" w:rsidRDefault="0046630F" w:rsidP="00384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5498571B" w14:textId="77777777" w:rsidR="0046630F" w:rsidRDefault="0046630F" w:rsidP="00384649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3FBF2ABC" w14:textId="77777777" w:rsidR="0046630F" w:rsidRDefault="0046630F" w:rsidP="0046630F"/>
    <w:p w14:paraId="23D7473D" w14:textId="77777777" w:rsidR="0046630F" w:rsidRPr="00EB6045" w:rsidRDefault="0046630F" w:rsidP="0046630F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14D4B9F1" w14:textId="77777777" w:rsidR="0046630F" w:rsidRDefault="0046630F" w:rsidP="0046630F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3FEE10AB" w14:textId="77777777" w:rsidR="0046630F" w:rsidRDefault="0046630F" w:rsidP="0046630F"/>
    <w:p w14:paraId="2B0239DA" w14:textId="77777777" w:rsidR="0046630F" w:rsidRPr="00EB6045" w:rsidRDefault="0046630F" w:rsidP="0046630F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0F722FD9" w14:textId="77777777" w:rsidR="0046630F" w:rsidRDefault="0046630F" w:rsidP="0046630F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proofErr w:type="gramStart"/>
      <w:r w:rsidRPr="00EB6045">
        <w:t>*.</w:t>
      </w:r>
      <w:r>
        <w:rPr>
          <w:lang w:val="en-US"/>
        </w:rPr>
        <w:t>di</w:t>
      </w:r>
      <w:r w:rsidRPr="00EB6045">
        <w:t>.</w:t>
      </w:r>
      <w:proofErr w:type="gramEnd"/>
    </w:p>
    <w:p w14:paraId="1F87FC13" w14:textId="77777777" w:rsidR="0046630F" w:rsidRDefault="0046630F" w:rsidP="0046630F"/>
    <w:p w14:paraId="3EDE2E55" w14:textId="77777777" w:rsidR="0046630F" w:rsidRPr="00363CAE" w:rsidRDefault="0046630F" w:rsidP="0046630F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6CA44D04" w14:textId="77777777" w:rsidR="0046630F" w:rsidRDefault="0046630F" w:rsidP="0046630F"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</w:t>
      </w:r>
      <w:r w:rsidRPr="00363CAE">
        <w:t xml:space="preserve"> </w:t>
      </w:r>
      <w:r>
        <w:t>Система должна рассчитывать объём для следующих фигур:</w:t>
      </w:r>
    </w:p>
    <w:p w14:paraId="762B7FFF" w14:textId="77777777" w:rsidR="0046630F" w:rsidRDefault="0046630F" w:rsidP="0046630F">
      <w:pPr>
        <w:pStyle w:val="a4"/>
        <w:numPr>
          <w:ilvl w:val="0"/>
          <w:numId w:val="2"/>
        </w:numPr>
      </w:pPr>
      <w:r>
        <w:t>параллелепипед;</w:t>
      </w:r>
    </w:p>
    <w:p w14:paraId="7DDA490D" w14:textId="77777777" w:rsidR="0046630F" w:rsidRDefault="0046630F" w:rsidP="0046630F">
      <w:pPr>
        <w:pStyle w:val="a4"/>
        <w:numPr>
          <w:ilvl w:val="0"/>
          <w:numId w:val="2"/>
        </w:numPr>
      </w:pPr>
      <w:r>
        <w:t>пирамида;</w:t>
      </w:r>
    </w:p>
    <w:p w14:paraId="3A317BD2" w14:textId="77777777" w:rsidR="0046630F" w:rsidRDefault="0046630F" w:rsidP="0046630F">
      <w:pPr>
        <w:pStyle w:val="a4"/>
        <w:numPr>
          <w:ilvl w:val="0"/>
          <w:numId w:val="2"/>
        </w:numPr>
      </w:pPr>
      <w:r>
        <w:t>шар (сфера).</w:t>
      </w:r>
    </w:p>
    <w:p w14:paraId="17680A1F" w14:textId="77777777" w:rsidR="0046630F" w:rsidRDefault="0046630F" w:rsidP="0046630F">
      <w:pPr>
        <w:ind w:left="567" w:firstLine="709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01.01.</w:t>
      </w:r>
      <w:r>
        <w:t xml:space="preserve"> Объём параллелепипеда должен определяться по выражению</w:t>
      </w:r>
    </w:p>
    <w:p w14:paraId="0D591125" w14:textId="15FA40A7" w:rsidR="0046630F" w:rsidRDefault="000B37E4" w:rsidP="000B37E4">
      <w:pPr>
        <w:ind w:left="567" w:firstLine="709"/>
        <w:rPr>
          <w:lang w:val="en-US"/>
        </w:rPr>
      </w:pPr>
      <m:oMathPara>
        <m:oMath>
          <m:r>
            <w:rPr>
              <w:rFonts w:ascii="Cambria Math"/>
            </w:rPr>
            <m:t>V=a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b</m:t>
          </m:r>
          <m:r>
            <w:rPr>
              <w:rFonts w:ascii="Cambria Math" w:hAnsi="Cambria Math" w:cs="Cambria Math"/>
            </w:rPr>
            <m:t>⋅</m:t>
          </m:r>
          <m:r>
            <w:rPr>
              <w:rFonts w:cs="Times New Roman"/>
            </w:rPr>
            <m:t>h</m:t>
          </m:r>
          <m:r>
            <w:rPr>
              <w:rFonts w:ascii="Cambria Math"/>
            </w:rPr>
            <m:t>,</m:t>
          </m:r>
        </m:oMath>
      </m:oMathPara>
    </w:p>
    <w:p w14:paraId="2CF36FAA" w14:textId="77777777" w:rsidR="0046630F" w:rsidRDefault="0046630F" w:rsidP="0046630F">
      <w:pPr>
        <w:ind w:left="567" w:firstLine="709"/>
      </w:pPr>
      <w:r>
        <w:t xml:space="preserve">где </w:t>
      </w:r>
      <w:r>
        <w:rPr>
          <w:i/>
          <w:iCs/>
          <w:lang w:val="en-US"/>
        </w:rPr>
        <w:t>a</w:t>
      </w:r>
      <w:r w:rsidRPr="00363CAE">
        <w:t xml:space="preserve"> – </w:t>
      </w:r>
      <w:r>
        <w:t>длина параллелепипеда, м;</w:t>
      </w:r>
    </w:p>
    <w:p w14:paraId="120FA194" w14:textId="77777777" w:rsidR="0046630F" w:rsidRDefault="0046630F" w:rsidP="0046630F">
      <w:pPr>
        <w:ind w:left="567" w:firstLine="709"/>
      </w:pPr>
      <w:r>
        <w:rPr>
          <w:i/>
          <w:iCs/>
          <w:lang w:val="en-US"/>
        </w:rPr>
        <w:t>b</w:t>
      </w:r>
      <w:r w:rsidRPr="00363CAE">
        <w:t xml:space="preserve"> – </w:t>
      </w:r>
      <w:r>
        <w:t>ширина параллелепипеда, м</w:t>
      </w:r>
      <w:r w:rsidRPr="00C80F6E">
        <w:t>;</w:t>
      </w:r>
    </w:p>
    <w:p w14:paraId="7CB675EA" w14:textId="77777777" w:rsidR="0046630F" w:rsidRPr="00C80F6E" w:rsidRDefault="0046630F" w:rsidP="0046630F">
      <w:pPr>
        <w:ind w:left="567" w:firstLine="709"/>
      </w:pPr>
      <w:r w:rsidRPr="00C80F6E">
        <w:rPr>
          <w:i/>
          <w:lang w:val="en-US"/>
        </w:rPr>
        <w:t>c</w:t>
      </w:r>
      <w:r w:rsidRPr="00C80F6E">
        <w:t xml:space="preserve"> – </w:t>
      </w:r>
      <w:r>
        <w:t>высота параллелепипеда, м.</w:t>
      </w:r>
    </w:p>
    <w:p w14:paraId="7ED69953" w14:textId="320BD1B8" w:rsidR="0046630F" w:rsidRDefault="0046630F" w:rsidP="0046630F">
      <w:pPr>
        <w:ind w:left="567" w:firstLine="709"/>
      </w:pPr>
      <w:r w:rsidRPr="002B7629">
        <w:rPr>
          <w:b/>
          <w:bCs/>
          <w:lang w:val="en-US"/>
        </w:rPr>
        <w:lastRenderedPageBreak/>
        <w:t>F</w:t>
      </w:r>
      <w:r w:rsidRPr="002B7629">
        <w:rPr>
          <w:b/>
          <w:bCs/>
        </w:rPr>
        <w:t>01.02.</w:t>
      </w:r>
      <w:r w:rsidRPr="00363CAE">
        <w:t xml:space="preserve"> </w:t>
      </w:r>
      <w:r>
        <w:t>Объём пирамиды должен определяться по выражению</w:t>
      </w:r>
    </w:p>
    <w:p w14:paraId="09C50728" w14:textId="386C692E" w:rsidR="0046630F" w:rsidRDefault="000B37E4" w:rsidP="000B37E4">
      <w:pPr>
        <w:ind w:left="567" w:firstLine="709"/>
        <w:rPr>
          <w:lang w:val="en-US"/>
        </w:rPr>
      </w:pPr>
      <m:oMathPara>
        <m:oMath>
          <m:r>
            <w:rPr>
              <w:rFonts w:ascii="Cambria Math"/>
            </w:rPr>
            <m:t>V=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S</m:t>
          </m:r>
          <m:r>
            <w:rPr>
              <w:rFonts w:ascii="Cambria Math" w:hAnsi="Cambria Math" w:cs="Cambria Math"/>
            </w:rPr>
            <m:t>⋅</m:t>
          </m:r>
          <m:r>
            <w:rPr>
              <w:rFonts w:cs="Times New Roman"/>
            </w:rPr>
            <m:t>h</m:t>
          </m:r>
        </m:oMath>
      </m:oMathPara>
    </w:p>
    <w:p w14:paraId="12FBBD93" w14:textId="0AD774F0" w:rsidR="0046630F" w:rsidRDefault="0046630F" w:rsidP="000B37E4">
      <w:pPr>
        <w:ind w:left="567" w:firstLine="709"/>
      </w:pPr>
      <w:r>
        <w:t xml:space="preserve">где </w:t>
      </w:r>
      <w:r w:rsidR="000B37E4">
        <w:rPr>
          <w:i/>
          <w:iCs/>
          <w:lang w:val="en-US"/>
        </w:rPr>
        <w:t>h</w:t>
      </w:r>
      <w:r w:rsidRPr="00363CAE">
        <w:t xml:space="preserve"> – </w:t>
      </w:r>
      <w:r w:rsidR="000B37E4">
        <w:t>высота</w:t>
      </w:r>
      <w:r>
        <w:t xml:space="preserve"> пирамиды, м;</w:t>
      </w:r>
    </w:p>
    <w:p w14:paraId="5EA45D22" w14:textId="43E66EF1" w:rsidR="0046630F" w:rsidRDefault="000B37E4" w:rsidP="0046630F">
      <w:pPr>
        <w:ind w:left="567" w:firstLine="709"/>
      </w:pPr>
      <w:r>
        <w:rPr>
          <w:i/>
          <w:iCs/>
          <w:lang w:val="en-US"/>
        </w:rPr>
        <w:t>S</w:t>
      </w:r>
      <w:r w:rsidR="0046630F" w:rsidRPr="00363CAE">
        <w:t xml:space="preserve"> – </w:t>
      </w:r>
      <w:r>
        <w:t>площадь основания</w:t>
      </w:r>
      <w:r w:rsidR="0046630F">
        <w:t xml:space="preserve"> пирамиды, </w:t>
      </w:r>
      <w:r>
        <w:t>м</w:t>
      </w:r>
      <w:r w:rsidRPr="00C80F6E">
        <w:rPr>
          <w:vertAlign w:val="superscript"/>
        </w:rPr>
        <w:t>2</w:t>
      </w:r>
      <w:r>
        <w:t>.</w:t>
      </w:r>
    </w:p>
    <w:p w14:paraId="27C1DB60" w14:textId="77777777" w:rsidR="0046630F" w:rsidRDefault="0046630F" w:rsidP="0046630F">
      <w:pPr>
        <w:ind w:left="567" w:firstLine="709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01.03.</w:t>
      </w:r>
      <w:r w:rsidRPr="00363CAE">
        <w:t xml:space="preserve"> </w:t>
      </w:r>
      <w:r>
        <w:t>Объём шара должен определяться по выражению</w:t>
      </w:r>
    </w:p>
    <w:p w14:paraId="5309C4BF" w14:textId="78527882" w:rsidR="0046630F" w:rsidRDefault="000B37E4" w:rsidP="000B37E4">
      <w:pPr>
        <w:ind w:left="567" w:firstLine="709"/>
        <w:rPr>
          <w:lang w:val="en-US"/>
        </w:rPr>
      </w:pPr>
      <m:oMathPara>
        <m:oMath>
          <m:r>
            <w:rPr>
              <w:rFonts w:ascii="Cambria Math"/>
            </w:rPr>
            <m:t>V=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π</m:t>
          </m:r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38CDA92E" w14:textId="77777777" w:rsidR="0046630F" w:rsidRPr="00C80F6E" w:rsidRDefault="0046630F" w:rsidP="0046630F">
      <w:pPr>
        <w:ind w:left="567" w:firstLine="709"/>
      </w:pPr>
      <w:r>
        <w:t xml:space="preserve">где </w:t>
      </w:r>
      <w:r>
        <w:rPr>
          <w:i/>
          <w:lang w:val="en-US"/>
        </w:rPr>
        <w:t>R</w:t>
      </w:r>
      <w:r w:rsidRPr="00C80F6E">
        <w:t xml:space="preserve"> – </w:t>
      </w:r>
      <w:r>
        <w:t>радиус шара, м;</w:t>
      </w:r>
    </w:p>
    <w:p w14:paraId="44E022BA" w14:textId="77777777" w:rsidR="0046630F" w:rsidRDefault="0046630F" w:rsidP="0046630F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</w:t>
      </w:r>
      <w:r w:rsidRPr="0043566E">
        <w:t xml:space="preserve"> </w:t>
      </w:r>
      <w:r>
        <w:t>В системе должен быть реализован список элементов электрических схем.</w:t>
      </w:r>
    </w:p>
    <w:p w14:paraId="65A10B51" w14:textId="77777777" w:rsidR="0046630F" w:rsidRDefault="0046630F" w:rsidP="0046630F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02.01.</w:t>
      </w:r>
      <w:r w:rsidRPr="00324306">
        <w:t xml:space="preserve"> </w:t>
      </w:r>
      <w:r>
        <w:t>Каждый элемент должен иметь следующие параметры:</w:t>
      </w:r>
    </w:p>
    <w:p w14:paraId="6E3C02C8" w14:textId="77777777" w:rsidR="0046630F" w:rsidRDefault="0046630F" w:rsidP="0046630F">
      <w:pPr>
        <w:pStyle w:val="a4"/>
        <w:numPr>
          <w:ilvl w:val="0"/>
          <w:numId w:val="3"/>
        </w:numPr>
        <w:ind w:left="567"/>
      </w:pPr>
      <w:r>
        <w:t>тип фигуры;</w:t>
      </w:r>
    </w:p>
    <w:p w14:paraId="0F43A320" w14:textId="39EF7A02" w:rsidR="0046630F" w:rsidRPr="00A67F60" w:rsidRDefault="0046630F" w:rsidP="0046630F">
      <w:pPr>
        <w:pStyle w:val="a4"/>
        <w:numPr>
          <w:ilvl w:val="0"/>
          <w:numId w:val="3"/>
        </w:numPr>
        <w:ind w:left="567"/>
      </w:pPr>
      <w:r>
        <w:t>объём</w:t>
      </w:r>
      <w:r w:rsidR="00A67F60">
        <w:t>.</w:t>
      </w:r>
    </w:p>
    <w:p w14:paraId="30D5CED4" w14:textId="77777777" w:rsidR="0046630F" w:rsidRDefault="0046630F" w:rsidP="0046630F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03.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156C6A71" w14:textId="77777777" w:rsidR="0046630F" w:rsidRDefault="0046630F" w:rsidP="0046630F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04.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7B3C3934" w14:textId="77777777" w:rsidR="0046630F" w:rsidRDefault="0046630F" w:rsidP="0046630F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05.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02.01</w:t>
      </w:r>
      <w:r w:rsidRPr="00F0496C">
        <w:t>.</w:t>
      </w:r>
    </w:p>
    <w:p w14:paraId="506B7D05" w14:textId="77777777" w:rsidR="0046630F" w:rsidRDefault="0046630F" w:rsidP="0046630F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06.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6A80FD8" w14:textId="77777777" w:rsidR="0046630F" w:rsidRPr="00F0496C" w:rsidRDefault="0046630F" w:rsidP="0046630F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07.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3874A1F1" w14:textId="77777777" w:rsidR="0046630F" w:rsidRDefault="0046630F" w:rsidP="0046630F"/>
    <w:p w14:paraId="6D757789" w14:textId="77777777" w:rsidR="0046630F" w:rsidRPr="00363CAE" w:rsidRDefault="0046630F" w:rsidP="0046630F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E77AC91" w14:textId="77777777" w:rsidR="0046630F" w:rsidRDefault="0046630F" w:rsidP="0046630F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602422CC" w14:textId="77777777" w:rsidR="0046630F" w:rsidRDefault="0046630F" w:rsidP="0046630F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6557CA11" w14:textId="77777777" w:rsidR="0046630F" w:rsidRPr="00324306" w:rsidRDefault="0046630F" w:rsidP="0046630F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3EFE5D5" w14:textId="7C5FDC1E" w:rsidR="0046630F" w:rsidRDefault="0046630F" w:rsidP="0046630F"/>
    <w:p w14:paraId="048C761F" w14:textId="77777777" w:rsidR="00A67F60" w:rsidRDefault="00A67F60" w:rsidP="0046630F"/>
    <w:p w14:paraId="55511FA7" w14:textId="77777777" w:rsidR="0046630F" w:rsidRPr="00363CAE" w:rsidRDefault="0046630F" w:rsidP="0046630F">
      <w:pPr>
        <w:rPr>
          <w:b/>
          <w:bCs/>
        </w:rPr>
      </w:pPr>
      <w:r w:rsidRPr="00363CAE">
        <w:rPr>
          <w:b/>
          <w:bCs/>
        </w:rPr>
        <w:lastRenderedPageBreak/>
        <w:t>4.5 Требования к программному обеспечению</w:t>
      </w:r>
    </w:p>
    <w:p w14:paraId="24382C80" w14:textId="55ABC88B" w:rsidR="0046630F" w:rsidRDefault="0046630F" w:rsidP="0046630F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10. </w:t>
      </w:r>
      <w:r>
        <w:t>Работоспособность на других выпусках и версиях не гарантируется.</w:t>
      </w:r>
    </w:p>
    <w:p w14:paraId="1A0FF462" w14:textId="4EC77A4D" w:rsidR="0046630F" w:rsidRPr="00A67F60" w:rsidRDefault="0046630F" w:rsidP="0046630F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 xml:space="preserve">версии </w:t>
      </w:r>
      <w:r w:rsidR="00A67F60" w:rsidRPr="00A67F60">
        <w:t>6</w:t>
      </w:r>
      <w:r>
        <w:t>.</w:t>
      </w:r>
      <w:r w:rsidR="00A67F60" w:rsidRPr="00A67F60">
        <w:t>0</w:t>
      </w:r>
      <w:r>
        <w:t>.</w:t>
      </w:r>
    </w:p>
    <w:p w14:paraId="711F0AD2" w14:textId="77777777" w:rsidR="0046630F" w:rsidRDefault="0046630F" w:rsidP="0046630F"/>
    <w:p w14:paraId="4EEF1578" w14:textId="77777777" w:rsidR="0046630F" w:rsidRPr="00363CAE" w:rsidRDefault="0046630F" w:rsidP="0046630F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45178E1C" w14:textId="271BB2F4" w:rsidR="0046630F" w:rsidRDefault="0046630F" w:rsidP="0046630F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>
        <w:t xml:space="preserve">Процессор – не менее </w:t>
      </w:r>
      <w:r w:rsidR="00A67F60" w:rsidRPr="00A67F60">
        <w:t>2500 МГц</w:t>
      </w:r>
      <w:r w:rsidRPr="00277F4A">
        <w:t>.</w:t>
      </w:r>
    </w:p>
    <w:p w14:paraId="33B3A921" w14:textId="77777777" w:rsidR="0046630F" w:rsidRDefault="0046630F" w:rsidP="0046630F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04.</w:t>
      </w:r>
      <w:r w:rsidRPr="00363CAE">
        <w:t xml:space="preserve"> </w:t>
      </w:r>
      <w:r>
        <w:t>ОЗУ – не менее 2 ГБ.</w:t>
      </w:r>
    </w:p>
    <w:p w14:paraId="7D2885AC" w14:textId="77777777" w:rsidR="0046630F" w:rsidRPr="00472B49" w:rsidRDefault="0046630F" w:rsidP="00EF74C9"/>
    <w:sectPr w:rsidR="0046630F" w:rsidRPr="00472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BED69" w14:textId="77777777" w:rsidR="0063304C" w:rsidRDefault="0063304C">
      <w:pPr>
        <w:spacing w:line="240" w:lineRule="auto"/>
      </w:pPr>
      <w:r>
        <w:separator/>
      </w:r>
    </w:p>
  </w:endnote>
  <w:endnote w:type="continuationSeparator" w:id="0">
    <w:p w14:paraId="6458D15E" w14:textId="77777777" w:rsidR="0063304C" w:rsidRDefault="006330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80956"/>
      <w:docPartObj>
        <w:docPartGallery w:val="Page Numbers (Bottom of Page)"/>
        <w:docPartUnique/>
      </w:docPartObj>
    </w:sdtPr>
    <w:sdtEndPr/>
    <w:sdtContent>
      <w:p w14:paraId="604CB580" w14:textId="77777777" w:rsidR="00261C19" w:rsidRDefault="00CC1342" w:rsidP="00261C19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993D9" w14:textId="77777777" w:rsidR="0063304C" w:rsidRDefault="0063304C">
      <w:pPr>
        <w:spacing w:line="240" w:lineRule="auto"/>
      </w:pPr>
      <w:r>
        <w:separator/>
      </w:r>
    </w:p>
  </w:footnote>
  <w:footnote w:type="continuationSeparator" w:id="0">
    <w:p w14:paraId="7D199F28" w14:textId="77777777" w:rsidR="0063304C" w:rsidRDefault="006330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23"/>
    <w:rsid w:val="000B37E4"/>
    <w:rsid w:val="000C5E23"/>
    <w:rsid w:val="000F52C2"/>
    <w:rsid w:val="001D0B14"/>
    <w:rsid w:val="002F2D51"/>
    <w:rsid w:val="003E6B7A"/>
    <w:rsid w:val="0046630F"/>
    <w:rsid w:val="00472B49"/>
    <w:rsid w:val="00522330"/>
    <w:rsid w:val="0063304C"/>
    <w:rsid w:val="006459B8"/>
    <w:rsid w:val="00676032"/>
    <w:rsid w:val="00A67F60"/>
    <w:rsid w:val="00AA61F9"/>
    <w:rsid w:val="00B62072"/>
    <w:rsid w:val="00CC1342"/>
    <w:rsid w:val="00EF74C9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F028"/>
  <w15:chartTrackingRefBased/>
  <w15:docId w15:val="{6BC009FF-F0ED-47AD-8C7D-2BFBBF60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B7A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13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39"/>
    <w:rsid w:val="00EF74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F74C9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4C9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EF74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74C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C1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C134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C1342"/>
    <w:pPr>
      <w:tabs>
        <w:tab w:val="right" w:leader="dot" w:pos="9628"/>
      </w:tabs>
      <w:spacing w:after="100"/>
      <w:ind w:firstLine="567"/>
    </w:pPr>
  </w:style>
  <w:style w:type="paragraph" w:styleId="2">
    <w:name w:val="toc 2"/>
    <w:basedOn w:val="a"/>
    <w:next w:val="a"/>
    <w:autoRedefine/>
    <w:uiPriority w:val="39"/>
    <w:unhideWhenUsed/>
    <w:rsid w:val="00CC1342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CC13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16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Подглазова</dc:creator>
  <cp:keywords/>
  <dc:description/>
  <cp:lastModifiedBy>Валентина Подглазова</cp:lastModifiedBy>
  <cp:revision>16</cp:revision>
  <dcterms:created xsi:type="dcterms:W3CDTF">2023-06-01T16:43:00Z</dcterms:created>
  <dcterms:modified xsi:type="dcterms:W3CDTF">2023-06-02T05:10:00Z</dcterms:modified>
</cp:coreProperties>
</file>