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77777777" w:rsidR="00B42EE1" w:rsidRDefault="00DB6096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Подглазова В.В..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77777777" w:rsidR="00B42EE1" w:rsidRDefault="00DB6096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02 июня 2023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77777777" w:rsidR="00B42EE1" w:rsidRDefault="00DB6096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2023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7777777" w:rsidR="00B42EE1" w:rsidRDefault="00DB6096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A5587C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A5587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A5587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A5587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A5587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A5587C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A5587C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A5587C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2BA818B0" wp14:editId="6AC7DF44">
            <wp:extent cx="4563745" cy="5306060"/>
            <wp:effectExtent l="0" t="0" r="0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6A463219" w14:textId="77777777" w:rsidR="00B42EE1" w:rsidRDefault="00DB6096">
      <w:pPr>
        <w:ind w:firstLine="709"/>
      </w:pPr>
      <w:r>
        <w:t>Диаграмма классов —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2FFF1F23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5A4FB7" wp14:editId="74A2FCFC">
            <wp:extent cx="9251950" cy="5401310"/>
            <wp:effectExtent l="0" t="0" r="635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 xml:space="preserve">Рисунок 2.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>
        <w:rPr>
          <w:i/>
          <w:lang w:val="en-US"/>
        </w:rPr>
        <w:t>FigureBase</w:t>
      </w:r>
      <w:proofErr w:type="spellEnd"/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>
        <w:rPr>
          <w:i/>
          <w:lang w:val="en-US"/>
        </w:rPr>
        <w:t>FigureBase</w:t>
      </w:r>
      <w:proofErr w:type="spellEnd"/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>
        <w:tc>
          <w:tcPr>
            <w:tcW w:w="3338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8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9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>
        <w:tc>
          <w:tcPr>
            <w:tcW w:w="935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>
        <w:tc>
          <w:tcPr>
            <w:tcW w:w="9355" w:type="dxa"/>
            <w:gridSpan w:val="3"/>
            <w:vAlign w:val="center"/>
          </w:tcPr>
          <w:p w14:paraId="49B737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proofErr w:type="spellEnd"/>
            <w:r>
              <w:rPr>
                <w:rFonts w:eastAsia="Calibri"/>
                <w:sz w:val="24"/>
              </w:rPr>
              <w:t xml:space="preserve"> – абстрактный базовый класс для объёмных фигур</w:t>
            </w:r>
          </w:p>
        </w:tc>
      </w:tr>
      <w:tr w:rsidR="00B42EE1" w14:paraId="3AA5F938" w14:textId="77777777">
        <w:tc>
          <w:tcPr>
            <w:tcW w:w="935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>
        <w:tc>
          <w:tcPr>
            <w:tcW w:w="3338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8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>
        <w:tc>
          <w:tcPr>
            <w:tcW w:w="3338" w:type="dxa"/>
            <w:vAlign w:val="center"/>
          </w:tcPr>
          <w:p w14:paraId="2D3E2B18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Volume</w:t>
            </w:r>
          </w:p>
        </w:tc>
        <w:tc>
          <w:tcPr>
            <w:tcW w:w="1208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5CE4E2A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Объём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>
        <w:tc>
          <w:tcPr>
            <w:tcW w:w="3338" w:type="dxa"/>
            <w:vAlign w:val="center"/>
          </w:tcPr>
          <w:p w14:paraId="49BB8534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1208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>
        <w:tc>
          <w:tcPr>
            <w:tcW w:w="935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>
        <w:tc>
          <w:tcPr>
            <w:tcW w:w="3338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  <w:proofErr w:type="spellEnd"/>
          </w:p>
        </w:tc>
        <w:tc>
          <w:tcPr>
            <w:tcW w:w="1208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  <w:tr w:rsidR="00B42EE1" w14:paraId="5518FA3E" w14:textId="77777777">
        <w:tc>
          <w:tcPr>
            <w:tcW w:w="3338" w:type="dxa"/>
            <w:vAlign w:val="center"/>
          </w:tcPr>
          <w:p w14:paraId="0F43CC6B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1208" w:type="dxa"/>
            <w:vAlign w:val="center"/>
          </w:tcPr>
          <w:p w14:paraId="3705EED4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79A7F9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и фигуре.</w:t>
            </w:r>
          </w:p>
          <w:p w14:paraId="3C1036F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Абстрактный метод, переопределяется в производных классах.</w:t>
            </w:r>
          </w:p>
        </w:tc>
      </w:tr>
    </w:tbl>
    <w:p w14:paraId="3A4500EE" w14:textId="77777777" w:rsidR="00B42EE1" w:rsidRDefault="00B42EE1"/>
    <w:p w14:paraId="04416D3A" w14:textId="77777777" w:rsidR="00B42EE1" w:rsidRDefault="00DB6096">
      <w:r>
        <w:t xml:space="preserve">В таблицах 2–4 приведены описания классов </w:t>
      </w:r>
      <w:r>
        <w:rPr>
          <w:lang w:val="en-US"/>
        </w:rPr>
        <w:t>Ball</w:t>
      </w:r>
      <w:r>
        <w:t xml:space="preserve">, </w:t>
      </w:r>
      <w:proofErr w:type="spellStart"/>
      <w:r>
        <w:rPr>
          <w:lang w:val="en-US"/>
        </w:rPr>
        <w:t>Pyramida</w:t>
      </w:r>
      <w:proofErr w:type="spellEnd"/>
      <w:r>
        <w:t xml:space="preserve"> и </w:t>
      </w:r>
      <w:r>
        <w:rPr>
          <w:lang w:val="en-US"/>
        </w:rPr>
        <w:t>Parallelepiped</w:t>
      </w:r>
      <w:r>
        <w:t xml:space="preserve">, которые наследуются от </w:t>
      </w:r>
      <w:proofErr w:type="spellStart"/>
      <w:r>
        <w:rPr>
          <w:i/>
          <w:lang w:val="en-US"/>
        </w:rPr>
        <w:t>FigureBase</w:t>
      </w:r>
      <w:proofErr w:type="spellEnd"/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49797D1B" w14:textId="77777777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>
        <w:rPr>
          <w:lang w:val="en-US"/>
        </w:rPr>
        <w:t>Parallelepiped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>
        <w:tc>
          <w:tcPr>
            <w:tcW w:w="3338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8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9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>
        <w:tc>
          <w:tcPr>
            <w:tcW w:w="935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>
        <w:tc>
          <w:tcPr>
            <w:tcW w:w="9355" w:type="dxa"/>
            <w:gridSpan w:val="3"/>
            <w:vAlign w:val="center"/>
          </w:tcPr>
          <w:p w14:paraId="3AD821E3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lang w:val="en-US"/>
              </w:rPr>
              <w:t>Parallelepiped</w:t>
            </w:r>
            <w:r>
              <w:rPr>
                <w:rFonts w:eastAsia="Calibri"/>
                <w:sz w:val="24"/>
              </w:rPr>
              <w:t xml:space="preserve"> – параллелепипед</w:t>
            </w:r>
          </w:p>
        </w:tc>
      </w:tr>
      <w:tr w:rsidR="00B42EE1" w14:paraId="085F66EA" w14:textId="77777777">
        <w:tc>
          <w:tcPr>
            <w:tcW w:w="935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>
        <w:tc>
          <w:tcPr>
            <w:tcW w:w="3338" w:type="dxa"/>
            <w:vAlign w:val="center"/>
          </w:tcPr>
          <w:p w14:paraId="4EFBD960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_length</w:t>
            </w:r>
          </w:p>
        </w:tc>
        <w:tc>
          <w:tcPr>
            <w:tcW w:w="1208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5BC46A2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Длина параллелепипеда</w:t>
            </w:r>
          </w:p>
        </w:tc>
      </w:tr>
      <w:tr w:rsidR="00B42EE1" w14:paraId="1E349A52" w14:textId="77777777">
        <w:tc>
          <w:tcPr>
            <w:tcW w:w="3338" w:type="dxa"/>
            <w:vAlign w:val="center"/>
          </w:tcPr>
          <w:p w14:paraId="7CE86FE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_width</w:t>
            </w:r>
          </w:p>
        </w:tc>
        <w:tc>
          <w:tcPr>
            <w:tcW w:w="1208" w:type="dxa"/>
            <w:vAlign w:val="center"/>
          </w:tcPr>
          <w:p w14:paraId="7C18ED3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635064B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Ширина параллелепипеда</w:t>
            </w:r>
          </w:p>
        </w:tc>
      </w:tr>
      <w:tr w:rsidR="00B42EE1" w14:paraId="169D49A5" w14:textId="77777777">
        <w:tc>
          <w:tcPr>
            <w:tcW w:w="3338" w:type="dxa"/>
            <w:vAlign w:val="center"/>
          </w:tcPr>
          <w:p w14:paraId="63110D76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_height</w:t>
            </w:r>
          </w:p>
        </w:tc>
        <w:tc>
          <w:tcPr>
            <w:tcW w:w="1208" w:type="dxa"/>
            <w:vAlign w:val="center"/>
          </w:tcPr>
          <w:p w14:paraId="203E414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F5A4F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параллелепипеда</w:t>
            </w:r>
          </w:p>
        </w:tc>
      </w:tr>
      <w:tr w:rsidR="00B42EE1" w14:paraId="60F2BA40" w14:textId="77777777">
        <w:tc>
          <w:tcPr>
            <w:tcW w:w="935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>
        <w:tc>
          <w:tcPr>
            <w:tcW w:w="3338" w:type="dxa"/>
            <w:vAlign w:val="center"/>
          </w:tcPr>
          <w:p w14:paraId="5AE02422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Length</w:t>
            </w:r>
          </w:p>
        </w:tc>
        <w:tc>
          <w:tcPr>
            <w:tcW w:w="1208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A745EB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Длина параллелепипеда</w:t>
            </w:r>
          </w:p>
        </w:tc>
      </w:tr>
      <w:tr w:rsidR="00B42EE1" w14:paraId="77C84A40" w14:textId="77777777">
        <w:tc>
          <w:tcPr>
            <w:tcW w:w="3338" w:type="dxa"/>
            <w:vAlign w:val="center"/>
          </w:tcPr>
          <w:p w14:paraId="73E81733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Width</w:t>
            </w:r>
          </w:p>
        </w:tc>
        <w:tc>
          <w:tcPr>
            <w:tcW w:w="1208" w:type="dxa"/>
            <w:vAlign w:val="center"/>
          </w:tcPr>
          <w:p w14:paraId="29CEF70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3E809B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Ширина параллелепипеда</w:t>
            </w:r>
          </w:p>
        </w:tc>
      </w:tr>
      <w:tr w:rsidR="00B42EE1" w14:paraId="423E8C63" w14:textId="77777777">
        <w:tc>
          <w:tcPr>
            <w:tcW w:w="3338" w:type="dxa"/>
            <w:vAlign w:val="center"/>
          </w:tcPr>
          <w:p w14:paraId="59D5649F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</w:t>
            </w:r>
          </w:p>
        </w:tc>
        <w:tc>
          <w:tcPr>
            <w:tcW w:w="1208" w:type="dxa"/>
            <w:vAlign w:val="center"/>
          </w:tcPr>
          <w:p w14:paraId="6A820CD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A336F39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параллелепипеда</w:t>
            </w:r>
          </w:p>
        </w:tc>
      </w:tr>
      <w:tr w:rsidR="00B42EE1" w14:paraId="5EFFC753" w14:textId="77777777">
        <w:tc>
          <w:tcPr>
            <w:tcW w:w="3338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8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>
        <w:tc>
          <w:tcPr>
            <w:tcW w:w="3338" w:type="dxa"/>
            <w:vAlign w:val="center"/>
          </w:tcPr>
          <w:p w14:paraId="158E916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1208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38AC5BEF" w14:textId="77777777">
        <w:tc>
          <w:tcPr>
            <w:tcW w:w="3338" w:type="dxa"/>
            <w:vAlign w:val="center"/>
          </w:tcPr>
          <w:p w14:paraId="4845C25A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1208" w:type="dxa"/>
            <w:vAlign w:val="center"/>
          </w:tcPr>
          <w:p w14:paraId="373DE0A5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5BDFEDA3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и фигуре</w:t>
            </w:r>
          </w:p>
        </w:tc>
      </w:tr>
      <w:tr w:rsidR="00B42EE1" w14:paraId="2BE616D6" w14:textId="77777777">
        <w:tc>
          <w:tcPr>
            <w:tcW w:w="3338" w:type="dxa"/>
            <w:vAlign w:val="center"/>
          </w:tcPr>
          <w:p w14:paraId="474FB1D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Volume</w:t>
            </w:r>
          </w:p>
        </w:tc>
        <w:tc>
          <w:tcPr>
            <w:tcW w:w="1208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ABAD0B9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Вычисление объёма параллелепипеда</w:t>
            </w:r>
          </w:p>
        </w:tc>
      </w:tr>
    </w:tbl>
    <w:p w14:paraId="3506CA1D" w14:textId="77777777" w:rsidR="00B42EE1" w:rsidRDefault="00B42EE1"/>
    <w:p w14:paraId="6084811E" w14:textId="77777777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>
        <w:rPr>
          <w:lang w:val="en-US"/>
        </w:rPr>
        <w:t>Pyramida</w:t>
      </w:r>
      <w:proofErr w:type="spellEnd"/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>
        <w:tc>
          <w:tcPr>
            <w:tcW w:w="3338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8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9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>
        <w:tc>
          <w:tcPr>
            <w:tcW w:w="935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>
        <w:tc>
          <w:tcPr>
            <w:tcW w:w="9355" w:type="dxa"/>
            <w:gridSpan w:val="3"/>
            <w:vAlign w:val="center"/>
          </w:tcPr>
          <w:p w14:paraId="63DD600B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proofErr w:type="spellStart"/>
            <w:r>
              <w:rPr>
                <w:rFonts w:eastAsia="Calibri"/>
                <w:lang w:val="en-US"/>
              </w:rPr>
              <w:t>Pyramida</w:t>
            </w:r>
            <w:proofErr w:type="spellEnd"/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>– пирамида</w:t>
            </w:r>
          </w:p>
        </w:tc>
      </w:tr>
      <w:tr w:rsidR="00B42EE1" w14:paraId="2A4EEBA3" w14:textId="77777777">
        <w:tc>
          <w:tcPr>
            <w:tcW w:w="935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>
        <w:tc>
          <w:tcPr>
            <w:tcW w:w="3338" w:type="dxa"/>
            <w:vAlign w:val="center"/>
          </w:tcPr>
          <w:p w14:paraId="30B282B0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_height</w:t>
            </w:r>
          </w:p>
        </w:tc>
        <w:tc>
          <w:tcPr>
            <w:tcW w:w="1208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F500779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пирамиды</w:t>
            </w:r>
          </w:p>
        </w:tc>
      </w:tr>
      <w:tr w:rsidR="00B42EE1" w14:paraId="59EF4AD9" w14:textId="77777777">
        <w:tc>
          <w:tcPr>
            <w:tcW w:w="3338" w:type="dxa"/>
            <w:vAlign w:val="center"/>
          </w:tcPr>
          <w:p w14:paraId="23306BF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_square</w:t>
            </w:r>
          </w:p>
        </w:tc>
        <w:tc>
          <w:tcPr>
            <w:tcW w:w="1208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33456B6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 основания пирамиды</w:t>
            </w:r>
          </w:p>
        </w:tc>
      </w:tr>
      <w:tr w:rsidR="00B42EE1" w14:paraId="35CAB91E" w14:textId="77777777">
        <w:tc>
          <w:tcPr>
            <w:tcW w:w="935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327DDDC" w14:textId="77777777">
        <w:tc>
          <w:tcPr>
            <w:tcW w:w="3338" w:type="dxa"/>
            <w:vAlign w:val="center"/>
          </w:tcPr>
          <w:p w14:paraId="3D2C95AE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Square</w:t>
            </w:r>
          </w:p>
        </w:tc>
        <w:tc>
          <w:tcPr>
            <w:tcW w:w="1208" w:type="dxa"/>
            <w:vAlign w:val="center"/>
          </w:tcPr>
          <w:p w14:paraId="72770F9F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5C9F37AD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Ширина пирамиды</w:t>
            </w:r>
          </w:p>
        </w:tc>
      </w:tr>
      <w:tr w:rsidR="00B42EE1" w14:paraId="5CF39220" w14:textId="77777777">
        <w:tc>
          <w:tcPr>
            <w:tcW w:w="3338" w:type="dxa"/>
            <w:vAlign w:val="center"/>
          </w:tcPr>
          <w:p w14:paraId="0B771DFD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</w:t>
            </w:r>
          </w:p>
        </w:tc>
        <w:tc>
          <w:tcPr>
            <w:tcW w:w="1208" w:type="dxa"/>
            <w:vAlign w:val="center"/>
          </w:tcPr>
          <w:p w14:paraId="73C616F3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16B50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пирамиды</w:t>
            </w:r>
          </w:p>
        </w:tc>
      </w:tr>
      <w:tr w:rsidR="00B42EE1" w14:paraId="44199818" w14:textId="77777777">
        <w:tc>
          <w:tcPr>
            <w:tcW w:w="3338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8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>
        <w:tc>
          <w:tcPr>
            <w:tcW w:w="3338" w:type="dxa"/>
            <w:vAlign w:val="center"/>
          </w:tcPr>
          <w:p w14:paraId="24ECBA5F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1208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67FD6CE0" w14:textId="77777777">
        <w:tc>
          <w:tcPr>
            <w:tcW w:w="3338" w:type="dxa"/>
            <w:vAlign w:val="center"/>
          </w:tcPr>
          <w:p w14:paraId="761C9960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1208" w:type="dxa"/>
            <w:vAlign w:val="center"/>
          </w:tcPr>
          <w:p w14:paraId="4234E499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2328AA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и фигуре</w:t>
            </w:r>
          </w:p>
        </w:tc>
      </w:tr>
      <w:tr w:rsidR="00B42EE1" w14:paraId="04B7A7C5" w14:textId="77777777">
        <w:tc>
          <w:tcPr>
            <w:tcW w:w="3338" w:type="dxa"/>
            <w:vAlign w:val="center"/>
          </w:tcPr>
          <w:p w14:paraId="0046A92B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Volume</w:t>
            </w:r>
          </w:p>
        </w:tc>
        <w:tc>
          <w:tcPr>
            <w:tcW w:w="1208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263AB83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Вычисление объёма пирамиды</w:t>
            </w:r>
          </w:p>
        </w:tc>
      </w:tr>
    </w:tbl>
    <w:p w14:paraId="14ABE89E" w14:textId="77777777" w:rsidR="00B42EE1" w:rsidRDefault="00B42EE1">
      <w:pPr>
        <w:spacing w:before="240"/>
        <w:ind w:firstLine="0"/>
      </w:pPr>
    </w:p>
    <w:p w14:paraId="2207A3C8" w14:textId="77777777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>
        <w:rPr>
          <w:lang w:val="en-US"/>
        </w:rPr>
        <w:t>Ball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>
        <w:tc>
          <w:tcPr>
            <w:tcW w:w="3338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8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9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>
        <w:tc>
          <w:tcPr>
            <w:tcW w:w="935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>
        <w:tc>
          <w:tcPr>
            <w:tcW w:w="9355" w:type="dxa"/>
            <w:gridSpan w:val="3"/>
            <w:vAlign w:val="center"/>
          </w:tcPr>
          <w:p w14:paraId="6184391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Ball </w:t>
            </w:r>
            <w:r>
              <w:rPr>
                <w:rFonts w:eastAsia="Calibri"/>
                <w:sz w:val="24"/>
              </w:rPr>
              <w:t xml:space="preserve">– шар </w:t>
            </w:r>
          </w:p>
        </w:tc>
      </w:tr>
      <w:tr w:rsidR="00B42EE1" w14:paraId="15BCDA80" w14:textId="77777777">
        <w:tc>
          <w:tcPr>
            <w:tcW w:w="935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2E591E7D" w14:textId="77777777">
        <w:tc>
          <w:tcPr>
            <w:tcW w:w="3338" w:type="dxa"/>
            <w:vAlign w:val="center"/>
          </w:tcPr>
          <w:p w14:paraId="0917198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_radius</w:t>
            </w:r>
          </w:p>
        </w:tc>
        <w:tc>
          <w:tcPr>
            <w:tcW w:w="1208" w:type="dxa"/>
            <w:vAlign w:val="center"/>
          </w:tcPr>
          <w:p w14:paraId="563AE5E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2C936A13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шара</w:t>
            </w:r>
          </w:p>
        </w:tc>
      </w:tr>
      <w:tr w:rsidR="00B42EE1" w14:paraId="35E06287" w14:textId="77777777">
        <w:tc>
          <w:tcPr>
            <w:tcW w:w="935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310C60BE" w14:textId="77777777">
        <w:tc>
          <w:tcPr>
            <w:tcW w:w="3338" w:type="dxa"/>
            <w:vAlign w:val="center"/>
          </w:tcPr>
          <w:p w14:paraId="7C30A71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Radius</w:t>
            </w:r>
          </w:p>
        </w:tc>
        <w:tc>
          <w:tcPr>
            <w:tcW w:w="1208" w:type="dxa"/>
            <w:vAlign w:val="center"/>
          </w:tcPr>
          <w:p w14:paraId="7186F33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612DB1D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шара</w:t>
            </w:r>
          </w:p>
        </w:tc>
      </w:tr>
      <w:tr w:rsidR="00B42EE1" w14:paraId="4BF56120" w14:textId="77777777">
        <w:tc>
          <w:tcPr>
            <w:tcW w:w="3338" w:type="dxa"/>
            <w:vAlign w:val="center"/>
          </w:tcPr>
          <w:p w14:paraId="42E8387B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FigureType</w:t>
            </w:r>
            <w:proofErr w:type="spellEnd"/>
          </w:p>
        </w:tc>
        <w:tc>
          <w:tcPr>
            <w:tcW w:w="1208" w:type="dxa"/>
            <w:vAlign w:val="center"/>
          </w:tcPr>
          <w:p w14:paraId="61CBB04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5E35AB31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4FC635C4" w14:textId="77777777">
        <w:tc>
          <w:tcPr>
            <w:tcW w:w="3338" w:type="dxa"/>
            <w:vAlign w:val="center"/>
          </w:tcPr>
          <w:p w14:paraId="1F9BD8CD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Parametrs</w:t>
            </w:r>
            <w:proofErr w:type="spellEnd"/>
          </w:p>
        </w:tc>
        <w:tc>
          <w:tcPr>
            <w:tcW w:w="1208" w:type="dxa"/>
            <w:vAlign w:val="center"/>
          </w:tcPr>
          <w:p w14:paraId="38D8F19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75B8DB69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782BE4C" w14:textId="77777777">
        <w:tc>
          <w:tcPr>
            <w:tcW w:w="3338" w:type="dxa"/>
            <w:vAlign w:val="center"/>
          </w:tcPr>
          <w:p w14:paraId="02098C54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 xml:space="preserve">+ </w:t>
            </w:r>
            <w:proofErr w:type="spellStart"/>
            <w:r>
              <w:rPr>
                <w:rFonts w:eastAsia="Calibri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1208" w:type="dxa"/>
            <w:vAlign w:val="center"/>
          </w:tcPr>
          <w:p w14:paraId="43592A1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4EB16BD6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Информация и фигуре</w:t>
            </w:r>
          </w:p>
        </w:tc>
      </w:tr>
      <w:tr w:rsidR="00B42EE1" w14:paraId="37B3ACD4" w14:textId="77777777">
        <w:tc>
          <w:tcPr>
            <w:tcW w:w="3338" w:type="dxa"/>
            <w:vAlign w:val="center"/>
          </w:tcPr>
          <w:p w14:paraId="3DCB1D03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Volume</w:t>
            </w:r>
          </w:p>
        </w:tc>
        <w:tc>
          <w:tcPr>
            <w:tcW w:w="1208" w:type="dxa"/>
            <w:vAlign w:val="center"/>
          </w:tcPr>
          <w:p w14:paraId="3424C6C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1EB3743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объёма шара</w:t>
            </w:r>
          </w:p>
        </w:tc>
      </w:tr>
    </w:tbl>
    <w:p w14:paraId="02FA104C" w14:textId="77777777" w:rsidR="00B42EE1" w:rsidRDefault="00B42EE1"/>
    <w:p w14:paraId="4E4FDE78" w14:textId="77777777" w:rsidR="00B42EE1" w:rsidRDefault="00B42EE1"/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5" w:name="_Toc136600558"/>
      <w:bookmarkStart w:id="16" w:name="_Toc74956676"/>
      <w:bookmarkStart w:id="17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5"/>
      <w:bookmarkEnd w:id="16"/>
      <w:bookmarkEnd w:id="17"/>
    </w:p>
    <w:p w14:paraId="1DF4C0BA" w14:textId="77777777" w:rsidR="00B42EE1" w:rsidRDefault="00B42EE1">
      <w:pPr>
        <w:ind w:firstLine="709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0D5EEA47" wp14:editId="0D4E60EA">
            <wp:extent cx="5940425" cy="358394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2C62" w14:textId="77777777" w:rsidR="00B42EE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8" w:name="_Toc136600559"/>
      <w:bookmarkStart w:id="19" w:name="_Toc74956677"/>
      <w:bookmarkStart w:id="20" w:name="_Toc74829068"/>
      <w:r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12E8B08D" wp14:editId="03C9C5E7">
            <wp:extent cx="3569970" cy="3058795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6EB9D6A1" wp14:editId="6A6BC2AA">
            <wp:extent cx="2392680" cy="256857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77777777" w:rsidR="00B42EE1" w:rsidRDefault="00DB6096">
      <w:pPr>
        <w:ind w:firstLine="709"/>
      </w:pPr>
      <w:r>
        <w:t>Параметры любой из выбранных фигур (параллелепипеда, пирамиды, шара)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4317EE6A" wp14:editId="08223F9D">
            <wp:extent cx="2423160" cy="261239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F1B1D" wp14:editId="03F00067">
            <wp:extent cx="3282950" cy="284226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236511AF" w14:textId="77777777" w:rsidR="00B42EE1" w:rsidRDefault="00B42EE1"/>
    <w:p w14:paraId="77643253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294C333B" wp14:editId="6B5620AB">
            <wp:extent cx="2569210" cy="277368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302FD6" wp14:editId="6DA81E59">
            <wp:extent cx="3817620" cy="172275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65A134F7" wp14:editId="7479D2A6">
            <wp:extent cx="3377565" cy="294576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3323B" wp14:editId="29FAA1BB">
            <wp:extent cx="3336925" cy="291782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F3B" w14:textId="7777777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7777777" w:rsidR="00B42EE1" w:rsidRDefault="00B42EE1"/>
    <w:p w14:paraId="32968B8D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0F1B416E" wp14:editId="23A9C44F">
            <wp:extent cx="3341370" cy="292925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6215" w14:textId="77777777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77777777" w:rsidR="00B42EE1" w:rsidRDefault="00B42EE1">
      <w:pPr>
        <w:ind w:firstLine="0"/>
        <w:jc w:val="center"/>
      </w:pPr>
    </w:p>
    <w:p w14:paraId="2D51D66D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DCD464" wp14:editId="2CCCDFAD">
            <wp:extent cx="3192780" cy="2773680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77777777" w:rsidR="00B42EE1" w:rsidRDefault="00DB609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ADBBD3" wp14:editId="060B6E8A">
            <wp:extent cx="3280410" cy="2856865"/>
            <wp:effectExtent l="0" t="0" r="0" b="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77777777" w:rsidR="00B42EE1" w:rsidRDefault="00DB609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9C5249" wp14:editId="2B0DB687">
            <wp:extent cx="1996440" cy="2071370"/>
            <wp:effectExtent l="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77777777" w:rsidR="00B42EE1" w:rsidRDefault="00DB609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202432" wp14:editId="14197320">
            <wp:extent cx="1943100" cy="2040890"/>
            <wp:effectExtent l="0" t="0" r="0" b="0"/>
            <wp:docPr id="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6247C0" wp14:editId="68676245">
            <wp:extent cx="3531870" cy="3081020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77777777" w:rsidR="00B42EE1" w:rsidRDefault="00DB609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31E2E1" wp14:editId="51D9CE91">
            <wp:extent cx="3882390" cy="3406140"/>
            <wp:effectExtent l="0" t="0" r="0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 xml:space="preserve">Для сохранения данных в таблице необходимо нажать на панели «Файл\Сохранить» (рисунок 19). Откроется системный диалог сохранения </w:t>
      </w:r>
      <w:r>
        <w:lastRenderedPageBreak/>
        <w:t>файла, где пользователь выбирает директорию и указывает имя файла (рисунок 20).</w:t>
      </w:r>
    </w:p>
    <w:p w14:paraId="27E2598E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2BD6820B" wp14:editId="5F47B304">
            <wp:extent cx="3295650" cy="2854325"/>
            <wp:effectExtent l="0" t="0" r="0" b="0"/>
            <wp:docPr id="1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77777777" w:rsidR="00B42EE1" w:rsidRDefault="00DB609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AB842E" wp14:editId="3AFACFD9">
            <wp:extent cx="4934585" cy="3091815"/>
            <wp:effectExtent l="0" t="0" r="0" b="0"/>
            <wp:docPr id="2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77777777" w:rsidR="00B42EE1" w:rsidRDefault="00DB609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48A54" wp14:editId="203B91D5">
            <wp:extent cx="2394585" cy="1771650"/>
            <wp:effectExtent l="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28565FA3" wp14:editId="149FC017">
            <wp:extent cx="4805045" cy="2118360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00ED7F59" w14:textId="77777777" w:rsidR="00B42EE1" w:rsidRDefault="00DB6096">
      <w:pPr>
        <w:ind w:firstLine="709"/>
      </w:pPr>
      <w:r>
        <w:t>В случае, если таблица пуста, сохранение не производится (рисунок 23).</w:t>
      </w:r>
    </w:p>
    <w:p w14:paraId="323B2970" w14:textId="77777777" w:rsidR="00B42EE1" w:rsidRDefault="00B42EE1"/>
    <w:p w14:paraId="22B178B2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CD4" w14:textId="77777777" w:rsidR="00B42EE1" w:rsidRDefault="00DB6096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1C42F6AB" w14:textId="77777777" w:rsidR="00B42EE1" w:rsidRDefault="00B42EE1"/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0B72E9" wp14:editId="6844020D">
            <wp:extent cx="3670935" cy="3157855"/>
            <wp:effectExtent l="0" t="0" r="0" b="0"/>
            <wp:docPr id="2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140F8969" wp14:editId="33174F12">
            <wp:extent cx="5163185" cy="29857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56051248" wp14:editId="1B9B36C4">
            <wp:extent cx="3053080" cy="2674620"/>
            <wp:effectExtent l="0" t="0" r="0" b="0"/>
            <wp:docPr id="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</w:t>
      </w:r>
      <w:r w:rsidR="00D44C32" w:rsidRPr="006222F3">
        <w:rPr>
          <w:shd w:val="clear" w:color="auto" w:fill="FFFFFF" w:themeFill="background1"/>
        </w:rPr>
        <w:t xml:space="preserve"> загружаемого файла</w:t>
      </w:r>
      <w:r w:rsidR="00D44C32" w:rsidRPr="006222F3">
        <w:rPr>
          <w:shd w:val="clear" w:color="auto" w:fill="FFFFFF" w:themeFill="background1"/>
        </w:rPr>
        <w:t xml:space="preserve">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</w:t>
      </w:r>
      <w:r w:rsidR="00D44C32" w:rsidRPr="006222F3">
        <w:rPr>
          <w:shd w:val="clear" w:color="auto" w:fill="FFFFFF" w:themeFill="background1"/>
        </w:rPr>
        <w:t xml:space="preserve">если </w:t>
      </w:r>
      <w:r w:rsidR="00D44C32" w:rsidRPr="006222F3">
        <w:rPr>
          <w:shd w:val="clear" w:color="auto" w:fill="FFFFFF" w:themeFill="background1"/>
        </w:rPr>
        <w:t xml:space="preserve">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</w:t>
      </w:r>
      <w:r w:rsidR="00D44C32" w:rsidRPr="006222F3">
        <w:rPr>
          <w:shd w:val="clear" w:color="auto" w:fill="FFFFFF" w:themeFill="background1"/>
        </w:rPr>
        <w:t>некорректные значения</w:t>
      </w:r>
      <w:r w:rsidR="00D44C32" w:rsidRPr="006222F3">
        <w:rPr>
          <w:shd w:val="clear" w:color="auto" w:fill="FFFFFF" w:themeFill="background1"/>
        </w:rPr>
        <w:t xml:space="preserve">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8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1" w:name="_Toc136600560"/>
      <w:bookmarkStart w:id="22" w:name="_Toc74956678"/>
      <w:bookmarkStart w:id="23" w:name="_Toc74829069"/>
      <w:r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9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136600561"/>
      <w:bookmarkStart w:id="25" w:name="_Toc74956679"/>
      <w:bookmarkStart w:id="26" w:name="_Toc74829070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7777777" w:rsidR="00B42EE1" w:rsidRDefault="00DB6096">
      <w:pPr>
        <w:ind w:firstLine="0"/>
        <w:jc w:val="center"/>
      </w:pPr>
      <w:r>
        <w:t>Программа для расчёта объёмных фигур</w:t>
      </w:r>
    </w:p>
    <w:p w14:paraId="38D6036A" w14:textId="77777777" w:rsidR="00B42EE1" w:rsidRDefault="00DB6096">
      <w:pPr>
        <w:spacing w:before="4200"/>
        <w:ind w:firstLine="0"/>
      </w:pPr>
      <w:r>
        <w:t>Разработчик: студент гр. О-5КМ11 НИ ТПУ Подглазова В.В.</w:t>
      </w:r>
    </w:p>
    <w:p w14:paraId="054DD41A" w14:textId="77777777" w:rsidR="00B42EE1" w:rsidRDefault="00DB6096">
      <w:pPr>
        <w:ind w:firstLine="0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5CE8DB7" w14:textId="77777777" w:rsidR="00B42EE1" w:rsidRDefault="00DB6096">
      <w:pPr>
        <w:spacing w:before="1800"/>
        <w:ind w:firstLine="0"/>
        <w:jc w:val="center"/>
      </w:pPr>
      <w:r>
        <w:t>Томск 2023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77777777" w:rsidR="00B42EE1" w:rsidRDefault="00DB6096">
      <w:pPr>
        <w:ind w:firstLine="709"/>
      </w:pPr>
      <w:r>
        <w:t>Полное наименование: «Программа для расчёта объёмных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4B7F07F8" w14:textId="77777777" w:rsidR="00B42EE1" w:rsidRDefault="00DB6096">
      <w:pPr>
        <w:ind w:firstLine="709"/>
      </w:pPr>
      <w:r>
        <w:t>Разработчик: Студент гр. О-5КМ11 НИ ТПУ Подглазова В.В.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77777777" w:rsidR="00B42EE1" w:rsidRDefault="00DB6096">
      <w:pPr>
        <w:ind w:firstLine="709"/>
      </w:pPr>
      <w:r>
        <w:t>Начало работ: 17 апреля 2023 г.</w:t>
      </w:r>
    </w:p>
    <w:p w14:paraId="0F5598E2" w14:textId="2DB5988B" w:rsidR="00B42EE1" w:rsidRDefault="00DB6096">
      <w:pPr>
        <w:ind w:firstLine="709"/>
      </w:pPr>
      <w:r>
        <w:t xml:space="preserve">Окончание работ: </w:t>
      </w:r>
      <w:r w:rsidRPr="00D44C32">
        <w:rPr>
          <w:shd w:val="clear" w:color="auto" w:fill="FFFFFF" w:themeFill="background1"/>
        </w:rPr>
        <w:t>02 июня 202</w:t>
      </w:r>
      <w:r w:rsidR="00D44C32" w:rsidRPr="00D44C32">
        <w:rPr>
          <w:shd w:val="clear" w:color="auto" w:fill="FFFFFF" w:themeFill="background1"/>
        </w:rPr>
        <w:t>3</w:t>
      </w:r>
      <w:r w:rsidRPr="00D44C32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77777777" w:rsidR="00B42EE1" w:rsidRDefault="00DB6096">
      <w:pPr>
        <w:ind w:firstLine="709"/>
      </w:pPr>
      <w:r>
        <w:t>Система предназначена для расчёта объёмов трёхмерных фигур: шара, пирамиды, параллелепипеда.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02C5FA2" w14:textId="77777777" w:rsidR="00B42EE1" w:rsidRDefault="00DB6096">
      <w:pPr>
        <w:ind w:firstLine="709"/>
      </w:pPr>
      <w:r>
        <w:t>Система создаётся в целях сокращения трудозатрат школьников-гуманитариев при расчётах объемов трёхмерных фигур.</w:t>
      </w:r>
    </w:p>
    <w:p w14:paraId="515DB5D3" w14:textId="77777777" w:rsidR="00B42EE1" w:rsidRDefault="00DB6096">
      <w:r>
        <w:br w:type="page"/>
      </w:r>
    </w:p>
    <w:p w14:paraId="13152FAE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2ED2D963" w14:textId="77777777" w:rsidR="00B42EE1" w:rsidRDefault="00B42EE1"/>
    <w:p w14:paraId="69EA8720" w14:textId="77777777" w:rsidR="00B42EE1" w:rsidRDefault="00DB6096">
      <w:r>
        <w:t>Вычисление объемов различных тел может пригодиться в любой сфере жизнедеятельности человека. Например, при выполнении домашнего задания по геометрии в 10 классе.</w:t>
      </w:r>
    </w:p>
    <w:p w14:paraId="654EC07F" w14:textId="77777777" w:rsidR="00B42EE1" w:rsidRDefault="00DB6096">
      <w:r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05E8A7FC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proofErr w:type="spellStart"/>
      <w:r w:rsidR="00D44C32" w:rsidRPr="00D44C32">
        <w:rPr>
          <w:lang w:val="en-US"/>
        </w:rPr>
        <w:t>fgr</w:t>
      </w:r>
      <w:proofErr w:type="spellEnd"/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объём для следующих фигур:</w:t>
      </w:r>
    </w:p>
    <w:p w14:paraId="6A6A5B9B" w14:textId="77777777" w:rsidR="00B42EE1" w:rsidRDefault="00DB6096">
      <w:pPr>
        <w:pStyle w:val="ac"/>
        <w:numPr>
          <w:ilvl w:val="0"/>
          <w:numId w:val="2"/>
        </w:numPr>
      </w:pPr>
      <w:r>
        <w:t>параллелепипед;</w:t>
      </w:r>
    </w:p>
    <w:p w14:paraId="0D493C67" w14:textId="77777777" w:rsidR="00B42EE1" w:rsidRDefault="00DB6096">
      <w:pPr>
        <w:pStyle w:val="ac"/>
        <w:numPr>
          <w:ilvl w:val="0"/>
          <w:numId w:val="2"/>
        </w:numPr>
      </w:pPr>
      <w:r>
        <w:t>пирамида;</w:t>
      </w:r>
    </w:p>
    <w:p w14:paraId="4D9EEEE5" w14:textId="77777777" w:rsidR="00B42EE1" w:rsidRDefault="00DB6096">
      <w:pPr>
        <w:pStyle w:val="ac"/>
        <w:numPr>
          <w:ilvl w:val="0"/>
          <w:numId w:val="2"/>
        </w:numPr>
      </w:pPr>
      <w:r>
        <w:t>шар (сфера).</w:t>
      </w:r>
    </w:p>
    <w:p w14:paraId="653F98DC" w14:textId="77777777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Объём параллелепипеда должен определяться по выражению</w:t>
      </w:r>
    </w:p>
    <w:p w14:paraId="53D82FAC" w14:textId="77777777" w:rsidR="00B42EE1" w:rsidRDefault="00DB6096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V=a⋅b⋅h,</m:t>
          </m:r>
        </m:oMath>
      </m:oMathPara>
    </w:p>
    <w:p w14:paraId="27A9CE13" w14:textId="77777777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длина параллелепипеда, м;</w:t>
      </w:r>
    </w:p>
    <w:p w14:paraId="38537AA8" w14:textId="77777777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ширина параллелепипеда, м;</w:t>
      </w:r>
    </w:p>
    <w:p w14:paraId="75954B01" w14:textId="77777777" w:rsidR="00B42EE1" w:rsidRDefault="00DB6096">
      <w:pPr>
        <w:ind w:left="567" w:firstLine="709"/>
      </w:pPr>
      <w:r>
        <w:rPr>
          <w:i/>
          <w:lang w:val="en-US"/>
        </w:rPr>
        <w:t>c</w:t>
      </w:r>
      <w:r>
        <w:t xml:space="preserve"> – высота параллелепипеда, м.</w:t>
      </w:r>
    </w:p>
    <w:p w14:paraId="7B6B6C9B" w14:textId="77777777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Объём пирамиды должен определяться по выражению</w:t>
      </w:r>
    </w:p>
    <w:p w14:paraId="63327144" w14:textId="77777777" w:rsidR="00B42EE1" w:rsidRDefault="00DB6096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⋅S⋅h</m:t>
          </m:r>
        </m:oMath>
      </m:oMathPara>
    </w:p>
    <w:p w14:paraId="21301A64" w14:textId="77777777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пирамиды, м;</w:t>
      </w:r>
    </w:p>
    <w:p w14:paraId="4D713C41" w14:textId="77777777" w:rsidR="00B42EE1" w:rsidRDefault="00DB6096">
      <w:pPr>
        <w:ind w:left="567" w:firstLine="709"/>
      </w:pPr>
      <w:r>
        <w:rPr>
          <w:i/>
          <w:iCs/>
          <w:lang w:val="en-US"/>
        </w:rPr>
        <w:t>S</w:t>
      </w:r>
      <w:r>
        <w:t xml:space="preserve"> – площадь основания пирамиды, м</w:t>
      </w:r>
      <w:r>
        <w:rPr>
          <w:vertAlign w:val="superscript"/>
        </w:rPr>
        <w:t>2</w:t>
      </w:r>
      <w:r>
        <w:t>.</w:t>
      </w:r>
    </w:p>
    <w:p w14:paraId="0C215FDC" w14:textId="77777777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Объём шара должен определяться по выражению</w:t>
      </w:r>
    </w:p>
    <w:p w14:paraId="77673104" w14:textId="77777777" w:rsidR="00B42EE1" w:rsidRDefault="00DB6096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⋅π⋅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77777777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шара, м;</w:t>
      </w:r>
    </w:p>
    <w:p w14:paraId="72D3C335" w14:textId="4CC9B62D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объёмных 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объём.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10. Работоспособность на других выпусках и версиях не гарантируется.</w:t>
      </w:r>
    </w:p>
    <w:p w14:paraId="089A9C27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6.0.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0CF199DB" w14:textId="77777777" w:rsidR="00B42EE1" w:rsidRDefault="00B42EE1"/>
    <w:sectPr w:rsidR="00B42EE1">
      <w:footerReference w:type="default" r:id="rId40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31FCB" w14:textId="77777777" w:rsidR="00A5587C" w:rsidRDefault="00A5587C">
      <w:pPr>
        <w:spacing w:line="240" w:lineRule="auto"/>
      </w:pPr>
      <w:r>
        <w:separator/>
      </w:r>
    </w:p>
  </w:endnote>
  <w:endnote w:type="continuationSeparator" w:id="0">
    <w:p w14:paraId="603EB541" w14:textId="77777777" w:rsidR="00A5587C" w:rsidRDefault="00A558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B42EE1" w:rsidRDefault="00DB6096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B42EE1" w:rsidRDefault="00DB6096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B42EE1" w:rsidRDefault="00DB6096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B42EE1" w:rsidRDefault="00DB6096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B42EE1" w:rsidRDefault="00DB6096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B42EE1" w:rsidRDefault="00DB6096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D5CD4" w14:textId="77777777" w:rsidR="00A5587C" w:rsidRDefault="00A5587C">
      <w:pPr>
        <w:spacing w:line="240" w:lineRule="auto"/>
      </w:pPr>
      <w:r>
        <w:separator/>
      </w:r>
    </w:p>
  </w:footnote>
  <w:footnote w:type="continuationSeparator" w:id="0">
    <w:p w14:paraId="4DA9CD0C" w14:textId="77777777" w:rsidR="00A5587C" w:rsidRDefault="00A558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E1"/>
    <w:rsid w:val="00217BCA"/>
    <w:rsid w:val="006045EC"/>
    <w:rsid w:val="006222F3"/>
    <w:rsid w:val="00715FA8"/>
    <w:rsid w:val="00A06896"/>
    <w:rsid w:val="00A5587C"/>
    <w:rsid w:val="00B42EE1"/>
    <w:rsid w:val="00D44C32"/>
    <w:rsid w:val="00DB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1957</Words>
  <Characters>11156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Подглазова</dc:creator>
  <cp:keywords/>
  <dc:description/>
  <cp:lastModifiedBy>Валентина Подглазова</cp:lastModifiedBy>
  <cp:revision>3</cp:revision>
  <dcterms:created xsi:type="dcterms:W3CDTF">2023-06-02T06:27:00Z</dcterms:created>
  <dcterms:modified xsi:type="dcterms:W3CDTF">2023-06-02T06:39:00Z</dcterms:modified>
  <dc:language>ru-RU</dc:language>
</cp:coreProperties>
</file>