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538DC" w14:textId="74F29F3E" w:rsidR="00C7104C" w:rsidRPr="00C7104C" w:rsidRDefault="00C7104C">
      <w:pPr>
        <w:rPr>
          <w:b/>
          <w:bCs/>
          <w:sz w:val="24"/>
          <w:szCs w:val="24"/>
        </w:rPr>
      </w:pPr>
      <w:r w:rsidRPr="00C7104C">
        <w:rPr>
          <w:b/>
          <w:bCs/>
          <w:sz w:val="24"/>
          <w:szCs w:val="24"/>
        </w:rPr>
        <w:t>Prikaz broja zabilježenih događaja po državama</w:t>
      </w:r>
    </w:p>
    <w:p w14:paraId="3C2768E6" w14:textId="77777777" w:rsidR="00C7104C" w:rsidRDefault="00C7104C"/>
    <w:p w14:paraId="6DF9731E" w14:textId="77777777" w:rsidR="00C7104C" w:rsidRDefault="00C7104C"/>
    <w:p w14:paraId="02FB4C98" w14:textId="4EF02648" w:rsidR="00770E39" w:rsidRDefault="005B24C6">
      <w:r>
        <w:rPr>
          <w:noProof/>
        </w:rPr>
        <w:drawing>
          <wp:inline distT="0" distB="0" distL="0" distR="0" wp14:anchorId="7C47E7FC" wp14:editId="606E8339">
            <wp:extent cx="5943600" cy="3669030"/>
            <wp:effectExtent l="0" t="0" r="0" b="7620"/>
            <wp:docPr id="1686740571" name="Picture 1" descr="A graph with numbers and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0571" name="Picture 1" descr="A graph with numbers and a bar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2955B5AC" w14:textId="5695727A" w:rsidR="005B24C6" w:rsidRDefault="005B24C6">
      <w:r>
        <w:t xml:space="preserve">Graf __ </w:t>
      </w:r>
      <w:r w:rsidR="00EE257F">
        <w:t xml:space="preserve">koji </w:t>
      </w:r>
      <w:r>
        <w:t xml:space="preserve">predstavlja broj UFO viđenja za 10 država </w:t>
      </w:r>
      <w:r w:rsidR="00EE257F">
        <w:t xml:space="preserve">s najvećim brojem zabilježenih slučajeva pruža dublji uvid u stvarni opseg događanja po pojedinim državama. S obzirom na </w:t>
      </w:r>
      <w:r>
        <w:t xml:space="preserve"> prijašnji graf </w:t>
      </w:r>
      <w:r w:rsidR="00EE257F">
        <w:t xml:space="preserve">koji je </w:t>
      </w:r>
      <w:r>
        <w:t>p</w:t>
      </w:r>
      <w:r w:rsidR="00EE257F">
        <w:t>rikazao</w:t>
      </w:r>
      <w:r>
        <w:t xml:space="preserve"> </w:t>
      </w:r>
      <w:r w:rsidR="00EE257F">
        <w:t>geografsku distribuciju viđenja na svjetskoj karti,</w:t>
      </w:r>
      <w:r>
        <w:t xml:space="preserve"> ovaj graf </w:t>
      </w:r>
      <w:r w:rsidR="00EE257F">
        <w:t xml:space="preserve">pruža konkretan uvid u razmjere viđenja po državama. </w:t>
      </w:r>
      <w:r w:rsidR="00182C8E">
        <w:t xml:space="preserve">Primarno, uočavamo da Sjedinjene Američke Države značajno prednjače po broju zabilježenih viđenja UFO-a. Postoji nekoliko mogućih razloga za takvu dominaciju. Opći napredak tehnologije, </w:t>
      </w:r>
      <w:r w:rsidR="00EE257F">
        <w:t xml:space="preserve"> </w:t>
      </w:r>
      <w:r w:rsidR="00182C8E" w:rsidRPr="00182C8E">
        <w:t xml:space="preserve">razvoj avionske i svemirske industrije </w:t>
      </w:r>
      <w:r w:rsidR="00182C8E">
        <w:t>koji može</w:t>
      </w:r>
      <w:r w:rsidR="00182C8E" w:rsidRPr="00182C8E">
        <w:t xml:space="preserve"> značajno utjecati na povećanje broja prijavljenih slučajeva viđenja neidentificiranih letećih objekata (UFO-a). Ovo može proizaći iz činjenice da su novi tipovi letjelica ili eksperimentalni zrakoplovi, osobito u nejasnim atmosferskim uvjetima, podložni tumačenju kao neidentificirani objekti.</w:t>
      </w:r>
      <w:r w:rsidR="00182C8E">
        <w:t xml:space="preserve"> </w:t>
      </w:r>
      <w:r w:rsidR="00182C8E" w:rsidRPr="00182C8E">
        <w:t>Nadalje, postoji općenita zainteresiranost američke populacije za ovakve fenomene. Također, vlada SAD-a ozbiljnije pristupa ovim pitanjima i ima bolje razvijene sustave za bilježenje i analizu ovakvih događaja.</w:t>
      </w:r>
    </w:p>
    <w:p w14:paraId="76F3E444" w14:textId="77777777" w:rsidR="00182C8E" w:rsidRDefault="00182C8E"/>
    <w:p w14:paraId="71DC2910" w14:textId="3FA2CD82" w:rsidR="00182C8E" w:rsidRDefault="00182C8E">
      <w:r>
        <w:rPr>
          <w:noProof/>
        </w:rPr>
        <w:lastRenderedPageBreak/>
        <w:drawing>
          <wp:inline distT="0" distB="0" distL="0" distR="0" wp14:anchorId="63B2CF7D" wp14:editId="0C597706">
            <wp:extent cx="5943600" cy="3669030"/>
            <wp:effectExtent l="0" t="0" r="0" b="7620"/>
            <wp:docPr id="1231854630" name="Picture 2"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854630" name="Picture 2" descr="A graph with blue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4E2D1BF4" w14:textId="4D6980A2" w:rsidR="003329B2" w:rsidRDefault="00182C8E">
      <w:r>
        <w:t xml:space="preserve">Kako bismo jasnije vidjeli razdiobu viđenja po ostalim državama graf _ prikazuje UFO viđenja za 9 država s najvećim brojem zabilježenih slučajeva isključujući Sjedinjene Američke Države. Možemo uočiti da mnogo država pripada </w:t>
      </w:r>
      <w:r w:rsidR="003329B2">
        <w:t xml:space="preserve">anglofonskom svijetu(države u kojima je engleski službeni jezik).  Ta činjenica može biti povezana s nekoliko čimbenika. Anglosaksonske države često dijele slične kulturne, tehnološke i medijske trendove. Stoga trendovi i fenomeni popularni u SAD-u lako se putem društvenih mreža i ostalih medija mogu prenijeti u druge anglofonske države. Isti razlog moguć je i za Meksiko zbog svoje geografske blizine SAD-u. Također razvoj avio industrije u SAD-u može utjecati na veći broj UFO viđenja u njoj geografski bliskim državama Meksiku i Kanadi. Većem broju zapisa UFO viđenja u državama poput Kanade, Velike Britanije, Australije, Irske, Novog Zelanda i Njemačke može doprinijeti i veća svijest o istome. Indiji kao sveukupno petoj državi po UFO viđenjima može doprinositi velika populacija. </w:t>
      </w:r>
    </w:p>
    <w:p w14:paraId="0834C61D" w14:textId="1B928085" w:rsidR="0006071C" w:rsidRDefault="0006071C">
      <w:r>
        <w:rPr>
          <w:noProof/>
        </w:rPr>
        <w:lastRenderedPageBreak/>
        <w:drawing>
          <wp:inline distT="0" distB="0" distL="0" distR="0" wp14:anchorId="5E593592" wp14:editId="4C429881">
            <wp:extent cx="5943600" cy="3669030"/>
            <wp:effectExtent l="0" t="0" r="0" b="7620"/>
            <wp:docPr id="1425177038" name="Picture 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7038" name="Picture 3" descr="A graph with blue and whit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EB413EE" w14:textId="0E377F97" w:rsidR="0006071C" w:rsidRDefault="0006071C">
      <w:r>
        <w:t xml:space="preserve">Budući da SAD toliko prednjači po broju zabilježenih UFO događaja napravili smo poseban graf za države(states) unutar SAD-a koju prikazuje graf _. </w:t>
      </w:r>
      <w:r w:rsidR="00C7104C" w:rsidRPr="00C7104C">
        <w:t>Države s intenzivnom avionskom i svemirskom industrijom mogu imati veći broj neidentificiranih letjelica ili eksperimentalnih letova koji bi mogli biti percipirani kao UFO-i. Na primjer, Kalifornija ima značajnu prisutnost zračnih i svemirskih tvrtki poput SpaceX-a i NASA-e, što može povećati broj zabilježenih slučajeva</w:t>
      </w:r>
      <w:r w:rsidR="00C7104C">
        <w:t xml:space="preserve"> i objasniti dominaciju Kalifornije</w:t>
      </w:r>
      <w:r w:rsidR="00C7104C" w:rsidRPr="00C7104C">
        <w:t>.</w:t>
      </w:r>
      <w:r w:rsidR="00C7104C">
        <w:t xml:space="preserve"> Također v</w:t>
      </w:r>
      <w:r w:rsidR="00C7104C" w:rsidRPr="00C7104C">
        <w:t>eće države poput Kalifornije, Texasa, Floride i New Yorka često imaju veću populaciju i veću gustoću stanovništva</w:t>
      </w:r>
      <w:r w:rsidR="00C7104C">
        <w:t>, a š</w:t>
      </w:r>
      <w:r w:rsidR="00C7104C" w:rsidRPr="00C7104C">
        <w:t>to je veća populacija, to je veća vjerojatnost da će se dogoditi više prijava o neobičnim pojavama poput viđenja UFO-a.</w:t>
      </w:r>
      <w:r w:rsidR="00C7104C">
        <w:t xml:space="preserve"> U nastavku radi preglednosti prilažemo graf _ koji prikazuje prvih 10 država u SAD-u po zabilježenim UFO viđenjima. </w:t>
      </w:r>
    </w:p>
    <w:p w14:paraId="5DFE43D8" w14:textId="4FD70F41" w:rsidR="00C7104C" w:rsidRDefault="00C7104C"/>
    <w:p w14:paraId="3E523BFD" w14:textId="1AB10A0E" w:rsidR="0006071C" w:rsidRDefault="00C7104C">
      <w:r>
        <w:rPr>
          <w:noProof/>
        </w:rPr>
        <w:lastRenderedPageBreak/>
        <w:drawing>
          <wp:inline distT="0" distB="0" distL="0" distR="0" wp14:anchorId="14DB70E4" wp14:editId="4281547B">
            <wp:extent cx="5943600" cy="3669030"/>
            <wp:effectExtent l="0" t="0" r="0" b="7620"/>
            <wp:docPr id="522540538"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40538" name="Picture 5" descr="A graph with blue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21E27A8" w14:textId="77777777" w:rsidR="00C7104C" w:rsidRDefault="00C7104C"/>
    <w:p w14:paraId="5FBC0876" w14:textId="571C6969" w:rsidR="00C7104C" w:rsidRDefault="00C7104C">
      <w:pPr>
        <w:rPr>
          <w:b/>
          <w:bCs/>
          <w:sz w:val="24"/>
          <w:szCs w:val="24"/>
        </w:rPr>
      </w:pPr>
      <w:r w:rsidRPr="00C7104C">
        <w:rPr>
          <w:b/>
          <w:bCs/>
          <w:sz w:val="24"/>
          <w:szCs w:val="24"/>
        </w:rPr>
        <w:t>Prikaz trajanja po državama</w:t>
      </w:r>
    </w:p>
    <w:p w14:paraId="516209DF" w14:textId="77777777" w:rsidR="00C7104C" w:rsidRDefault="00C7104C">
      <w:pPr>
        <w:rPr>
          <w:b/>
          <w:bCs/>
          <w:sz w:val="24"/>
          <w:szCs w:val="24"/>
        </w:rPr>
      </w:pPr>
    </w:p>
    <w:p w14:paraId="58E2C8A6" w14:textId="01565467" w:rsidR="00C7104C" w:rsidRDefault="00C7104C">
      <w:pPr>
        <w:rPr>
          <w:b/>
          <w:bCs/>
          <w:sz w:val="24"/>
          <w:szCs w:val="24"/>
        </w:rPr>
      </w:pPr>
      <w:r>
        <w:rPr>
          <w:b/>
          <w:bCs/>
          <w:noProof/>
          <w:sz w:val="24"/>
          <w:szCs w:val="24"/>
        </w:rPr>
        <w:lastRenderedPageBreak/>
        <w:drawing>
          <wp:inline distT="0" distB="0" distL="0" distR="0" wp14:anchorId="67F09CA0" wp14:editId="02DF104F">
            <wp:extent cx="5943600" cy="3669030"/>
            <wp:effectExtent l="0" t="0" r="0" b="7620"/>
            <wp:docPr id="467146059" name="Picture 6"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46059" name="Picture 6" descr="A graph with a bar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7C0EA38D" w14:textId="4CA8C2D2" w:rsidR="00C7104C" w:rsidRDefault="00C7104C">
      <w:r>
        <w:t xml:space="preserve">Graf _ prikazuje prosječno vrijeme trajanja(u satima) događaja za prvih 10 država s najviše zabilježenih UFO događaja. </w:t>
      </w:r>
      <w:r w:rsidR="00071B16">
        <w:t>Vidimo da je prosjek za većinu ovih država barem 1 sat što se za nešto poput UFO viđenja čini poprilično dugo. Razlog tome su pojedini zapisi koji su imali zabilježeno trajanje i po nekoliko godina. Takve podatke smatrali smo nevaljanima i da zapravo „kvare“ prosjek jer se nešto sigurno za više od godine može o tom događaju više otkriti, pogledati što je to, doći tome bliže, a i male su vjerojatnosti da je nešto stvarno 3 godine bilo konstanto na istome mjestu. Stoga smo takve događaje smatrali krivo zapisanima te napravili novi graf gdje smo izdvojili samo podatke gdje je trajanje događaja kraće od 24h smatrajući da su to vjerojatno najstvarniji događaji.</w:t>
      </w:r>
    </w:p>
    <w:p w14:paraId="132BEA02" w14:textId="6F62FB86" w:rsidR="00071B16" w:rsidRDefault="00071B16">
      <w:r>
        <w:rPr>
          <w:noProof/>
        </w:rPr>
        <w:lastRenderedPageBreak/>
        <w:drawing>
          <wp:inline distT="0" distB="0" distL="0" distR="0" wp14:anchorId="43582B45" wp14:editId="3B5D174E">
            <wp:extent cx="5943600" cy="3669030"/>
            <wp:effectExtent l="0" t="0" r="0" b="7620"/>
            <wp:docPr id="109565526"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5526" name="Picture 7" descr="A graph with blue ba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09F67382" w14:textId="6EDBE370" w:rsidR="00071B16" w:rsidRDefault="00071B16">
      <w:r>
        <w:t>Graf _ prikazuje prosječno trajanje(u minutama) događaja za prvih 10 država s najviše zabilježenih UFO događaja koji su trajali manje ili jednako 24h. Za razliku od prijašnjeg grafa gdje je Velika Britanija prednjačila, sada se ona nalazi tek na 9.-tom mjestu. Slično možemo uočiti i za Kanad</w:t>
      </w:r>
      <w:r w:rsidR="00092FCC">
        <w:t>u</w:t>
      </w:r>
      <w:r>
        <w:t xml:space="preserve">. Zanimljivo je da Irska na oba grafa stoji na posljednjem mjestu sa najkraćim prosječnim vremenom od ovih 10 država. </w:t>
      </w:r>
      <w:r w:rsidR="00092FCC">
        <w:t xml:space="preserve">Slično uočavamo i za Njemačku koja se zadržava pri vrhu u oba grafa. </w:t>
      </w:r>
    </w:p>
    <w:p w14:paraId="563B560D" w14:textId="5362470C" w:rsidR="00092FCC" w:rsidRDefault="00092FCC">
      <w:r>
        <w:t xml:space="preserve">Ovakva zapažanja moguće da proizlaze iz različitih metoda i obrazaca prijavljivanja i istraživanja takvih događaja u tim zemljama. U nastavku slijedi graf _ koji opisuje 10 država s najvećim prosječnim vremenom događaja(u minutama) te graf _ koji prikazuje 10 država s najmanjim prosječnim vremenom događaja(u sekundama). Oba grafa obuhvaćaju samo događaje kraće od 24h. Nismo uspjeli uvidjeti neki razlog za rezultate koje prikazuju osim što većina država s tih dvaju grafa imaju mali broj zapisa te stoga lako odstupaju od top 10 država koje imaju </w:t>
      </w:r>
      <w:r w:rsidR="003F4DB6">
        <w:t>veći</w:t>
      </w:r>
      <w:r>
        <w:t xml:space="preserve"> broj zapisa. </w:t>
      </w:r>
    </w:p>
    <w:p w14:paraId="46030DAE" w14:textId="2D6FFA9A" w:rsidR="00092FCC" w:rsidRDefault="00092FCC">
      <w:r>
        <w:rPr>
          <w:noProof/>
        </w:rPr>
        <w:lastRenderedPageBreak/>
        <w:drawing>
          <wp:inline distT="0" distB="0" distL="0" distR="0" wp14:anchorId="3BEDA21D" wp14:editId="148EDC53">
            <wp:extent cx="5943600" cy="3669030"/>
            <wp:effectExtent l="0" t="0" r="0" b="7620"/>
            <wp:docPr id="1448064298" name="Picture 8"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64298" name="Picture 8" descr="A graph with a bar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06F23B90" w14:textId="598F7015" w:rsidR="00092FCC" w:rsidRDefault="00092FCC">
      <w:r>
        <w:rPr>
          <w:noProof/>
        </w:rPr>
        <w:drawing>
          <wp:inline distT="0" distB="0" distL="0" distR="0" wp14:anchorId="6ECBC053" wp14:editId="22AE520F">
            <wp:extent cx="5943600" cy="3669030"/>
            <wp:effectExtent l="0" t="0" r="0" b="0"/>
            <wp:docPr id="1368919826" name="Picture 9"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19826" name="Picture 9" descr="A graph with blue and white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27BC93F6" w14:textId="77777777" w:rsidR="007816C6" w:rsidRDefault="007816C6"/>
    <w:p w14:paraId="73A8A2A9" w14:textId="77777777" w:rsidR="007816C6" w:rsidRDefault="007816C6"/>
    <w:p w14:paraId="51BCE26F" w14:textId="14DCA979" w:rsidR="007816C6" w:rsidRDefault="007816C6">
      <w:r>
        <w:rPr>
          <w:noProof/>
        </w:rPr>
        <w:lastRenderedPageBreak/>
        <w:drawing>
          <wp:inline distT="0" distB="0" distL="0" distR="0" wp14:anchorId="705E4D16" wp14:editId="367A33D5">
            <wp:extent cx="5943600" cy="3665855"/>
            <wp:effectExtent l="0" t="0" r="0" b="0"/>
            <wp:docPr id="2033592439" name="Picture 10"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92439" name="Picture 10" descr="A graph with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65855"/>
                    </a:xfrm>
                    <a:prstGeom prst="rect">
                      <a:avLst/>
                    </a:prstGeom>
                  </pic:spPr>
                </pic:pic>
              </a:graphicData>
            </a:graphic>
          </wp:inline>
        </w:drawing>
      </w:r>
    </w:p>
    <w:p w14:paraId="757985A3" w14:textId="3E9987D8" w:rsidR="007816C6" w:rsidRPr="00C7104C" w:rsidRDefault="007816C6" w:rsidP="007816C6">
      <w:r w:rsidRPr="007816C6">
        <w:t xml:space="preserve">Graf </w:t>
      </w:r>
      <w:r>
        <w:t xml:space="preserve">__ </w:t>
      </w:r>
      <w:r w:rsidRPr="007816C6">
        <w:t>koji prikazuje distribuciju top 10 vrsti oblika UFO viđenja po godinama otkriva zanimljive uzorke. Najviše spominjana pojava je svjetlo, što je očekivano. Interesantan je rast oblika "diska" oko 1975. godine.</w:t>
      </w:r>
      <w:r>
        <w:t xml:space="preserve"> </w:t>
      </w:r>
      <w:r w:rsidR="00205C51">
        <w:t xml:space="preserve">Taj </w:t>
      </w:r>
      <w:r w:rsidR="00205C51" w:rsidRPr="00205C51">
        <w:t>porast može biti povezan s kulturnim i medijskim utjecajima tog vremena. Diskoidni oblik je često povezan s popularnim predstavama vanzemaljskih letjelica i znanstvenom fikcijom tog razdoblja, što može potaknuti više prijava takvih oblika.</w:t>
      </w:r>
      <w:r w:rsidR="00205C51">
        <w:t xml:space="preserve"> </w:t>
      </w:r>
      <w:r w:rsidR="00205C51" w:rsidRPr="00205C51">
        <w:t>Općenito, primjećujemo rast broja prijava svih oblika kako se približavamo sadašnjosti. To može biti rezultat veće svijesti o fenomenu UFO-a, većeg broja medija i platformi za prijavljivanje događaja, kao i veće zainteresiranosti javnosti za ovu temu.</w:t>
      </w:r>
      <w:r w:rsidR="00205C51">
        <w:t xml:space="preserve"> </w:t>
      </w:r>
      <w:r w:rsidR="00205C51" w:rsidRPr="00205C51">
        <w:t>Vrijednosti pada</w:t>
      </w:r>
      <w:r w:rsidR="00205C51">
        <w:t>ju</w:t>
      </w:r>
      <w:r w:rsidR="00205C51" w:rsidRPr="00205C51">
        <w:t xml:space="preserve"> nakon 2015. godine zbog nedostupnosti novijih </w:t>
      </w:r>
      <w:r w:rsidR="00205C51">
        <w:t>podataka.</w:t>
      </w:r>
    </w:p>
    <w:sectPr w:rsidR="007816C6" w:rsidRPr="00C71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C6"/>
    <w:rsid w:val="0006071C"/>
    <w:rsid w:val="00071B16"/>
    <w:rsid w:val="00092FCC"/>
    <w:rsid w:val="00182C8E"/>
    <w:rsid w:val="00205C51"/>
    <w:rsid w:val="003329B2"/>
    <w:rsid w:val="003F4DB6"/>
    <w:rsid w:val="005B24C6"/>
    <w:rsid w:val="00770E39"/>
    <w:rsid w:val="007816C6"/>
    <w:rsid w:val="00C7104C"/>
    <w:rsid w:val="00DB40C1"/>
    <w:rsid w:val="00EE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51CB"/>
  <w15:chartTrackingRefBased/>
  <w15:docId w15:val="{6D1BE3A7-8E9B-4D34-92E1-4136E353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5B2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2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4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4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4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4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C6"/>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semiHidden/>
    <w:rsid w:val="005B24C6"/>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semiHidden/>
    <w:rsid w:val="005B24C6"/>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5B24C6"/>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5B24C6"/>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5B24C6"/>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5B24C6"/>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5B24C6"/>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5B24C6"/>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5B24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4C6"/>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5B24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4C6"/>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5B24C6"/>
    <w:pPr>
      <w:spacing w:before="160"/>
      <w:jc w:val="center"/>
    </w:pPr>
    <w:rPr>
      <w:i/>
      <w:iCs/>
      <w:color w:val="404040" w:themeColor="text1" w:themeTint="BF"/>
    </w:rPr>
  </w:style>
  <w:style w:type="character" w:customStyle="1" w:styleId="QuoteChar">
    <w:name w:val="Quote Char"/>
    <w:basedOn w:val="DefaultParagraphFont"/>
    <w:link w:val="Quote"/>
    <w:uiPriority w:val="29"/>
    <w:rsid w:val="005B24C6"/>
    <w:rPr>
      <w:i/>
      <w:iCs/>
      <w:color w:val="404040" w:themeColor="text1" w:themeTint="BF"/>
      <w:lang w:val="hr-HR"/>
    </w:rPr>
  </w:style>
  <w:style w:type="paragraph" w:styleId="ListParagraph">
    <w:name w:val="List Paragraph"/>
    <w:basedOn w:val="Normal"/>
    <w:uiPriority w:val="34"/>
    <w:qFormat/>
    <w:rsid w:val="005B24C6"/>
    <w:pPr>
      <w:ind w:left="720"/>
      <w:contextualSpacing/>
    </w:pPr>
  </w:style>
  <w:style w:type="character" w:styleId="IntenseEmphasis">
    <w:name w:val="Intense Emphasis"/>
    <w:basedOn w:val="DefaultParagraphFont"/>
    <w:uiPriority w:val="21"/>
    <w:qFormat/>
    <w:rsid w:val="005B24C6"/>
    <w:rPr>
      <w:i/>
      <w:iCs/>
      <w:color w:val="0F4761" w:themeColor="accent1" w:themeShade="BF"/>
    </w:rPr>
  </w:style>
  <w:style w:type="paragraph" w:styleId="IntenseQuote">
    <w:name w:val="Intense Quote"/>
    <w:basedOn w:val="Normal"/>
    <w:next w:val="Normal"/>
    <w:link w:val="IntenseQuoteChar"/>
    <w:uiPriority w:val="30"/>
    <w:qFormat/>
    <w:rsid w:val="005B2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4C6"/>
    <w:rPr>
      <w:i/>
      <w:iCs/>
      <w:color w:val="0F4761" w:themeColor="accent1" w:themeShade="BF"/>
      <w:lang w:val="hr-HR"/>
    </w:rPr>
  </w:style>
  <w:style w:type="character" w:styleId="IntenseReference">
    <w:name w:val="Intense Reference"/>
    <w:basedOn w:val="DefaultParagraphFont"/>
    <w:uiPriority w:val="32"/>
    <w:qFormat/>
    <w:rsid w:val="005B2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Ivanić</dc:creator>
  <cp:keywords/>
  <dc:description/>
  <cp:lastModifiedBy>Valentina Ivanić</cp:lastModifiedBy>
  <cp:revision>2</cp:revision>
  <dcterms:created xsi:type="dcterms:W3CDTF">2024-01-26T17:30:00Z</dcterms:created>
  <dcterms:modified xsi:type="dcterms:W3CDTF">2024-01-26T19:05:00Z</dcterms:modified>
</cp:coreProperties>
</file>