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69BF28" w14:textId="77777777" w:rsidR="003A5679" w:rsidRDefault="003A5679" w:rsidP="003A5679">
      <w:pPr>
        <w:numPr>
          <w:ilvl w:val="0"/>
          <w:numId w:val="4"/>
        </w:numPr>
      </w:pPr>
      <w:r w:rsidRPr="00A3515F">
        <w:t>Podatci korišteni u razdoblju od 1996. do 2022. godine: postotci nezaposlenih, podatci o uvozu, izvozu i proizvodnji</w:t>
      </w:r>
      <w:r>
        <w:t xml:space="preserve">, indeksi o prosječnoj neto plaći ??(jel </w:t>
      </w:r>
      <w:proofErr w:type="spellStart"/>
      <w:r>
        <w:t>uopce</w:t>
      </w:r>
      <w:proofErr w:type="spellEnd"/>
      <w:r>
        <w:t xml:space="preserve"> radim ove?)</w:t>
      </w:r>
    </w:p>
    <w:p w14:paraId="0EA8139E" w14:textId="77777777" w:rsidR="002F5504" w:rsidRDefault="002F5504" w:rsidP="002F5504">
      <w:pPr>
        <w:numPr>
          <w:ilvl w:val="0"/>
          <w:numId w:val="4"/>
        </w:numPr>
      </w:pPr>
      <w:r>
        <w:t xml:space="preserve">R2 – koeficijent determinacije, mjeri koliko dobro </w:t>
      </w:r>
      <w:proofErr w:type="spellStart"/>
      <w:r>
        <w:t>prediktivni</w:t>
      </w:r>
      <w:proofErr w:type="spellEnd"/>
      <w:r>
        <w:t xml:space="preserve"> model objašnjava varijabilnost podataka, negativne vrijednosti znače da model ima odstupanja veća od prosječne vrijednosti ciljne varijable, pozitivne vrijednosti su moguće od 0 do 1, gdje 1 označava model koji savršeno predviđa, odnosno njegove predikcije jednake su stvarnim vrijednostima  ??? (</w:t>
      </w:r>
      <w:proofErr w:type="spellStart"/>
      <w:r>
        <w:t>zbrisi</w:t>
      </w:r>
      <w:proofErr w:type="spellEnd"/>
      <w:r>
        <w:t xml:space="preserve"> sve za r2)</w:t>
      </w:r>
    </w:p>
    <w:p w14:paraId="0DABDA50" w14:textId="428378CA" w:rsidR="00E345DC" w:rsidRDefault="002F5504" w:rsidP="00E345DC">
      <w:r>
        <w:rPr>
          <w:noProof/>
        </w:rPr>
        <w:t>(</w:t>
      </w:r>
      <w:r w:rsidRPr="00A3515F">
        <w:t xml:space="preserve">Pozitivna </w:t>
      </w:r>
      <w:proofErr w:type="spellStart"/>
      <w:r>
        <w:t>koreliranost</w:t>
      </w:r>
      <w:proofErr w:type="spellEnd"/>
      <w:r w:rsidRPr="00A3515F">
        <w:t xml:space="preserve"> označava proporcionalnost s brojem umrlih, a negativna obrnutu proporcionalnost. Veći apsolutni iznos koeficijenta korelacije označava veću </w:t>
      </w:r>
      <w:proofErr w:type="spellStart"/>
      <w:r>
        <w:t>koreliranost</w:t>
      </w:r>
      <w:proofErr w:type="spellEnd"/>
      <w:r w:rsidRPr="00A3515F">
        <w:t>.</w:t>
      </w:r>
      <w:r>
        <w:t>)?</w:t>
      </w:r>
    </w:p>
    <w:p w14:paraId="43A13461" w14:textId="77777777" w:rsidR="00ED01CF" w:rsidRPr="00C922A1" w:rsidRDefault="00ED01CF" w:rsidP="00E345DC"/>
    <w:p w14:paraId="14E2F02E" w14:textId="77777777" w:rsidR="00E345DC" w:rsidRPr="00A50811" w:rsidRDefault="00E345DC" w:rsidP="00E345DC">
      <w:pPr>
        <w:pStyle w:val="Heading3"/>
      </w:pPr>
      <w:r w:rsidRPr="00A3515F">
        <w:t>Linearna regresija za broj rođenih</w:t>
      </w:r>
    </w:p>
    <w:p w14:paraId="6124C244" w14:textId="77777777" w:rsidR="00E345DC" w:rsidRDefault="00E345DC" w:rsidP="00E345DC">
      <w:r w:rsidRPr="00A3515F">
        <w:t>Ulazni podatci sastoje se od</w:t>
      </w:r>
      <w:r>
        <w:t xml:space="preserve"> sljedećih varijabli</w:t>
      </w:r>
      <w:r w:rsidRPr="00A3515F">
        <w:t>:</w:t>
      </w:r>
      <w:r>
        <w:t xml:space="preserve"> godina, stanovništvo najvećeg grada, % ruralnog stanovništva, stanovništvo(15-64), žensko stanovništvo(20-24), BDP.</w:t>
      </w:r>
    </w:p>
    <w:p w14:paraId="5A3D9553" w14:textId="77777777" w:rsidR="00E345DC" w:rsidRDefault="00E345DC" w:rsidP="00E345DC">
      <w:r>
        <w:t>Najbolji rezultat postignut je sa varijablama godina i BDP na razdoblju od 1961. do 2021. godine. Model ima sljedeće performanse: ??(promijeniti eng. nazive u hrvatske)??</w:t>
      </w:r>
    </w:p>
    <w:p w14:paraId="07967D34" w14:textId="77777777" w:rsidR="00E345DC" w:rsidRDefault="00E345DC" w:rsidP="00E345DC">
      <w:pPr>
        <w:numPr>
          <w:ilvl w:val="0"/>
          <w:numId w:val="1"/>
        </w:numPr>
      </w:pPr>
      <w:r>
        <w:t>R2: 0.9710</w:t>
      </w:r>
    </w:p>
    <w:p w14:paraId="334DE485" w14:textId="77777777" w:rsidR="00E345DC" w:rsidRDefault="00E345DC" w:rsidP="00E345DC">
      <w:pPr>
        <w:numPr>
          <w:ilvl w:val="0"/>
          <w:numId w:val="1"/>
        </w:numPr>
      </w:pPr>
      <w:r>
        <w:t>MAE: 1859.80</w:t>
      </w:r>
    </w:p>
    <w:p w14:paraId="4E4497BC" w14:textId="77777777" w:rsidR="00E345DC" w:rsidRDefault="00E345DC" w:rsidP="00E345DC">
      <w:pPr>
        <w:numPr>
          <w:ilvl w:val="0"/>
          <w:numId w:val="1"/>
        </w:numPr>
      </w:pPr>
      <w:r>
        <w:t>MSE: 5232963.26</w:t>
      </w:r>
    </w:p>
    <w:p w14:paraId="387DE3D6" w14:textId="77777777" w:rsidR="00E345DC" w:rsidRDefault="00E345DC" w:rsidP="00E345DC">
      <w:pPr>
        <w:numPr>
          <w:ilvl w:val="0"/>
          <w:numId w:val="1"/>
        </w:numPr>
      </w:pPr>
      <w:r>
        <w:t>RMSE: 2287.57</w:t>
      </w:r>
    </w:p>
    <w:p w14:paraId="509A48BB" w14:textId="77777777" w:rsidR="00E345DC" w:rsidRDefault="00E345DC" w:rsidP="00E345DC">
      <w:pPr>
        <w:numPr>
          <w:ilvl w:val="0"/>
          <w:numId w:val="1"/>
        </w:numPr>
      </w:pPr>
      <w:r>
        <w:t>MAPE: 3.32</w:t>
      </w:r>
    </w:p>
    <w:p w14:paraId="49E50C6B" w14:textId="77777777" w:rsidR="00E345DC" w:rsidRDefault="00E345DC" w:rsidP="00E345DC">
      <w:r>
        <w:t xml:space="preserve">Model koji je postigao najbolje rezultate bez varijable godine, koristio je sljedeće varijable: </w:t>
      </w:r>
      <w:proofErr w:type="spellStart"/>
      <w:r>
        <w:t>stan_grad</w:t>
      </w:r>
      <w:proofErr w:type="spellEnd"/>
      <w:r>
        <w:t xml:space="preserve">, Dob_15_64, DobŽ_20_24, </w:t>
      </w:r>
      <w:proofErr w:type="spellStart"/>
      <w:r>
        <w:t>Rural</w:t>
      </w:r>
      <w:proofErr w:type="spellEnd"/>
      <w:r>
        <w:t>% u razdoblju od 1961. do 2021. godine. Performanse takvog modela su:</w:t>
      </w:r>
    </w:p>
    <w:p w14:paraId="731A4095" w14:textId="77777777" w:rsidR="00E345DC" w:rsidRDefault="00E345DC" w:rsidP="00E345DC">
      <w:pPr>
        <w:numPr>
          <w:ilvl w:val="0"/>
          <w:numId w:val="2"/>
        </w:numPr>
      </w:pPr>
      <w:r>
        <w:t xml:space="preserve">R2 </w:t>
      </w:r>
      <w:proofErr w:type="spellStart"/>
      <w:r>
        <w:t>score</w:t>
      </w:r>
      <w:proofErr w:type="spellEnd"/>
      <w:r>
        <w:t>: 0.8345</w:t>
      </w:r>
    </w:p>
    <w:p w14:paraId="512C7A8E" w14:textId="77777777" w:rsidR="00E345DC" w:rsidRDefault="00E345DC" w:rsidP="00E345DC">
      <w:pPr>
        <w:numPr>
          <w:ilvl w:val="0"/>
          <w:numId w:val="2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(MAE): 4334.76</w:t>
      </w:r>
    </w:p>
    <w:p w14:paraId="32667F1D" w14:textId="77777777" w:rsidR="00E345DC" w:rsidRDefault="00E345DC" w:rsidP="00E345DC">
      <w:pPr>
        <w:numPr>
          <w:ilvl w:val="0"/>
          <w:numId w:val="2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(MSE): 29878866.58</w:t>
      </w:r>
    </w:p>
    <w:p w14:paraId="21275A19" w14:textId="77777777" w:rsidR="00E345DC" w:rsidRDefault="00E345DC" w:rsidP="00E345DC">
      <w:pPr>
        <w:numPr>
          <w:ilvl w:val="0"/>
          <w:numId w:val="2"/>
        </w:numPr>
      </w:pPr>
      <w:proofErr w:type="spellStart"/>
      <w:r>
        <w:lastRenderedPageBreak/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(RMSE): 5466.16</w:t>
      </w:r>
    </w:p>
    <w:p w14:paraId="7DB82D65" w14:textId="77777777" w:rsidR="00E345DC" w:rsidRDefault="00E345DC" w:rsidP="00E345DC">
      <w:pPr>
        <w:numPr>
          <w:ilvl w:val="0"/>
          <w:numId w:val="2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(MAPE): 8.09</w:t>
      </w:r>
    </w:p>
    <w:p w14:paraId="1DB2845D" w14:textId="77777777" w:rsidR="00E345DC" w:rsidRDefault="00E345DC" w:rsidP="00E345DC">
      <w:r>
        <w:t>Iako su performanse dobre, model uvelike ovise o veličini skupa podataka za testiranje i podataka za treniranje. Za promjene od samo 0.05% veličine, R2 modela opada na 0.47 što je velika razlika u odnosu na početni R2 od 0.84. Na sljedećem grafu možemo vidjeti stupanj ovisnosti modela o varijablama. ??graf?</w:t>
      </w:r>
    </w:p>
    <w:p w14:paraId="648CA33F" w14:textId="2261E801" w:rsidR="00E345DC" w:rsidRDefault="00E345DC" w:rsidP="00E345DC">
      <w:r w:rsidRPr="009C5263">
        <w:rPr>
          <w:noProof/>
        </w:rPr>
        <w:drawing>
          <wp:inline distT="0" distB="0" distL="0" distR="0" wp14:anchorId="2179261D" wp14:editId="768EBEA4">
            <wp:extent cx="5572125" cy="2324100"/>
            <wp:effectExtent l="0" t="0" r="9525" b="0"/>
            <wp:docPr id="461481400" name="Picture 2" descr="A graph with green and blu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481400" name="Picture 2" descr="A graph with green and blue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FA253" w14:textId="77777777" w:rsidR="00E345DC" w:rsidRPr="00A3515F" w:rsidRDefault="00E345DC" w:rsidP="00E345DC">
      <w:r>
        <w:t xml:space="preserve">Ostali podatci dostupni su u manjem vremenskom razdoblju, od 1986. odnosno 1995. godine, no na takvim manjim vremenskim razdobljima linearna regresija nije uspjela pružiti zadovoljavajuće performanse modela. </w:t>
      </w:r>
    </w:p>
    <w:p w14:paraId="29E2F5FD" w14:textId="77777777" w:rsidR="00E345DC" w:rsidRPr="00A50811" w:rsidRDefault="00E345DC" w:rsidP="00E345DC">
      <w:pPr>
        <w:pStyle w:val="Heading3"/>
      </w:pPr>
      <w:r w:rsidRPr="00A3515F">
        <w:t xml:space="preserve">Linearna regresija za broj </w:t>
      </w:r>
      <w:r>
        <w:t>umrlih</w:t>
      </w:r>
    </w:p>
    <w:p w14:paraId="0303A85C" w14:textId="77777777" w:rsidR="00E345DC" w:rsidRDefault="00E345DC" w:rsidP="00E345DC">
      <w:r>
        <w:t>Za ostvarenje dobrih performansi, linearnoj regresiji za broj umrlih bilo je potrebno puno veći broj varijabli. Performanse najboljeg modela su: ?(</w:t>
      </w:r>
      <w:proofErr w:type="spellStart"/>
      <w:r>
        <w:t>zaokruzit</w:t>
      </w:r>
      <w:proofErr w:type="spellEnd"/>
      <w:r>
        <w:t xml:space="preserve"> i </w:t>
      </w:r>
      <w:proofErr w:type="spellStart"/>
      <w:r>
        <w:t>hrv</w:t>
      </w:r>
      <w:proofErr w:type="spellEnd"/>
      <w:r>
        <w:t xml:space="preserve"> nazivi)???</w:t>
      </w:r>
    </w:p>
    <w:p w14:paraId="3E5E7371" w14:textId="77777777" w:rsidR="00E345DC" w:rsidRDefault="00E345DC" w:rsidP="00E345DC">
      <w:pPr>
        <w:numPr>
          <w:ilvl w:val="0"/>
          <w:numId w:val="3"/>
        </w:numPr>
      </w:pPr>
      <w:r>
        <w:t xml:space="preserve">R2 </w:t>
      </w:r>
      <w:proofErr w:type="spellStart"/>
      <w:r>
        <w:t>score</w:t>
      </w:r>
      <w:proofErr w:type="spellEnd"/>
      <w:r>
        <w:t>: 0.905746080194187</w:t>
      </w:r>
    </w:p>
    <w:p w14:paraId="487F7B5D" w14:textId="77777777" w:rsidR="00E345DC" w:rsidRDefault="00E345DC" w:rsidP="00E345DC">
      <w:pPr>
        <w:numPr>
          <w:ilvl w:val="0"/>
          <w:numId w:val="3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(MAE): 1443.7798382224282</w:t>
      </w:r>
    </w:p>
    <w:p w14:paraId="5DAC69F0" w14:textId="77777777" w:rsidR="00E345DC" w:rsidRDefault="00E345DC" w:rsidP="00E345DC">
      <w:pPr>
        <w:numPr>
          <w:ilvl w:val="0"/>
          <w:numId w:val="3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(MSE): 3691883.6976246587</w:t>
      </w:r>
    </w:p>
    <w:p w14:paraId="3A68FD25" w14:textId="77777777" w:rsidR="00E345DC" w:rsidRDefault="00E345DC" w:rsidP="00E345DC">
      <w:pPr>
        <w:numPr>
          <w:ilvl w:val="0"/>
          <w:numId w:val="3"/>
        </w:numPr>
      </w:pPr>
      <w:proofErr w:type="spellStart"/>
      <w:r>
        <w:t>Root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</w:t>
      </w:r>
      <w:proofErr w:type="spellStart"/>
      <w:r>
        <w:t>Squared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(RMSE): 1921.4275155791483</w:t>
      </w:r>
    </w:p>
    <w:p w14:paraId="68C44FED" w14:textId="77777777" w:rsidR="00E345DC" w:rsidRDefault="00E345DC" w:rsidP="00E345DC">
      <w:pPr>
        <w:numPr>
          <w:ilvl w:val="0"/>
          <w:numId w:val="3"/>
        </w:numPr>
      </w:pPr>
      <w:proofErr w:type="spellStart"/>
      <w:r>
        <w:t>Mean</w:t>
      </w:r>
      <w:proofErr w:type="spellEnd"/>
      <w:r>
        <w:t xml:space="preserve"> </w:t>
      </w:r>
      <w:proofErr w:type="spellStart"/>
      <w:r>
        <w:t>Absolute</w:t>
      </w:r>
      <w:proofErr w:type="spellEnd"/>
      <w:r>
        <w:t xml:space="preserve"> </w:t>
      </w:r>
      <w:proofErr w:type="spellStart"/>
      <w:r>
        <w:t>Percentage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(MAPE): 3.122035271334225</w:t>
      </w:r>
    </w:p>
    <w:p w14:paraId="4E3B2EFB" w14:textId="77777777" w:rsidR="00E345DC" w:rsidRDefault="00E345DC" w:rsidP="00E345DC">
      <w:r>
        <w:lastRenderedPageBreak/>
        <w:t>Na sljedećem grafu vide se ulazne varijable na y-osi (u razdoblju od 1961. do 2021. godine) te ovisnost modela o njima na x-osi. Iako je ovisnost varijabli neto migracije i BDP-a toliko malena da se ne vidi na grafu, izbacivanje jedne od tih varijabli iz modela dovelo bi do smanjenja R2 na 0.85. Uklanjanjem varijable „godina“ performanse su zanemarivo lošije.</w:t>
      </w:r>
    </w:p>
    <w:p w14:paraId="4F864500" w14:textId="77777777" w:rsidR="00E345DC" w:rsidRDefault="00E345DC" w:rsidP="00E345DC"/>
    <w:p w14:paraId="6D11E777" w14:textId="505AB613" w:rsidR="00E345DC" w:rsidRDefault="00E345DC" w:rsidP="00E345DC">
      <w:pPr>
        <w:rPr>
          <w:noProof/>
        </w:rPr>
      </w:pPr>
      <w:r w:rsidRPr="009C5263">
        <w:rPr>
          <w:noProof/>
        </w:rPr>
        <w:drawing>
          <wp:inline distT="0" distB="0" distL="0" distR="0" wp14:anchorId="3FB7EA7F" wp14:editId="63CA8452">
            <wp:extent cx="5581650" cy="2743200"/>
            <wp:effectExtent l="0" t="0" r="0" b="0"/>
            <wp:docPr id="1515692781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692781" name="Picture 1" descr="A graph with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9B198" w14:textId="77777777" w:rsidR="00E345DC" w:rsidRDefault="00E345DC" w:rsidP="00E345DC">
      <w:r>
        <w:t xml:space="preserve">Linearna regresija za broj umrlih ostvarila je dobre performanse i na manjem vremenskom razdoblju podataka, no uz iznimno velike razlike u performansi kod male promjene veličine skupa podataka za treniranje i veličine skupa podataka za testiranje.   To ukazuje na loš model s mogućim problemom </w:t>
      </w:r>
      <w:proofErr w:type="spellStart"/>
      <w:r>
        <w:t>prenaučenosti</w:t>
      </w:r>
      <w:proofErr w:type="spellEnd"/>
      <w:r>
        <w:t xml:space="preserve"> ili nedovoljne generalizacije.</w:t>
      </w:r>
    </w:p>
    <w:p w14:paraId="3A4F0DAE" w14:textId="77777777" w:rsidR="00E345DC" w:rsidRDefault="00E345DC" w:rsidP="00E345DC">
      <w:r>
        <w:t xml:space="preserve">Sličan problem se pokazivao i kod linearne regresije za broj umrlih na razdoblju od 1961. do 2021. godine, ali u puno manjoj mjeri. </w:t>
      </w:r>
    </w:p>
    <w:p w14:paraId="05CC908D" w14:textId="77777777" w:rsidR="00E345DC" w:rsidRPr="00A3515F" w:rsidRDefault="00E345DC" w:rsidP="00E345DC">
      <w:pPr>
        <w:rPr>
          <w:noProof/>
        </w:rPr>
      </w:pPr>
      <w:r>
        <w:t>To može ukazivati na veliki broj odstupanja i nelinearnosti u podatcima.</w:t>
      </w:r>
    </w:p>
    <w:p w14:paraId="31797DCD" w14:textId="77777777" w:rsidR="00770E39" w:rsidRDefault="00770E39"/>
    <w:p w14:paraId="03CDF82A" w14:textId="77777777" w:rsidR="001D2625" w:rsidRDefault="001D2625"/>
    <w:p w14:paraId="59872577" w14:textId="77777777" w:rsidR="001D2625" w:rsidRDefault="001D2625"/>
    <w:p w14:paraId="3151108E" w14:textId="77777777" w:rsidR="001D2625" w:rsidRDefault="001D2625"/>
    <w:p w14:paraId="06EA8AC7" w14:textId="523E51E6" w:rsidR="001D2625" w:rsidRDefault="001D2625">
      <w:r>
        <w:t>NOVI REZULTATIIII:</w:t>
      </w:r>
    </w:p>
    <w:p w14:paraId="083A75C5" w14:textId="77777777" w:rsidR="001D2625" w:rsidRDefault="001D2625"/>
    <w:p w14:paraId="24C384F5" w14:textId="77777777" w:rsidR="001D2625" w:rsidRDefault="001D2625"/>
    <w:sectPr w:rsidR="001D2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E67DA1"/>
    <w:multiLevelType w:val="hybridMultilevel"/>
    <w:tmpl w:val="EB688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63511"/>
    <w:multiLevelType w:val="hybridMultilevel"/>
    <w:tmpl w:val="3B64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F58F2"/>
    <w:multiLevelType w:val="hybridMultilevel"/>
    <w:tmpl w:val="16BA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A6476"/>
    <w:multiLevelType w:val="hybridMultilevel"/>
    <w:tmpl w:val="9F2AB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321E8"/>
    <w:multiLevelType w:val="hybridMultilevel"/>
    <w:tmpl w:val="03AAD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080404">
    <w:abstractNumId w:val="4"/>
  </w:num>
  <w:num w:numId="2" w16cid:durableId="111437813">
    <w:abstractNumId w:val="2"/>
  </w:num>
  <w:num w:numId="3" w16cid:durableId="1545561669">
    <w:abstractNumId w:val="3"/>
  </w:num>
  <w:num w:numId="4" w16cid:durableId="914583069">
    <w:abstractNumId w:val="0"/>
  </w:num>
  <w:num w:numId="5" w16cid:durableId="1137647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5DC"/>
    <w:rsid w:val="001D2625"/>
    <w:rsid w:val="002F5504"/>
    <w:rsid w:val="003A5679"/>
    <w:rsid w:val="00770E39"/>
    <w:rsid w:val="009B12B0"/>
    <w:rsid w:val="009F4488"/>
    <w:rsid w:val="009F6AB3"/>
    <w:rsid w:val="00CE21C5"/>
    <w:rsid w:val="00D336DE"/>
    <w:rsid w:val="00DB40C1"/>
    <w:rsid w:val="00E345DC"/>
    <w:rsid w:val="00ED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C9081"/>
  <w15:chartTrackingRefBased/>
  <w15:docId w15:val="{7D0D8E43-2F28-459C-AEA3-3B3F676DB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5DC"/>
    <w:pPr>
      <w:spacing w:before="120" w:after="6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hr-H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345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E345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E345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E345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E345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E345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nhideWhenUsed/>
    <w:qFormat/>
    <w:rsid w:val="00E345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nhideWhenUsed/>
    <w:qFormat/>
    <w:rsid w:val="00E345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nhideWhenUsed/>
    <w:qFormat/>
    <w:rsid w:val="00E345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5D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5D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hr-HR"/>
    </w:rPr>
  </w:style>
  <w:style w:type="character" w:customStyle="1" w:styleId="Heading3Char">
    <w:name w:val="Heading 3 Char"/>
    <w:basedOn w:val="DefaultParagraphFont"/>
    <w:link w:val="Heading3"/>
    <w:rsid w:val="00E345DC"/>
    <w:rPr>
      <w:rFonts w:eastAsiaTheme="majorEastAsia" w:cstheme="majorBidi"/>
      <w:color w:val="0F4761" w:themeColor="accent1" w:themeShade="BF"/>
      <w:sz w:val="28"/>
      <w:szCs w:val="28"/>
      <w:lang w:val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5DC"/>
    <w:rPr>
      <w:rFonts w:eastAsiaTheme="majorEastAsia" w:cstheme="majorBidi"/>
      <w:i/>
      <w:iCs/>
      <w:color w:val="0F4761" w:themeColor="accent1" w:themeShade="BF"/>
      <w:lang w:val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5DC"/>
    <w:rPr>
      <w:rFonts w:eastAsiaTheme="majorEastAsia" w:cstheme="majorBidi"/>
      <w:color w:val="0F4761" w:themeColor="accent1" w:themeShade="BF"/>
      <w:lang w:val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5DC"/>
    <w:rPr>
      <w:rFonts w:eastAsiaTheme="majorEastAsia" w:cstheme="majorBidi"/>
      <w:i/>
      <w:iCs/>
      <w:color w:val="595959" w:themeColor="text1" w:themeTint="A6"/>
      <w:lang w:val="hr-H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5DC"/>
    <w:rPr>
      <w:rFonts w:eastAsiaTheme="majorEastAsia" w:cstheme="majorBidi"/>
      <w:color w:val="595959" w:themeColor="text1" w:themeTint="A6"/>
      <w:lang w:val="hr-H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5DC"/>
    <w:rPr>
      <w:rFonts w:eastAsiaTheme="majorEastAsia" w:cstheme="majorBidi"/>
      <w:i/>
      <w:iCs/>
      <w:color w:val="272727" w:themeColor="text1" w:themeTint="D8"/>
      <w:lang w:val="hr-H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5DC"/>
    <w:rPr>
      <w:rFonts w:eastAsiaTheme="majorEastAsia" w:cstheme="majorBidi"/>
      <w:color w:val="272727" w:themeColor="text1" w:themeTint="D8"/>
      <w:lang w:val="hr-HR"/>
    </w:rPr>
  </w:style>
  <w:style w:type="paragraph" w:styleId="Title">
    <w:name w:val="Title"/>
    <w:basedOn w:val="Normal"/>
    <w:next w:val="Normal"/>
    <w:link w:val="TitleChar"/>
    <w:uiPriority w:val="10"/>
    <w:qFormat/>
    <w:rsid w:val="00E345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5DC"/>
    <w:rPr>
      <w:rFonts w:asciiTheme="majorHAnsi" w:eastAsiaTheme="majorEastAsia" w:hAnsiTheme="majorHAnsi" w:cstheme="majorBidi"/>
      <w:spacing w:val="-10"/>
      <w:kern w:val="28"/>
      <w:sz w:val="56"/>
      <w:szCs w:val="56"/>
      <w:lang w:val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5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5DC"/>
    <w:rPr>
      <w:rFonts w:eastAsiaTheme="majorEastAsia" w:cstheme="majorBidi"/>
      <w:color w:val="595959" w:themeColor="text1" w:themeTint="A6"/>
      <w:spacing w:val="15"/>
      <w:sz w:val="28"/>
      <w:szCs w:val="28"/>
      <w:lang w:val="hr-HR"/>
    </w:rPr>
  </w:style>
  <w:style w:type="paragraph" w:styleId="Quote">
    <w:name w:val="Quote"/>
    <w:basedOn w:val="Normal"/>
    <w:next w:val="Normal"/>
    <w:link w:val="QuoteChar"/>
    <w:uiPriority w:val="29"/>
    <w:qFormat/>
    <w:rsid w:val="00E345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5DC"/>
    <w:rPr>
      <w:i/>
      <w:iCs/>
      <w:color w:val="404040" w:themeColor="text1" w:themeTint="BF"/>
      <w:lang w:val="hr-HR"/>
    </w:rPr>
  </w:style>
  <w:style w:type="paragraph" w:styleId="ListParagraph">
    <w:name w:val="List Paragraph"/>
    <w:basedOn w:val="Normal"/>
    <w:uiPriority w:val="34"/>
    <w:qFormat/>
    <w:rsid w:val="00E345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5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5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5DC"/>
    <w:rPr>
      <w:i/>
      <w:iCs/>
      <w:color w:val="0F4761" w:themeColor="accent1" w:themeShade="BF"/>
      <w:lang w:val="hr-HR"/>
    </w:rPr>
  </w:style>
  <w:style w:type="character" w:styleId="IntenseReference">
    <w:name w:val="Intense Reference"/>
    <w:basedOn w:val="DefaultParagraphFont"/>
    <w:uiPriority w:val="32"/>
    <w:qFormat/>
    <w:rsid w:val="00E345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513</Words>
  <Characters>2927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Ivanić</dc:creator>
  <cp:keywords/>
  <dc:description/>
  <cp:lastModifiedBy>Valentina Ivanić</cp:lastModifiedBy>
  <cp:revision>7</cp:revision>
  <dcterms:created xsi:type="dcterms:W3CDTF">2024-06-12T12:32:00Z</dcterms:created>
  <dcterms:modified xsi:type="dcterms:W3CDTF">2024-06-14T18:08:00Z</dcterms:modified>
</cp:coreProperties>
</file>