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B626" w14:textId="61A6A24D" w:rsidR="00960A55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Informe de Pruebas</w:t>
      </w:r>
    </w:p>
    <w:p w14:paraId="714E6D1A" w14:textId="3D8C4A45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Proyecto: </w:t>
      </w:r>
      <w:r w:rsidR="005102BF" w:rsidRPr="00960A55">
        <w:rPr>
          <w:rFonts w:ascii="Arial" w:hAnsi="Arial" w:cs="Arial"/>
          <w:b/>
          <w:bCs/>
          <w:sz w:val="24"/>
          <w:szCs w:val="24"/>
        </w:rPr>
        <w:t xml:space="preserve">CALCULADORA </w:t>
      </w:r>
      <w:r w:rsidR="001B229E">
        <w:rPr>
          <w:rFonts w:ascii="Arial" w:hAnsi="Arial" w:cs="Arial"/>
          <w:b/>
          <w:bCs/>
          <w:sz w:val="24"/>
          <w:szCs w:val="24"/>
        </w:rPr>
        <w:t>3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.0</w:t>
      </w:r>
    </w:p>
    <w:p w14:paraId="21150724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8BC6F5C" w14:textId="77777777" w:rsidR="002C22D0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Información General:</w:t>
      </w:r>
    </w:p>
    <w:p w14:paraId="3A6ADEC4" w14:textId="6E90531E" w:rsidR="004E5DF8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Fecha del Informe: </w:t>
      </w:r>
      <w:r w:rsidR="001B229E">
        <w:rPr>
          <w:rFonts w:ascii="Arial" w:hAnsi="Arial" w:cs="Arial"/>
          <w:b/>
          <w:bCs/>
          <w:sz w:val="24"/>
          <w:szCs w:val="24"/>
        </w:rPr>
        <w:t>30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 xml:space="preserve"> de septiembre de 2025</w:t>
      </w:r>
    </w:p>
    <w:p w14:paraId="1D15E55F" w14:textId="1D048DBD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Versión del Software: </w:t>
      </w:r>
      <w:r w:rsidR="001B229E">
        <w:rPr>
          <w:rFonts w:ascii="Arial" w:hAnsi="Arial" w:cs="Arial"/>
          <w:b/>
          <w:bCs/>
          <w:sz w:val="24"/>
          <w:szCs w:val="24"/>
        </w:rPr>
        <w:t>3</w:t>
      </w:r>
      <w:r w:rsidR="004E5DF8" w:rsidRPr="00960A55">
        <w:rPr>
          <w:rFonts w:ascii="Arial" w:hAnsi="Arial" w:cs="Arial"/>
          <w:b/>
          <w:bCs/>
          <w:sz w:val="24"/>
          <w:szCs w:val="24"/>
        </w:rPr>
        <w:t>.0</w:t>
      </w:r>
    </w:p>
    <w:p w14:paraId="59F52990" w14:textId="77777777" w:rsidR="000B5D95" w:rsidRPr="000B5D95" w:rsidRDefault="000B5D95" w:rsidP="000B5D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b/>
          <w:bCs/>
          <w:sz w:val="24"/>
          <w:szCs w:val="24"/>
        </w:rPr>
        <w:t>Equipo de pruebas:</w:t>
      </w:r>
    </w:p>
    <w:p w14:paraId="2D486D87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Jiménez Rogel Sergio</w:t>
      </w:r>
    </w:p>
    <w:p w14:paraId="4E9EA351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 xml:space="preserve">Martínez Lagunas Andrik </w:t>
      </w:r>
      <w:proofErr w:type="spellStart"/>
      <w:r w:rsidRPr="000B5D95">
        <w:rPr>
          <w:rFonts w:ascii="Arial" w:hAnsi="Arial" w:cs="Arial"/>
          <w:sz w:val="24"/>
          <w:szCs w:val="24"/>
        </w:rPr>
        <w:t>Jeovany</w:t>
      </w:r>
      <w:proofErr w:type="spellEnd"/>
      <w:r w:rsidRPr="000B5D95">
        <w:rPr>
          <w:rFonts w:ascii="Arial" w:hAnsi="Arial" w:cs="Arial"/>
          <w:sz w:val="24"/>
          <w:szCs w:val="24"/>
        </w:rPr>
        <w:t xml:space="preserve"> </w:t>
      </w:r>
    </w:p>
    <w:p w14:paraId="36EC3B02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Mejía Ramírez Luis Alejandro</w:t>
      </w:r>
    </w:p>
    <w:p w14:paraId="1FA09ABD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Rodríguez Mendiola Valentina</w:t>
      </w:r>
    </w:p>
    <w:p w14:paraId="79DF34F7" w14:textId="77777777" w:rsidR="000B5D95" w:rsidRDefault="000B5D9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D33BF3E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C0D2F26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Resumen Ejecutivo:</w:t>
      </w:r>
    </w:p>
    <w:p w14:paraId="0527ABEE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71A39" w14:textId="237A439F" w:rsidR="00960A55" w:rsidRDefault="001B229E" w:rsidP="00F960EC">
      <w:p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El equipo de pruebas ha concluido la verificación y validación de la Calculadora 3.0, asegurando que cumple con todos los requerimientos de la versión actual. Esta versión incluye mejoras significativas: soporte completo para porcentaje, correcto manejo de signos, historial funcional y 24 botones operativos. Todas las operaciones respetan las leyes de signos y la prioridad de operaciones, y se valida la correcta gestión de decimales y errores, como la división entre cero. Los resultados confirman que la calculadora es confiable y adecuada para uso académico y cotidiano.</w:t>
      </w:r>
    </w:p>
    <w:p w14:paraId="2480FA1D" w14:textId="0B52A75D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7CEB500E" w14:textId="76696283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43F52504" w14:textId="632F2B21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23967D69" w14:textId="7DA9FB03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7D0F9F37" w14:textId="569DD4EE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7FFE95A2" w14:textId="32C3DC3E" w:rsidR="001B229E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1EE4F59E" w14:textId="77777777" w:rsidR="001B229E" w:rsidRPr="00960A55" w:rsidRDefault="001B229E" w:rsidP="00F960EC">
      <w:pPr>
        <w:jc w:val="both"/>
        <w:rPr>
          <w:rFonts w:ascii="Arial" w:hAnsi="Arial" w:cs="Arial"/>
          <w:sz w:val="24"/>
          <w:szCs w:val="24"/>
        </w:rPr>
      </w:pPr>
    </w:p>
    <w:p w14:paraId="30159EBD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lastRenderedPageBreak/>
        <w:t>Actividades Realizadas:</w:t>
      </w:r>
    </w:p>
    <w:p w14:paraId="48566BE9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F00C0" w14:textId="373F6817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Funcionalidad:</w:t>
      </w:r>
    </w:p>
    <w:p w14:paraId="4F71FB56" w14:textId="77777777" w:rsidR="001B229E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ejecutaron casos de prueba unitarios para verificar todas las operaciones: suma, resta, multiplicación, división y porcentaje.</w:t>
      </w:r>
    </w:p>
    <w:p w14:paraId="6AAE763D" w14:textId="77777777" w:rsidR="001B229E" w:rsidRDefault="001B229E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2EA7CC" w14:textId="77777777" w:rsidR="001B229E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validaron los 24 botones disponibles: dígitos 0-9, operaciones (+, -, ×, ÷, %), =, decimal (.), borrado (C, CA), memoria (M+, M-, MC, MR), y botones adicionales como ± y otros de historial.</w:t>
      </w:r>
    </w:p>
    <w:p w14:paraId="03CF5179" w14:textId="77777777" w:rsidR="001B229E" w:rsidRPr="001B229E" w:rsidRDefault="001B229E" w:rsidP="001B229E">
      <w:pPr>
        <w:pStyle w:val="Prrafodelista"/>
        <w:rPr>
          <w:rFonts w:ascii="Arial" w:hAnsi="Arial" w:cs="Arial"/>
          <w:sz w:val="24"/>
          <w:szCs w:val="24"/>
        </w:rPr>
      </w:pPr>
    </w:p>
    <w:p w14:paraId="07231E1C" w14:textId="4980B864" w:rsidR="001B229E" w:rsidRPr="001B229E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verificó el correcto funcionamiento de la memoria:</w:t>
      </w:r>
    </w:p>
    <w:p w14:paraId="6946D576" w14:textId="77777777" w:rsidR="001B229E" w:rsidRPr="001B229E" w:rsidRDefault="001B229E" w:rsidP="001B229E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7CF5DE12" w14:textId="77777777" w:rsidR="001B229E" w:rsidRDefault="001B229E" w:rsidP="001B229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M+: suma valores acumulativamente.</w:t>
      </w:r>
    </w:p>
    <w:p w14:paraId="7AD9152E" w14:textId="77777777" w:rsidR="001B229E" w:rsidRDefault="001B229E" w:rsidP="001B229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M-: resta valores de la memoria.</w:t>
      </w:r>
    </w:p>
    <w:p w14:paraId="79F23F55" w14:textId="77777777" w:rsidR="001B229E" w:rsidRDefault="001B229E" w:rsidP="001B229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MC: limpia la memoria y vuelve a 0.</w:t>
      </w:r>
    </w:p>
    <w:p w14:paraId="279C98F4" w14:textId="1397BE89" w:rsidR="001B229E" w:rsidRDefault="001B229E" w:rsidP="001B229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MR: muestra correctamente el valor almacenado.</w:t>
      </w:r>
    </w:p>
    <w:p w14:paraId="3F754BBC" w14:textId="77777777" w:rsidR="001B229E" w:rsidRPr="001B229E" w:rsidRDefault="001B229E" w:rsidP="001B229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585960D" w14:textId="732C93AC" w:rsidR="00960A55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comprobó que el historial registra correctamente todas las operaciones y sus resultados.</w:t>
      </w:r>
    </w:p>
    <w:p w14:paraId="102A2599" w14:textId="05968E97" w:rsidR="001B229E" w:rsidRDefault="001B229E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7E39657" w14:textId="77777777" w:rsidR="009A345D" w:rsidRPr="009A345D" w:rsidRDefault="009A345D" w:rsidP="009A34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b/>
          <w:bCs/>
          <w:sz w:val="24"/>
          <w:szCs w:val="24"/>
        </w:rPr>
        <w:t>Pruebas de Integración:</w:t>
      </w:r>
    </w:p>
    <w:p w14:paraId="210B78F9" w14:textId="77777777" w:rsidR="009A345D" w:rsidRPr="009A345D" w:rsidRDefault="009A345D" w:rsidP="009A345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validó la interacción entre módulos de interfaz gráfica y lógica de negocio.</w:t>
      </w:r>
    </w:p>
    <w:p w14:paraId="502CBB7A" w14:textId="77777777" w:rsidR="009A345D" w:rsidRPr="009A345D" w:rsidRDefault="009A345D" w:rsidP="009A345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verificó el flujo de datos entre operaciones encadenadas respetando prioridad de operaciones.</w:t>
      </w:r>
    </w:p>
    <w:p w14:paraId="5F211B0C" w14:textId="77777777" w:rsidR="009A345D" w:rsidRPr="009A345D" w:rsidRDefault="009A345D" w:rsidP="009A345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comprobó la integración entre funciones de porcentaje y operaciones básicas.</w:t>
      </w:r>
    </w:p>
    <w:p w14:paraId="14179280" w14:textId="77777777" w:rsidR="009A345D" w:rsidRPr="009A345D" w:rsidRDefault="009A345D" w:rsidP="009A345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validó la comunicación correcta entre UI y motor de cálculo en escenarios de error.</w:t>
      </w:r>
    </w:p>
    <w:p w14:paraId="675BE4A1" w14:textId="77777777" w:rsidR="009A345D" w:rsidRPr="009A345D" w:rsidRDefault="009A345D" w:rsidP="009A345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verificó que el historial registra correctamente la interacción entre diferentes módulos.</w:t>
      </w:r>
    </w:p>
    <w:p w14:paraId="4B5EF42A" w14:textId="77777777" w:rsidR="009A345D" w:rsidRPr="009A345D" w:rsidRDefault="009A345D" w:rsidP="009A34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b/>
          <w:bCs/>
          <w:sz w:val="24"/>
          <w:szCs w:val="24"/>
        </w:rPr>
        <w:t>Pruebas de Sistema:</w:t>
      </w:r>
    </w:p>
    <w:p w14:paraId="14C9DCE2" w14:textId="77777777" w:rsidR="009A345D" w:rsidRPr="009A345D" w:rsidRDefault="009A345D" w:rsidP="009A34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 xml:space="preserve">Se ejecutaron escenarios </w:t>
      </w:r>
      <w:proofErr w:type="spellStart"/>
      <w:r w:rsidRPr="009A345D">
        <w:rPr>
          <w:rFonts w:ascii="Arial" w:hAnsi="Arial" w:cs="Arial"/>
          <w:sz w:val="24"/>
          <w:szCs w:val="24"/>
        </w:rPr>
        <w:t>end-to-end</w:t>
      </w:r>
      <w:proofErr w:type="spellEnd"/>
      <w:r w:rsidRPr="009A345D">
        <w:rPr>
          <w:rFonts w:ascii="Arial" w:hAnsi="Arial" w:cs="Arial"/>
          <w:sz w:val="24"/>
          <w:szCs w:val="24"/>
        </w:rPr>
        <w:t xml:space="preserve"> completos simulando uso real del usuario final.</w:t>
      </w:r>
    </w:p>
    <w:p w14:paraId="1F2B739D" w14:textId="77777777" w:rsidR="009A345D" w:rsidRPr="009A345D" w:rsidRDefault="009A345D" w:rsidP="009A34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 xml:space="preserve">Se validó la experiencia completa con flujos de trabajo reales incluyendo memoria, porcentajes </w:t>
      </w:r>
      <w:proofErr w:type="spellStart"/>
      <w:r w:rsidRPr="009A345D">
        <w:rPr>
          <w:rFonts w:ascii="Arial" w:hAnsi="Arial" w:cs="Arial"/>
          <w:sz w:val="24"/>
          <w:szCs w:val="24"/>
        </w:rPr>
        <w:t>y</w:t>
      </w:r>
      <w:proofErr w:type="spellEnd"/>
      <w:r w:rsidRPr="009A345D">
        <w:rPr>
          <w:rFonts w:ascii="Arial" w:hAnsi="Arial" w:cs="Arial"/>
          <w:sz w:val="24"/>
          <w:szCs w:val="24"/>
        </w:rPr>
        <w:t xml:space="preserve"> historial.</w:t>
      </w:r>
    </w:p>
    <w:p w14:paraId="60FF19A3" w14:textId="77777777" w:rsidR="009A345D" w:rsidRPr="009A345D" w:rsidRDefault="009A345D" w:rsidP="009A34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verificó la estabilidad del sistema con operaciones continuas y uso prolongado.</w:t>
      </w:r>
    </w:p>
    <w:p w14:paraId="3587669F" w14:textId="77777777" w:rsidR="009A345D" w:rsidRPr="009A345D" w:rsidRDefault="009A345D" w:rsidP="009A34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345D">
        <w:rPr>
          <w:rFonts w:ascii="Arial" w:hAnsi="Arial" w:cs="Arial"/>
          <w:sz w:val="24"/>
          <w:szCs w:val="24"/>
        </w:rPr>
        <w:t>Se validó el manejo robusto de errores a nivel de sistema completo.</w:t>
      </w:r>
    </w:p>
    <w:p w14:paraId="7BE8F4F8" w14:textId="77777777" w:rsidR="001B229E" w:rsidRDefault="001B229E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F7D492" w14:textId="77777777" w:rsidR="009A345D" w:rsidRDefault="009A345D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83ECD3" w14:textId="77777777" w:rsidR="009A345D" w:rsidRPr="001B229E" w:rsidRDefault="009A345D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124B0F" w14:textId="1091AAF3" w:rsidR="002C22D0" w:rsidRPr="00960A55" w:rsidRDefault="002C22D0" w:rsidP="00F960EC">
      <w:pPr>
        <w:ind w:left="708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lastRenderedPageBreak/>
        <w:t>Pruebas de Seguridad:</w:t>
      </w:r>
    </w:p>
    <w:p w14:paraId="10E5E567" w14:textId="66653F3A" w:rsidR="001B229E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 xml:space="preserve">La aplicación gestiona correctamente entradas inválidas, incluyendo división entre cero, mostrando un mensaje de error sin cerrar la </w:t>
      </w:r>
      <w:proofErr w:type="gramStart"/>
      <w:r w:rsidRPr="001B229E">
        <w:rPr>
          <w:rFonts w:ascii="Arial" w:hAnsi="Arial" w:cs="Arial"/>
          <w:sz w:val="24"/>
          <w:szCs w:val="24"/>
        </w:rPr>
        <w:t>app</w:t>
      </w:r>
      <w:proofErr w:type="gramEnd"/>
      <w:r w:rsidRPr="001B229E">
        <w:rPr>
          <w:rFonts w:ascii="Arial" w:hAnsi="Arial" w:cs="Arial"/>
          <w:sz w:val="24"/>
          <w:szCs w:val="24"/>
        </w:rPr>
        <w:t>.</w:t>
      </w:r>
    </w:p>
    <w:p w14:paraId="553787D5" w14:textId="77777777" w:rsidR="001B229E" w:rsidRDefault="001B229E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6558DA" w14:textId="43AE932A" w:rsidR="00F960EC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implementaron manejos de excepciones robustos para mantener la estabilidad ante cualquier entrada errónea.</w:t>
      </w:r>
    </w:p>
    <w:p w14:paraId="7338B26F" w14:textId="77777777" w:rsidR="001B229E" w:rsidRPr="001B229E" w:rsidRDefault="001B229E" w:rsidP="001B229E">
      <w:pPr>
        <w:pStyle w:val="Prrafodelista"/>
        <w:rPr>
          <w:rFonts w:ascii="Arial" w:hAnsi="Arial" w:cs="Arial"/>
          <w:sz w:val="24"/>
          <w:szCs w:val="24"/>
        </w:rPr>
      </w:pPr>
    </w:p>
    <w:p w14:paraId="1B5082E2" w14:textId="77777777" w:rsidR="001B229E" w:rsidRPr="001B229E" w:rsidRDefault="001B229E" w:rsidP="001B229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836872" w14:textId="6434282F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Rendimiento:</w:t>
      </w:r>
    </w:p>
    <w:p w14:paraId="4D696960" w14:textId="0A0F1CA6" w:rsidR="001B229E" w:rsidRPr="001B229E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midió el tiempo de respuesta en operaciones consecutivas, con grandes cantidades de dígitos y operaciones acumuladas en memoria.</w:t>
      </w:r>
    </w:p>
    <w:p w14:paraId="5FFC6F59" w14:textId="77777777" w:rsidR="001B229E" w:rsidRPr="001B229E" w:rsidRDefault="001B229E" w:rsidP="001B229E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286966FA" w14:textId="3C3D082A" w:rsidR="00F960EC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La aplicación mantiene un tiempo de respuesta inmediato (&lt;1 segundo), sin retrasos perceptibles ni errores.</w:t>
      </w:r>
    </w:p>
    <w:p w14:paraId="1292941B" w14:textId="77777777" w:rsidR="001B229E" w:rsidRPr="001B229E" w:rsidRDefault="001B229E" w:rsidP="001B229E">
      <w:pPr>
        <w:pStyle w:val="Prrafodelista"/>
        <w:rPr>
          <w:rFonts w:ascii="Arial" w:hAnsi="Arial" w:cs="Arial"/>
          <w:sz w:val="24"/>
          <w:szCs w:val="24"/>
        </w:rPr>
      </w:pPr>
    </w:p>
    <w:p w14:paraId="0C6F0E00" w14:textId="06FB77AB" w:rsidR="001B229E" w:rsidRDefault="001B229E" w:rsidP="001B229E">
      <w:pPr>
        <w:jc w:val="both"/>
        <w:rPr>
          <w:rFonts w:ascii="Arial" w:hAnsi="Arial" w:cs="Arial"/>
          <w:sz w:val="24"/>
          <w:szCs w:val="24"/>
        </w:rPr>
      </w:pPr>
    </w:p>
    <w:p w14:paraId="782A8873" w14:textId="77777777" w:rsidR="001B229E" w:rsidRPr="001B229E" w:rsidRDefault="001B229E" w:rsidP="001B229E">
      <w:pPr>
        <w:jc w:val="both"/>
        <w:rPr>
          <w:rFonts w:ascii="Arial" w:hAnsi="Arial" w:cs="Arial"/>
          <w:sz w:val="24"/>
          <w:szCs w:val="24"/>
        </w:rPr>
      </w:pPr>
    </w:p>
    <w:p w14:paraId="14960491" w14:textId="40EEBFF3" w:rsidR="002C22D0" w:rsidRPr="00960A55" w:rsidRDefault="001B229E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1B229E">
        <w:rPr>
          <w:rFonts w:ascii="Arial" w:hAnsi="Arial" w:cs="Arial"/>
          <w:b/>
          <w:bCs/>
          <w:sz w:val="24"/>
          <w:szCs w:val="24"/>
        </w:rPr>
        <w:t>Pruebas de Gráfica y Visualización</w:t>
      </w:r>
      <w:r w:rsidR="002C22D0" w:rsidRPr="00960A55">
        <w:rPr>
          <w:rFonts w:ascii="Arial" w:hAnsi="Arial" w:cs="Arial"/>
          <w:b/>
          <w:bCs/>
          <w:sz w:val="24"/>
          <w:szCs w:val="24"/>
        </w:rPr>
        <w:t>:</w:t>
      </w:r>
    </w:p>
    <w:p w14:paraId="3634C6CB" w14:textId="22E47D7F" w:rsidR="00F960EC" w:rsidRPr="00960A55" w:rsidRDefault="001B229E" w:rsidP="001B22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229E">
        <w:rPr>
          <w:rFonts w:ascii="Arial" w:hAnsi="Arial" w:cs="Arial"/>
          <w:sz w:val="24"/>
          <w:szCs w:val="24"/>
        </w:rPr>
        <w:t>Se verificó la correcta representación gráfica de los resultados y del historial, incluyendo números grandes y decimales.</w:t>
      </w:r>
    </w:p>
    <w:p w14:paraId="4E4741B4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D5D18F" w14:textId="77777777" w:rsidR="00F960EC" w:rsidRDefault="00F960EC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0EB3D52D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1D133A9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909DE5A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B6D3B5E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7A488DB8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42C6000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1D6527E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40177EF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76F2095C" w14:textId="77777777" w:rsidR="007842E8" w:rsidRDefault="007842E8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38788BE0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9EFA7F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05DF45E3" w14:textId="4760CBAA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7720A6D" w14:textId="46C8FAFA" w:rsidR="00576C70" w:rsidRDefault="00576C70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75111F4" w14:textId="6408DB5B" w:rsidR="00576C70" w:rsidRDefault="00576C70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C040626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25F5E1" w14:textId="77777777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lastRenderedPageBreak/>
        <w:t>Matriz de Rastreo de Requisitos y Pruebas</w:t>
      </w:r>
    </w:p>
    <w:tbl>
      <w:tblPr>
        <w:tblW w:w="11213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551"/>
        <w:gridCol w:w="1223"/>
        <w:gridCol w:w="2056"/>
        <w:gridCol w:w="2202"/>
        <w:gridCol w:w="1136"/>
      </w:tblGrid>
      <w:tr w:rsidR="00552055" w:rsidRPr="007842E8" w14:paraId="13132905" w14:textId="77777777" w:rsidTr="007842E8">
        <w:trPr>
          <w:tblHeader/>
          <w:tblCellSpacing w:w="15" w:type="dxa"/>
        </w:trPr>
        <w:tc>
          <w:tcPr>
            <w:tcW w:w="2000" w:type="dxa"/>
            <w:vAlign w:val="center"/>
            <w:hideMark/>
          </w:tcPr>
          <w:p w14:paraId="0F5F9BF9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 del Requisito</w:t>
            </w:r>
          </w:p>
        </w:tc>
        <w:tc>
          <w:tcPr>
            <w:tcW w:w="2521" w:type="dxa"/>
            <w:vAlign w:val="center"/>
            <w:hideMark/>
          </w:tcPr>
          <w:p w14:paraId="61EF5255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Descripción del Requisito</w:t>
            </w:r>
          </w:p>
        </w:tc>
        <w:tc>
          <w:tcPr>
            <w:tcW w:w="1193" w:type="dxa"/>
            <w:vAlign w:val="center"/>
            <w:hideMark/>
          </w:tcPr>
          <w:p w14:paraId="35366D88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Tipo de Requisito</w:t>
            </w:r>
          </w:p>
        </w:tc>
        <w:tc>
          <w:tcPr>
            <w:tcW w:w="2026" w:type="dxa"/>
            <w:vAlign w:val="center"/>
            <w:hideMark/>
          </w:tcPr>
          <w:p w14:paraId="0414CE68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Casos de Prueba Asociados</w:t>
            </w:r>
          </w:p>
        </w:tc>
        <w:tc>
          <w:tcPr>
            <w:tcW w:w="2172" w:type="dxa"/>
            <w:vAlign w:val="center"/>
            <w:hideMark/>
          </w:tcPr>
          <w:p w14:paraId="2D3F10A6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1091" w:type="dxa"/>
            <w:vAlign w:val="center"/>
            <w:hideMark/>
          </w:tcPr>
          <w:p w14:paraId="676E71DD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Estado de Prueba</w:t>
            </w:r>
          </w:p>
        </w:tc>
      </w:tr>
      <w:tr w:rsidR="00552055" w:rsidRPr="007842E8" w14:paraId="47F8BAD9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6119505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2521" w:type="dxa"/>
            <w:vAlign w:val="center"/>
            <w:hideMark/>
          </w:tcPr>
          <w:p w14:paraId="232C54A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operaciones básicas (suma, resta, multiplicación y división) deben arrojar resultados correctos.</w:t>
            </w:r>
          </w:p>
        </w:tc>
        <w:tc>
          <w:tcPr>
            <w:tcW w:w="1193" w:type="dxa"/>
            <w:vAlign w:val="center"/>
            <w:hideMark/>
          </w:tcPr>
          <w:p w14:paraId="76B7665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74DE5792" w14:textId="18357C33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CP-U001</w:t>
            </w:r>
            <w:r w:rsidRPr="007842E8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al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CP-U026</w:t>
            </w:r>
          </w:p>
        </w:tc>
        <w:tc>
          <w:tcPr>
            <w:tcW w:w="2172" w:type="dxa"/>
            <w:vAlign w:val="center"/>
            <w:hideMark/>
          </w:tcPr>
          <w:p w14:paraId="10D263F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7251D22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5E2B6B05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2C25012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REQ-002</w:t>
            </w:r>
          </w:p>
        </w:tc>
        <w:tc>
          <w:tcPr>
            <w:tcW w:w="2521" w:type="dxa"/>
            <w:vAlign w:val="center"/>
            <w:hideMark/>
          </w:tcPr>
          <w:p w14:paraId="22AA2BB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Los botones deben estar presentes y funcionar de acuerdo con su propósito.</w:t>
            </w:r>
          </w:p>
        </w:tc>
        <w:tc>
          <w:tcPr>
            <w:tcW w:w="1193" w:type="dxa"/>
            <w:vAlign w:val="center"/>
            <w:hideMark/>
          </w:tcPr>
          <w:p w14:paraId="755B7FD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52453B9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Todos los casos CP-U001 a CP-U026 validan botones</w:t>
            </w:r>
          </w:p>
        </w:tc>
        <w:tc>
          <w:tcPr>
            <w:tcW w:w="2172" w:type="dxa"/>
            <w:vAlign w:val="center"/>
            <w:hideMark/>
          </w:tcPr>
          <w:p w14:paraId="450B144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551693A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7C9456B1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42B59A9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REQ-003</w:t>
            </w:r>
          </w:p>
        </w:tc>
        <w:tc>
          <w:tcPr>
            <w:tcW w:w="2521" w:type="dxa"/>
            <w:vAlign w:val="center"/>
            <w:hideMark/>
          </w:tcPr>
          <w:p w14:paraId="4BF8BC1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funciones de memoria M+ deben sumar valores acumulativamente.</w:t>
            </w:r>
          </w:p>
        </w:tc>
        <w:tc>
          <w:tcPr>
            <w:tcW w:w="1193" w:type="dxa"/>
            <w:vAlign w:val="center"/>
            <w:hideMark/>
          </w:tcPr>
          <w:p w14:paraId="2055B14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127DC2B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CP-U018, CP-I003</w:t>
            </w:r>
          </w:p>
        </w:tc>
        <w:tc>
          <w:tcPr>
            <w:tcW w:w="2172" w:type="dxa"/>
            <w:vAlign w:val="center"/>
            <w:hideMark/>
          </w:tcPr>
          <w:p w14:paraId="7DA4820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Unitaria/Integración</w:t>
            </w:r>
          </w:p>
        </w:tc>
        <w:tc>
          <w:tcPr>
            <w:tcW w:w="1091" w:type="dxa"/>
            <w:vAlign w:val="center"/>
            <w:hideMark/>
          </w:tcPr>
          <w:p w14:paraId="2B1C6D2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7699D862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61CEC93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REQ-004</w:t>
            </w:r>
          </w:p>
        </w:tc>
        <w:tc>
          <w:tcPr>
            <w:tcW w:w="2521" w:type="dxa"/>
            <w:vAlign w:val="center"/>
            <w:hideMark/>
          </w:tcPr>
          <w:p w14:paraId="550A728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funciones de memoria M- deben restar valores de la memoria.</w:t>
            </w:r>
          </w:p>
        </w:tc>
        <w:tc>
          <w:tcPr>
            <w:tcW w:w="1193" w:type="dxa"/>
            <w:vAlign w:val="center"/>
            <w:hideMark/>
          </w:tcPr>
          <w:p w14:paraId="0CD8E20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77636AA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Casos memoria en CP-U018</w:t>
            </w:r>
          </w:p>
        </w:tc>
        <w:tc>
          <w:tcPr>
            <w:tcW w:w="2172" w:type="dxa"/>
            <w:vAlign w:val="center"/>
            <w:hideMark/>
          </w:tcPr>
          <w:p w14:paraId="3C0043A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7130C24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5B9C3261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070F299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REQ-005</w:t>
            </w:r>
          </w:p>
        </w:tc>
        <w:tc>
          <w:tcPr>
            <w:tcW w:w="2521" w:type="dxa"/>
            <w:vAlign w:val="center"/>
            <w:hideMark/>
          </w:tcPr>
          <w:p w14:paraId="6BBBD87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funciones de memoria MC deben limpiar memoria.</w:t>
            </w:r>
          </w:p>
        </w:tc>
        <w:tc>
          <w:tcPr>
            <w:tcW w:w="1193" w:type="dxa"/>
            <w:vAlign w:val="center"/>
            <w:hideMark/>
          </w:tcPr>
          <w:p w14:paraId="206CB0D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04C9E18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Casos memoria en CP-U018</w:t>
            </w:r>
          </w:p>
        </w:tc>
        <w:tc>
          <w:tcPr>
            <w:tcW w:w="2172" w:type="dxa"/>
            <w:vAlign w:val="center"/>
            <w:hideMark/>
          </w:tcPr>
          <w:p w14:paraId="4FDDF0A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106707A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3426274B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1245A85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REQ-006</w:t>
            </w:r>
          </w:p>
        </w:tc>
        <w:tc>
          <w:tcPr>
            <w:tcW w:w="2521" w:type="dxa"/>
            <w:vAlign w:val="center"/>
            <w:hideMark/>
          </w:tcPr>
          <w:p w14:paraId="15585AD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funciones de memoria MR deben mostrar el valor almacenado.</w:t>
            </w:r>
          </w:p>
        </w:tc>
        <w:tc>
          <w:tcPr>
            <w:tcW w:w="1193" w:type="dxa"/>
            <w:vAlign w:val="center"/>
            <w:hideMark/>
          </w:tcPr>
          <w:p w14:paraId="79A2A5C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6FBEA6CC" w14:textId="7792B000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018</w:t>
            </w:r>
            <w:r w:rsidRPr="007842E8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,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-I00</w:t>
            </w:r>
            <w:r w:rsidRPr="007842E8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2172" w:type="dxa"/>
            <w:vAlign w:val="center"/>
            <w:hideMark/>
          </w:tcPr>
          <w:p w14:paraId="0011C25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Unitaria/Integración</w:t>
            </w:r>
          </w:p>
        </w:tc>
        <w:tc>
          <w:tcPr>
            <w:tcW w:w="1091" w:type="dxa"/>
            <w:vAlign w:val="center"/>
            <w:hideMark/>
          </w:tcPr>
          <w:p w14:paraId="4459628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15265F7C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36BE439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REQ-007</w:t>
            </w:r>
          </w:p>
        </w:tc>
        <w:tc>
          <w:tcPr>
            <w:tcW w:w="2521" w:type="dxa"/>
            <w:vAlign w:val="center"/>
            <w:hideMark/>
          </w:tcPr>
          <w:p w14:paraId="3C33951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 aplicación debe manejar adecuadamente entradas inválidas (división entre cero).</w:t>
            </w:r>
          </w:p>
        </w:tc>
        <w:tc>
          <w:tcPr>
            <w:tcW w:w="1193" w:type="dxa"/>
            <w:vAlign w:val="center"/>
            <w:hideMark/>
          </w:tcPr>
          <w:p w14:paraId="21EAF3F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 Funcional</w:t>
            </w:r>
          </w:p>
        </w:tc>
        <w:tc>
          <w:tcPr>
            <w:tcW w:w="2026" w:type="dxa"/>
            <w:vAlign w:val="center"/>
            <w:hideMark/>
          </w:tcPr>
          <w:p w14:paraId="4D9DFA1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CP-U012, CP-I004</w:t>
            </w:r>
          </w:p>
        </w:tc>
        <w:tc>
          <w:tcPr>
            <w:tcW w:w="2172" w:type="dxa"/>
            <w:vAlign w:val="center"/>
            <w:hideMark/>
          </w:tcPr>
          <w:p w14:paraId="408FF00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Unitaria/Integración</w:t>
            </w:r>
          </w:p>
        </w:tc>
        <w:tc>
          <w:tcPr>
            <w:tcW w:w="1091" w:type="dxa"/>
            <w:vAlign w:val="center"/>
            <w:hideMark/>
          </w:tcPr>
          <w:p w14:paraId="6CF8858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0F938E57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7C29E5B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REQ-008</w:t>
            </w:r>
          </w:p>
        </w:tc>
        <w:tc>
          <w:tcPr>
            <w:tcW w:w="2521" w:type="dxa"/>
            <w:vAlign w:val="center"/>
            <w:hideMark/>
          </w:tcPr>
          <w:p w14:paraId="6E5FB81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Los resultados deben visualizarse en pantalla de forma clara y precisa.</w:t>
            </w:r>
          </w:p>
        </w:tc>
        <w:tc>
          <w:tcPr>
            <w:tcW w:w="1193" w:type="dxa"/>
            <w:vAlign w:val="center"/>
            <w:hideMark/>
          </w:tcPr>
          <w:p w14:paraId="69260CD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73C68C4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Todos los casos CP-U001 a CP-U026 validan visualización</w:t>
            </w:r>
          </w:p>
        </w:tc>
        <w:tc>
          <w:tcPr>
            <w:tcW w:w="2172" w:type="dxa"/>
            <w:vAlign w:val="center"/>
            <w:hideMark/>
          </w:tcPr>
          <w:p w14:paraId="22FFB41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46ADAB5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6512AE30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2AC84FA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REQ-009</w:t>
            </w:r>
          </w:p>
        </w:tc>
        <w:tc>
          <w:tcPr>
            <w:tcW w:w="2521" w:type="dxa"/>
            <w:vAlign w:val="center"/>
            <w:hideMark/>
          </w:tcPr>
          <w:p w14:paraId="61A3E43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 calculadora debe validar la prioridad de operaciones (ejemplo: 2+3×4 debe dar 14).</w:t>
            </w:r>
          </w:p>
        </w:tc>
        <w:tc>
          <w:tcPr>
            <w:tcW w:w="1193" w:type="dxa"/>
            <w:vAlign w:val="center"/>
            <w:hideMark/>
          </w:tcPr>
          <w:p w14:paraId="6778426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0B97D9B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Validado implícitamente en casos complejos, CP-I001</w:t>
            </w:r>
          </w:p>
        </w:tc>
        <w:tc>
          <w:tcPr>
            <w:tcW w:w="2172" w:type="dxa"/>
            <w:vAlign w:val="center"/>
            <w:hideMark/>
          </w:tcPr>
          <w:p w14:paraId="5B86E2D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Unitaria/Integración</w:t>
            </w:r>
          </w:p>
        </w:tc>
        <w:tc>
          <w:tcPr>
            <w:tcW w:w="1091" w:type="dxa"/>
            <w:vAlign w:val="center"/>
            <w:hideMark/>
          </w:tcPr>
          <w:p w14:paraId="60BA45C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0181A555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18B166A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REQ-010</w:t>
            </w:r>
          </w:p>
        </w:tc>
        <w:tc>
          <w:tcPr>
            <w:tcW w:w="2521" w:type="dxa"/>
            <w:vAlign w:val="center"/>
            <w:hideMark/>
          </w:tcPr>
          <w:p w14:paraId="68BC71E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 aplicación debe mantener tiempo de respuesta inmediato (&lt;1 segundo).</w:t>
            </w:r>
          </w:p>
        </w:tc>
        <w:tc>
          <w:tcPr>
            <w:tcW w:w="1193" w:type="dxa"/>
            <w:vAlign w:val="center"/>
            <w:hideMark/>
          </w:tcPr>
          <w:p w14:paraId="206BA01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 Funcional</w:t>
            </w:r>
          </w:p>
        </w:tc>
        <w:tc>
          <w:tcPr>
            <w:tcW w:w="2026" w:type="dxa"/>
            <w:vAlign w:val="center"/>
            <w:hideMark/>
          </w:tcPr>
          <w:p w14:paraId="5BE84F2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Validado en ejecución de todos los casos, CP-S003</w:t>
            </w:r>
          </w:p>
        </w:tc>
        <w:tc>
          <w:tcPr>
            <w:tcW w:w="2172" w:type="dxa"/>
            <w:vAlign w:val="center"/>
            <w:hideMark/>
          </w:tcPr>
          <w:p w14:paraId="7A31F7C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Unitaria/Sistema</w:t>
            </w:r>
          </w:p>
        </w:tc>
        <w:tc>
          <w:tcPr>
            <w:tcW w:w="1091" w:type="dxa"/>
            <w:vAlign w:val="center"/>
            <w:hideMark/>
          </w:tcPr>
          <w:p w14:paraId="69FBF20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3B82C625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65B061B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REQ-011</w:t>
            </w:r>
          </w:p>
        </w:tc>
        <w:tc>
          <w:tcPr>
            <w:tcW w:w="2521" w:type="dxa"/>
            <w:vAlign w:val="center"/>
            <w:hideMark/>
          </w:tcPr>
          <w:p w14:paraId="3AA2111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El sistema debe manejar caracteres no numéricos 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sin generar errores críticos.</w:t>
            </w:r>
          </w:p>
        </w:tc>
        <w:tc>
          <w:tcPr>
            <w:tcW w:w="1193" w:type="dxa"/>
            <w:vAlign w:val="center"/>
            <w:hideMark/>
          </w:tcPr>
          <w:p w14:paraId="7676493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No Funcional</w:t>
            </w:r>
          </w:p>
        </w:tc>
        <w:tc>
          <w:tcPr>
            <w:tcW w:w="2026" w:type="dxa"/>
            <w:vAlign w:val="center"/>
            <w:hideMark/>
          </w:tcPr>
          <w:p w14:paraId="32E4979B" w14:textId="7804EEF6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Validado en casos de error, CP-S00</w:t>
            </w:r>
            <w:r w:rsidRPr="007842E8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2172" w:type="dxa"/>
            <w:vAlign w:val="center"/>
            <w:hideMark/>
          </w:tcPr>
          <w:p w14:paraId="0698E54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Unitaria/Sistema</w:t>
            </w:r>
          </w:p>
        </w:tc>
        <w:tc>
          <w:tcPr>
            <w:tcW w:w="1091" w:type="dxa"/>
            <w:vAlign w:val="center"/>
            <w:hideMark/>
          </w:tcPr>
          <w:p w14:paraId="329FE78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50963B7A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22F83C9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REQ-012</w:t>
            </w:r>
          </w:p>
        </w:tc>
        <w:tc>
          <w:tcPr>
            <w:tcW w:w="2521" w:type="dxa"/>
            <w:vAlign w:val="center"/>
            <w:hideMark/>
          </w:tcPr>
          <w:p w14:paraId="2838CA0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 calculadora debe representar gráficamente los resultados de manera clara.</w:t>
            </w:r>
          </w:p>
        </w:tc>
        <w:tc>
          <w:tcPr>
            <w:tcW w:w="1193" w:type="dxa"/>
            <w:vAlign w:val="center"/>
            <w:hideMark/>
          </w:tcPr>
          <w:p w14:paraId="25AAC38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 Funcional</w:t>
            </w:r>
          </w:p>
        </w:tc>
        <w:tc>
          <w:tcPr>
            <w:tcW w:w="2026" w:type="dxa"/>
            <w:vAlign w:val="center"/>
            <w:hideMark/>
          </w:tcPr>
          <w:p w14:paraId="231C2E9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Todos los casos CP-U001 a CP-U026 validan representación</w:t>
            </w:r>
          </w:p>
        </w:tc>
        <w:tc>
          <w:tcPr>
            <w:tcW w:w="2172" w:type="dxa"/>
            <w:vAlign w:val="center"/>
            <w:hideMark/>
          </w:tcPr>
          <w:p w14:paraId="0B335BA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4C50BE0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28B4DFDF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2E748E9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REQ-013</w:t>
            </w:r>
          </w:p>
        </w:tc>
        <w:tc>
          <w:tcPr>
            <w:tcW w:w="2521" w:type="dxa"/>
            <w:vAlign w:val="center"/>
            <w:hideMark/>
          </w:tcPr>
          <w:p w14:paraId="488FE7F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El sistema debe funcionar correctamente con números decimales.</w:t>
            </w:r>
          </w:p>
        </w:tc>
        <w:tc>
          <w:tcPr>
            <w:tcW w:w="1193" w:type="dxa"/>
            <w:vAlign w:val="center"/>
            <w:hideMark/>
          </w:tcPr>
          <w:p w14:paraId="53C2BAC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7084728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CP-U011</w:t>
            </w:r>
          </w:p>
        </w:tc>
        <w:tc>
          <w:tcPr>
            <w:tcW w:w="2172" w:type="dxa"/>
            <w:vAlign w:val="center"/>
            <w:hideMark/>
          </w:tcPr>
          <w:p w14:paraId="2429B5A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6F29913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5D9BFA05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3DFD2F4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REQ-014</w:t>
            </w:r>
          </w:p>
        </w:tc>
        <w:tc>
          <w:tcPr>
            <w:tcW w:w="2521" w:type="dxa"/>
            <w:vAlign w:val="center"/>
            <w:hideMark/>
          </w:tcPr>
          <w:p w14:paraId="350B724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 calculadora debe manejar números positivos y negativos correctamente.</w:t>
            </w:r>
          </w:p>
        </w:tc>
        <w:tc>
          <w:tcPr>
            <w:tcW w:w="1193" w:type="dxa"/>
            <w:vAlign w:val="center"/>
            <w:hideMark/>
          </w:tcPr>
          <w:p w14:paraId="132C3CE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2329305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CP-U002, CP-U005, CP-U006, CP-U009, CP-U015, CP-U020, CP-U023, CP-U026</w:t>
            </w:r>
          </w:p>
        </w:tc>
        <w:tc>
          <w:tcPr>
            <w:tcW w:w="2172" w:type="dxa"/>
            <w:vAlign w:val="center"/>
            <w:hideMark/>
          </w:tcPr>
          <w:p w14:paraId="7E30BCA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</w:t>
            </w:r>
          </w:p>
        </w:tc>
        <w:tc>
          <w:tcPr>
            <w:tcW w:w="1091" w:type="dxa"/>
            <w:vAlign w:val="center"/>
            <w:hideMark/>
          </w:tcPr>
          <w:p w14:paraId="2EC1D88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3883F28E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43D3894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REQ-015</w:t>
            </w:r>
          </w:p>
        </w:tc>
        <w:tc>
          <w:tcPr>
            <w:tcW w:w="2521" w:type="dxa"/>
            <w:vAlign w:val="center"/>
            <w:hideMark/>
          </w:tcPr>
          <w:p w14:paraId="25454A9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El sistema debe ser estable y no cerrar inesperadamente ante entradas inválidas.</w:t>
            </w:r>
          </w:p>
        </w:tc>
        <w:tc>
          <w:tcPr>
            <w:tcW w:w="1193" w:type="dxa"/>
            <w:vAlign w:val="center"/>
            <w:hideMark/>
          </w:tcPr>
          <w:p w14:paraId="6E4C7E9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 Funcional</w:t>
            </w:r>
          </w:p>
        </w:tc>
        <w:tc>
          <w:tcPr>
            <w:tcW w:w="2026" w:type="dxa"/>
            <w:vAlign w:val="center"/>
            <w:hideMark/>
          </w:tcPr>
          <w:p w14:paraId="07A155F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CP-U012, CP-S004</w:t>
            </w:r>
          </w:p>
        </w:tc>
        <w:tc>
          <w:tcPr>
            <w:tcW w:w="2172" w:type="dxa"/>
            <w:vAlign w:val="center"/>
            <w:hideMark/>
          </w:tcPr>
          <w:p w14:paraId="536C19A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Unitaria/Sistema</w:t>
            </w:r>
          </w:p>
        </w:tc>
        <w:tc>
          <w:tcPr>
            <w:tcW w:w="1091" w:type="dxa"/>
            <w:vAlign w:val="center"/>
            <w:hideMark/>
          </w:tcPr>
          <w:p w14:paraId="75221B7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51C71438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38FCFB1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</w:t>
            </w:r>
          </w:p>
        </w:tc>
        <w:tc>
          <w:tcPr>
            <w:tcW w:w="2521" w:type="dxa"/>
            <w:vAlign w:val="center"/>
            <w:hideMark/>
          </w:tcPr>
          <w:p w14:paraId="5C39827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Las operaciones con porcentaje deben funcionar correctamente y respetar la ley de signos.</w:t>
            </w:r>
          </w:p>
        </w:tc>
        <w:tc>
          <w:tcPr>
            <w:tcW w:w="1193" w:type="dxa"/>
            <w:vAlign w:val="center"/>
            <w:hideMark/>
          </w:tcPr>
          <w:p w14:paraId="254ED24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5BE6508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CP-U013, CP-U014, CP-U015, CP-U016, CP-U017, CP-I002</w:t>
            </w:r>
          </w:p>
        </w:tc>
        <w:tc>
          <w:tcPr>
            <w:tcW w:w="2172" w:type="dxa"/>
            <w:vAlign w:val="center"/>
            <w:hideMark/>
          </w:tcPr>
          <w:p w14:paraId="2DAC173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Unitaria/Integración</w:t>
            </w:r>
          </w:p>
        </w:tc>
        <w:tc>
          <w:tcPr>
            <w:tcW w:w="1091" w:type="dxa"/>
            <w:vAlign w:val="center"/>
            <w:hideMark/>
          </w:tcPr>
          <w:p w14:paraId="3E049B5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  <w:tr w:rsidR="00552055" w:rsidRPr="007842E8" w14:paraId="44052894" w14:textId="77777777" w:rsidTr="007842E8">
        <w:trPr>
          <w:tblCellSpacing w:w="15" w:type="dxa"/>
        </w:trPr>
        <w:tc>
          <w:tcPr>
            <w:tcW w:w="2000" w:type="dxa"/>
            <w:vAlign w:val="center"/>
            <w:hideMark/>
          </w:tcPr>
          <w:p w14:paraId="5D5F7F1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REQ-017</w:t>
            </w:r>
          </w:p>
        </w:tc>
        <w:tc>
          <w:tcPr>
            <w:tcW w:w="2521" w:type="dxa"/>
            <w:vAlign w:val="center"/>
            <w:hideMark/>
          </w:tcPr>
          <w:p w14:paraId="339C3C0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El historial debe registrar correctamente todas las operaciones y resultados.</w:t>
            </w:r>
          </w:p>
        </w:tc>
        <w:tc>
          <w:tcPr>
            <w:tcW w:w="1193" w:type="dxa"/>
            <w:vAlign w:val="center"/>
            <w:hideMark/>
          </w:tcPr>
          <w:p w14:paraId="0BB8814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</w:t>
            </w:r>
          </w:p>
        </w:tc>
        <w:tc>
          <w:tcPr>
            <w:tcW w:w="2026" w:type="dxa"/>
            <w:vAlign w:val="center"/>
            <w:hideMark/>
          </w:tcPr>
          <w:p w14:paraId="4043A634" w14:textId="691614AF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CP-I005, CP-S002</w:t>
            </w:r>
          </w:p>
        </w:tc>
        <w:tc>
          <w:tcPr>
            <w:tcW w:w="2172" w:type="dxa"/>
            <w:vAlign w:val="center"/>
            <w:hideMark/>
          </w:tcPr>
          <w:p w14:paraId="7E4C01F0" w14:textId="0F24678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Integración/Sistema</w:t>
            </w:r>
          </w:p>
        </w:tc>
        <w:tc>
          <w:tcPr>
            <w:tcW w:w="1091" w:type="dxa"/>
            <w:vAlign w:val="center"/>
            <w:hideMark/>
          </w:tcPr>
          <w:p w14:paraId="44F3475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Aprobado</w:t>
            </w:r>
          </w:p>
        </w:tc>
      </w:tr>
    </w:tbl>
    <w:p w14:paraId="559AAA00" w14:textId="275D9178" w:rsidR="00576C70" w:rsidRDefault="00576C70" w:rsidP="007E1F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A25DF1" w14:textId="77777777" w:rsidR="007E1FA1" w:rsidRPr="007E1FA1" w:rsidRDefault="007E1FA1" w:rsidP="007E1F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1BAA20" w14:textId="74C586E1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Casos de Prueba Ejecutados</w:t>
      </w:r>
    </w:p>
    <w:p w14:paraId="21B2D62E" w14:textId="77777777" w:rsidR="00552055" w:rsidRPr="00552055" w:rsidRDefault="00552055" w:rsidP="005520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5520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Operaciones Básicas - Primera Serie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401"/>
        <w:gridCol w:w="1094"/>
        <w:gridCol w:w="949"/>
        <w:gridCol w:w="1134"/>
        <w:gridCol w:w="1213"/>
        <w:gridCol w:w="1211"/>
        <w:gridCol w:w="1159"/>
      </w:tblGrid>
      <w:tr w:rsidR="00552055" w:rsidRPr="00552055" w14:paraId="2A3380B1" w14:textId="77777777" w:rsidTr="00784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F7248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60309E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5635C58F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Entradas (a, b)</w:t>
            </w:r>
          </w:p>
        </w:tc>
        <w:tc>
          <w:tcPr>
            <w:tcW w:w="0" w:type="auto"/>
            <w:vAlign w:val="center"/>
            <w:hideMark/>
          </w:tcPr>
          <w:p w14:paraId="67E8E693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6CE27742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14:paraId="4706015B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Tipo de caso</w:t>
            </w:r>
          </w:p>
        </w:tc>
        <w:tc>
          <w:tcPr>
            <w:tcW w:w="0" w:type="auto"/>
            <w:vAlign w:val="center"/>
            <w:hideMark/>
          </w:tcPr>
          <w:p w14:paraId="4C6EECEE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Requisito Asociado</w:t>
            </w:r>
          </w:p>
        </w:tc>
        <w:tc>
          <w:tcPr>
            <w:tcW w:w="0" w:type="auto"/>
            <w:vAlign w:val="center"/>
            <w:hideMark/>
          </w:tcPr>
          <w:p w14:paraId="56843D60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Resultado</w:t>
            </w:r>
          </w:p>
        </w:tc>
      </w:tr>
      <w:tr w:rsidR="00552055" w:rsidRPr="00552055" w14:paraId="21D0322E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C09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CP-U001</w:t>
            </w:r>
          </w:p>
        </w:tc>
        <w:tc>
          <w:tcPr>
            <w:tcW w:w="0" w:type="auto"/>
            <w:vAlign w:val="center"/>
            <w:hideMark/>
          </w:tcPr>
          <w:p w14:paraId="73D56D3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5DCAF92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(5, 3)</w:t>
            </w:r>
          </w:p>
        </w:tc>
        <w:tc>
          <w:tcPr>
            <w:tcW w:w="0" w:type="auto"/>
            <w:vAlign w:val="center"/>
            <w:hideMark/>
          </w:tcPr>
          <w:p w14:paraId="4EC5D6F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5+3</w:t>
            </w:r>
          </w:p>
        </w:tc>
        <w:tc>
          <w:tcPr>
            <w:tcW w:w="0" w:type="auto"/>
            <w:vAlign w:val="center"/>
            <w:hideMark/>
          </w:tcPr>
          <w:p w14:paraId="16D399B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BDDEB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5162AB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1E724BB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44AA17B1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1E21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CP-U002</w:t>
            </w:r>
          </w:p>
        </w:tc>
        <w:tc>
          <w:tcPr>
            <w:tcW w:w="0" w:type="auto"/>
            <w:vAlign w:val="center"/>
            <w:hideMark/>
          </w:tcPr>
          <w:p w14:paraId="6DEC060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12AFA9F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(-2, 7)</w:t>
            </w:r>
          </w:p>
        </w:tc>
        <w:tc>
          <w:tcPr>
            <w:tcW w:w="0" w:type="auto"/>
            <w:vAlign w:val="center"/>
            <w:hideMark/>
          </w:tcPr>
          <w:p w14:paraId="7818FCF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2)+(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14:paraId="71AE6AF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9BBA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Números negativos</w:t>
            </w:r>
          </w:p>
        </w:tc>
        <w:tc>
          <w:tcPr>
            <w:tcW w:w="0" w:type="auto"/>
            <w:vAlign w:val="center"/>
            <w:hideMark/>
          </w:tcPr>
          <w:p w14:paraId="66AFD0C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01E8379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59A2649E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A7B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CP-U003</w:t>
            </w:r>
          </w:p>
        </w:tc>
        <w:tc>
          <w:tcPr>
            <w:tcW w:w="0" w:type="auto"/>
            <w:vAlign w:val="center"/>
            <w:hideMark/>
          </w:tcPr>
          <w:p w14:paraId="733EBE3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491566C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14:paraId="5513DB4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0+0</w:t>
            </w:r>
          </w:p>
        </w:tc>
        <w:tc>
          <w:tcPr>
            <w:tcW w:w="0" w:type="auto"/>
            <w:vAlign w:val="center"/>
            <w:hideMark/>
          </w:tcPr>
          <w:p w14:paraId="75D0BCA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E1A4B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Límite</w:t>
            </w:r>
          </w:p>
        </w:tc>
        <w:tc>
          <w:tcPr>
            <w:tcW w:w="0" w:type="auto"/>
            <w:vAlign w:val="center"/>
            <w:hideMark/>
          </w:tcPr>
          <w:p w14:paraId="6279B34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71E0D6E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4E9FD28C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DA7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CP-U004</w:t>
            </w:r>
          </w:p>
        </w:tc>
        <w:tc>
          <w:tcPr>
            <w:tcW w:w="0" w:type="auto"/>
            <w:vAlign w:val="center"/>
            <w:hideMark/>
          </w:tcPr>
          <w:p w14:paraId="439CC62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706995D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(10, 7)</w:t>
            </w:r>
          </w:p>
        </w:tc>
        <w:tc>
          <w:tcPr>
            <w:tcW w:w="0" w:type="auto"/>
            <w:vAlign w:val="center"/>
            <w:hideMark/>
          </w:tcPr>
          <w:p w14:paraId="1DA709C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10-(7)</w:t>
            </w:r>
          </w:p>
        </w:tc>
        <w:tc>
          <w:tcPr>
            <w:tcW w:w="0" w:type="auto"/>
            <w:vAlign w:val="center"/>
            <w:hideMark/>
          </w:tcPr>
          <w:p w14:paraId="2C2E6CF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16DB2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3E2537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7CA7DB9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6A9BC87C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229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CP-U005</w:t>
            </w:r>
          </w:p>
        </w:tc>
        <w:tc>
          <w:tcPr>
            <w:tcW w:w="0" w:type="auto"/>
            <w:vAlign w:val="center"/>
            <w:hideMark/>
          </w:tcPr>
          <w:p w14:paraId="640503F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2F7650B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(15, -7)</w:t>
            </w:r>
          </w:p>
        </w:tc>
        <w:tc>
          <w:tcPr>
            <w:tcW w:w="0" w:type="auto"/>
            <w:vAlign w:val="center"/>
            <w:hideMark/>
          </w:tcPr>
          <w:p w14:paraId="6903F7A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15)-(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-7)</w:t>
            </w:r>
          </w:p>
        </w:tc>
        <w:tc>
          <w:tcPr>
            <w:tcW w:w="0" w:type="auto"/>
            <w:vAlign w:val="center"/>
            <w:hideMark/>
          </w:tcPr>
          <w:p w14:paraId="5840230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F8C6BD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Números negativos</w:t>
            </w:r>
          </w:p>
        </w:tc>
        <w:tc>
          <w:tcPr>
            <w:tcW w:w="0" w:type="auto"/>
            <w:vAlign w:val="center"/>
            <w:hideMark/>
          </w:tcPr>
          <w:p w14:paraId="39127FC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15BC0F1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4DE50B11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22C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CP-U006</w:t>
            </w:r>
          </w:p>
        </w:tc>
        <w:tc>
          <w:tcPr>
            <w:tcW w:w="0" w:type="auto"/>
            <w:vAlign w:val="center"/>
            <w:hideMark/>
          </w:tcPr>
          <w:p w14:paraId="10AEDF9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1FC3E0C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(0, 10)</w:t>
            </w:r>
          </w:p>
        </w:tc>
        <w:tc>
          <w:tcPr>
            <w:tcW w:w="0" w:type="auto"/>
            <w:vAlign w:val="center"/>
            <w:hideMark/>
          </w:tcPr>
          <w:p w14:paraId="3893B62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0-10</w:t>
            </w:r>
          </w:p>
        </w:tc>
        <w:tc>
          <w:tcPr>
            <w:tcW w:w="0" w:type="auto"/>
            <w:vAlign w:val="center"/>
            <w:hideMark/>
          </w:tcPr>
          <w:p w14:paraId="15BF809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EB4B77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Límite</w:t>
            </w:r>
          </w:p>
        </w:tc>
        <w:tc>
          <w:tcPr>
            <w:tcW w:w="0" w:type="auto"/>
            <w:vAlign w:val="center"/>
            <w:hideMark/>
          </w:tcPr>
          <w:p w14:paraId="25EFE45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7F17C4C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2BE2A1B0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5FE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CP-U007</w:t>
            </w:r>
          </w:p>
        </w:tc>
        <w:tc>
          <w:tcPr>
            <w:tcW w:w="0" w:type="auto"/>
            <w:vAlign w:val="center"/>
            <w:hideMark/>
          </w:tcPr>
          <w:p w14:paraId="2EFAA4E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6095B07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(4, 3)</w:t>
            </w:r>
          </w:p>
        </w:tc>
        <w:tc>
          <w:tcPr>
            <w:tcW w:w="0" w:type="auto"/>
            <w:vAlign w:val="center"/>
            <w:hideMark/>
          </w:tcPr>
          <w:p w14:paraId="699F06E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4×3</w:t>
            </w:r>
          </w:p>
        </w:tc>
        <w:tc>
          <w:tcPr>
            <w:tcW w:w="0" w:type="auto"/>
            <w:vAlign w:val="center"/>
            <w:hideMark/>
          </w:tcPr>
          <w:p w14:paraId="14D82DE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464A41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3F71B2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19D8C3F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1C6FE82A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B74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CP-U008</w:t>
            </w:r>
          </w:p>
        </w:tc>
        <w:tc>
          <w:tcPr>
            <w:tcW w:w="0" w:type="auto"/>
            <w:vAlign w:val="center"/>
            <w:hideMark/>
          </w:tcPr>
          <w:p w14:paraId="2FC1E11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3BE3DF5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(7, 0)</w:t>
            </w:r>
          </w:p>
        </w:tc>
        <w:tc>
          <w:tcPr>
            <w:tcW w:w="0" w:type="auto"/>
            <w:vAlign w:val="center"/>
            <w:hideMark/>
          </w:tcPr>
          <w:p w14:paraId="2FFC76E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7×0</w:t>
            </w:r>
          </w:p>
        </w:tc>
        <w:tc>
          <w:tcPr>
            <w:tcW w:w="0" w:type="auto"/>
            <w:vAlign w:val="center"/>
            <w:hideMark/>
          </w:tcPr>
          <w:p w14:paraId="036A7BC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1A239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Caso con cero</w:t>
            </w:r>
          </w:p>
        </w:tc>
        <w:tc>
          <w:tcPr>
            <w:tcW w:w="0" w:type="auto"/>
            <w:vAlign w:val="center"/>
            <w:hideMark/>
          </w:tcPr>
          <w:p w14:paraId="30D3D2C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49494F3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67EBC2F7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532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CP-U009</w:t>
            </w:r>
          </w:p>
        </w:tc>
        <w:tc>
          <w:tcPr>
            <w:tcW w:w="0" w:type="auto"/>
            <w:vAlign w:val="center"/>
            <w:hideMark/>
          </w:tcPr>
          <w:p w14:paraId="4EC5968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0D2B8C5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(-2, 5)</w:t>
            </w:r>
          </w:p>
        </w:tc>
        <w:tc>
          <w:tcPr>
            <w:tcW w:w="0" w:type="auto"/>
            <w:vAlign w:val="center"/>
            <w:hideMark/>
          </w:tcPr>
          <w:p w14:paraId="5AB37EE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2)×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3319597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E88E38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Números negativos</w:t>
            </w:r>
          </w:p>
        </w:tc>
        <w:tc>
          <w:tcPr>
            <w:tcW w:w="0" w:type="auto"/>
            <w:vAlign w:val="center"/>
            <w:hideMark/>
          </w:tcPr>
          <w:p w14:paraId="148D4A3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0B66202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50BDC818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7F4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CP-U010</w:t>
            </w:r>
          </w:p>
        </w:tc>
        <w:tc>
          <w:tcPr>
            <w:tcW w:w="0" w:type="auto"/>
            <w:vAlign w:val="center"/>
            <w:hideMark/>
          </w:tcPr>
          <w:p w14:paraId="4D56C92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1570529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(12, 4)</w:t>
            </w:r>
          </w:p>
        </w:tc>
        <w:tc>
          <w:tcPr>
            <w:tcW w:w="0" w:type="auto"/>
            <w:vAlign w:val="center"/>
            <w:hideMark/>
          </w:tcPr>
          <w:p w14:paraId="111C0CE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12 ÷ 4</w:t>
            </w:r>
          </w:p>
        </w:tc>
        <w:tc>
          <w:tcPr>
            <w:tcW w:w="0" w:type="auto"/>
            <w:vAlign w:val="center"/>
            <w:hideMark/>
          </w:tcPr>
          <w:p w14:paraId="7C286C7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D5C39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BD075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42D06BA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25FD9D59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1AE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CP-U011</w:t>
            </w:r>
          </w:p>
        </w:tc>
        <w:tc>
          <w:tcPr>
            <w:tcW w:w="0" w:type="auto"/>
            <w:vAlign w:val="center"/>
            <w:hideMark/>
          </w:tcPr>
          <w:p w14:paraId="1AC010F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55580B9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(7, 2)</w:t>
            </w:r>
          </w:p>
        </w:tc>
        <w:tc>
          <w:tcPr>
            <w:tcW w:w="0" w:type="auto"/>
            <w:vAlign w:val="center"/>
            <w:hideMark/>
          </w:tcPr>
          <w:p w14:paraId="2DC2096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 ÷ 2</w:t>
            </w:r>
          </w:p>
        </w:tc>
        <w:tc>
          <w:tcPr>
            <w:tcW w:w="0" w:type="auto"/>
            <w:vAlign w:val="center"/>
            <w:hideMark/>
          </w:tcPr>
          <w:p w14:paraId="07EFBB4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2F0DDE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Decimales</w:t>
            </w:r>
          </w:p>
        </w:tc>
        <w:tc>
          <w:tcPr>
            <w:tcW w:w="0" w:type="auto"/>
            <w:vAlign w:val="center"/>
            <w:hideMark/>
          </w:tcPr>
          <w:p w14:paraId="3D7E90F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REQ-013</w:t>
            </w:r>
          </w:p>
        </w:tc>
        <w:tc>
          <w:tcPr>
            <w:tcW w:w="0" w:type="auto"/>
            <w:vAlign w:val="center"/>
            <w:hideMark/>
          </w:tcPr>
          <w:p w14:paraId="3B8CDCC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552055" w:rsidRPr="00552055" w14:paraId="249345DD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32E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CP-U012</w:t>
            </w:r>
          </w:p>
        </w:tc>
        <w:tc>
          <w:tcPr>
            <w:tcW w:w="0" w:type="auto"/>
            <w:vAlign w:val="center"/>
            <w:hideMark/>
          </w:tcPr>
          <w:p w14:paraId="09CEA98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584A2D9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(10, 0)</w:t>
            </w:r>
          </w:p>
        </w:tc>
        <w:tc>
          <w:tcPr>
            <w:tcW w:w="0" w:type="auto"/>
            <w:vAlign w:val="center"/>
            <w:hideMark/>
          </w:tcPr>
          <w:p w14:paraId="30C4686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 ÷ 0</w:t>
            </w:r>
          </w:p>
        </w:tc>
        <w:tc>
          <w:tcPr>
            <w:tcW w:w="0" w:type="auto"/>
            <w:vAlign w:val="center"/>
            <w:hideMark/>
          </w:tcPr>
          <w:p w14:paraId="79E7049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EA93E9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Caso de error</w:t>
            </w:r>
          </w:p>
        </w:tc>
        <w:tc>
          <w:tcPr>
            <w:tcW w:w="0" w:type="auto"/>
            <w:vAlign w:val="center"/>
            <w:hideMark/>
          </w:tcPr>
          <w:p w14:paraId="2DD350B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REQ-007</w:t>
            </w:r>
          </w:p>
        </w:tc>
        <w:tc>
          <w:tcPr>
            <w:tcW w:w="0" w:type="auto"/>
            <w:vAlign w:val="center"/>
            <w:hideMark/>
          </w:tcPr>
          <w:p w14:paraId="1ECC743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</w:tbl>
    <w:p w14:paraId="40EBE7A2" w14:textId="77777777" w:rsidR="00552055" w:rsidRPr="00552055" w:rsidRDefault="00552055" w:rsidP="005520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5520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Funciones de Porcentaje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173"/>
        <w:gridCol w:w="1044"/>
        <w:gridCol w:w="1061"/>
        <w:gridCol w:w="1073"/>
        <w:gridCol w:w="1526"/>
        <w:gridCol w:w="1157"/>
        <w:gridCol w:w="1159"/>
      </w:tblGrid>
      <w:tr w:rsidR="007842E8" w:rsidRPr="007842E8" w14:paraId="0EC603B4" w14:textId="77777777" w:rsidTr="00784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1FC1B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D171DF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450A5E97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Entradas (a, b)</w:t>
            </w:r>
          </w:p>
        </w:tc>
        <w:tc>
          <w:tcPr>
            <w:tcW w:w="0" w:type="auto"/>
            <w:vAlign w:val="center"/>
            <w:hideMark/>
          </w:tcPr>
          <w:p w14:paraId="39DB93F5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37C7F452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14:paraId="0CF4D139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Tipo de caso</w:t>
            </w:r>
          </w:p>
        </w:tc>
        <w:tc>
          <w:tcPr>
            <w:tcW w:w="0" w:type="auto"/>
            <w:vAlign w:val="center"/>
            <w:hideMark/>
          </w:tcPr>
          <w:p w14:paraId="270B2C9C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Requisito Asociado</w:t>
            </w:r>
          </w:p>
        </w:tc>
        <w:tc>
          <w:tcPr>
            <w:tcW w:w="0" w:type="auto"/>
            <w:vAlign w:val="center"/>
            <w:hideMark/>
          </w:tcPr>
          <w:p w14:paraId="72BB1949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Resultado</w:t>
            </w:r>
          </w:p>
        </w:tc>
      </w:tr>
      <w:tr w:rsidR="007842E8" w:rsidRPr="007842E8" w14:paraId="6ABC470A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BF5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CP-U013</w:t>
            </w:r>
          </w:p>
        </w:tc>
        <w:tc>
          <w:tcPr>
            <w:tcW w:w="0" w:type="auto"/>
            <w:vAlign w:val="center"/>
            <w:hideMark/>
          </w:tcPr>
          <w:p w14:paraId="6222751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</w:t>
            </w:r>
          </w:p>
        </w:tc>
        <w:tc>
          <w:tcPr>
            <w:tcW w:w="0" w:type="auto"/>
            <w:vAlign w:val="center"/>
            <w:hideMark/>
          </w:tcPr>
          <w:p w14:paraId="5EF26AB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4F5B2C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200%</w:t>
            </w:r>
          </w:p>
        </w:tc>
        <w:tc>
          <w:tcPr>
            <w:tcW w:w="0" w:type="auto"/>
            <w:vAlign w:val="center"/>
            <w:hideMark/>
          </w:tcPr>
          <w:p w14:paraId="30D80EC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BCA32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Funcionalidad básica</w:t>
            </w:r>
          </w:p>
        </w:tc>
        <w:tc>
          <w:tcPr>
            <w:tcW w:w="0" w:type="auto"/>
            <w:vAlign w:val="center"/>
            <w:hideMark/>
          </w:tcPr>
          <w:p w14:paraId="3ECB7FA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</w:t>
            </w:r>
          </w:p>
        </w:tc>
        <w:tc>
          <w:tcPr>
            <w:tcW w:w="0" w:type="auto"/>
            <w:vAlign w:val="center"/>
            <w:hideMark/>
          </w:tcPr>
          <w:p w14:paraId="1FED394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7842E8" w14:paraId="55F47DA9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457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CP-U014</w:t>
            </w:r>
          </w:p>
        </w:tc>
        <w:tc>
          <w:tcPr>
            <w:tcW w:w="0" w:type="auto"/>
            <w:vAlign w:val="center"/>
            <w:hideMark/>
          </w:tcPr>
          <w:p w14:paraId="5CBACEB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+</w:t>
            </w:r>
          </w:p>
        </w:tc>
        <w:tc>
          <w:tcPr>
            <w:tcW w:w="0" w:type="auto"/>
            <w:vAlign w:val="center"/>
            <w:hideMark/>
          </w:tcPr>
          <w:p w14:paraId="059984C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(50, 25)</w:t>
            </w:r>
          </w:p>
        </w:tc>
        <w:tc>
          <w:tcPr>
            <w:tcW w:w="0" w:type="auto"/>
            <w:vAlign w:val="center"/>
            <w:hideMark/>
          </w:tcPr>
          <w:p w14:paraId="6D87532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50 + 25%</w:t>
            </w:r>
          </w:p>
        </w:tc>
        <w:tc>
          <w:tcPr>
            <w:tcW w:w="0" w:type="auto"/>
            <w:vAlign w:val="center"/>
            <w:hideMark/>
          </w:tcPr>
          <w:p w14:paraId="7B8EEED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50.25</w:t>
            </w:r>
          </w:p>
        </w:tc>
        <w:tc>
          <w:tcPr>
            <w:tcW w:w="0" w:type="auto"/>
            <w:vAlign w:val="center"/>
            <w:hideMark/>
          </w:tcPr>
          <w:p w14:paraId="356D93EF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 con operaciones</w:t>
            </w:r>
          </w:p>
        </w:tc>
        <w:tc>
          <w:tcPr>
            <w:tcW w:w="0" w:type="auto"/>
            <w:vAlign w:val="center"/>
            <w:hideMark/>
          </w:tcPr>
          <w:p w14:paraId="47D10BF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</w:t>
            </w:r>
          </w:p>
        </w:tc>
        <w:tc>
          <w:tcPr>
            <w:tcW w:w="0" w:type="auto"/>
            <w:vAlign w:val="center"/>
            <w:hideMark/>
          </w:tcPr>
          <w:p w14:paraId="39C5024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7842E8" w14:paraId="4659FA8D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948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CP-U015</w:t>
            </w:r>
          </w:p>
        </w:tc>
        <w:tc>
          <w:tcPr>
            <w:tcW w:w="0" w:type="auto"/>
            <w:vAlign w:val="center"/>
            <w:hideMark/>
          </w:tcPr>
          <w:p w14:paraId="629F307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-</w:t>
            </w:r>
          </w:p>
        </w:tc>
        <w:tc>
          <w:tcPr>
            <w:tcW w:w="0" w:type="auto"/>
            <w:vAlign w:val="center"/>
            <w:hideMark/>
          </w:tcPr>
          <w:p w14:paraId="10124A8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(-50, 20)</w:t>
            </w:r>
          </w:p>
        </w:tc>
        <w:tc>
          <w:tcPr>
            <w:tcW w:w="0" w:type="auto"/>
            <w:vAlign w:val="center"/>
            <w:hideMark/>
          </w:tcPr>
          <w:p w14:paraId="28C0D61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(-50) - 20%</w:t>
            </w:r>
          </w:p>
        </w:tc>
        <w:tc>
          <w:tcPr>
            <w:tcW w:w="0" w:type="auto"/>
            <w:vAlign w:val="center"/>
            <w:hideMark/>
          </w:tcPr>
          <w:p w14:paraId="08E2C03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-50.2</w:t>
            </w:r>
          </w:p>
        </w:tc>
        <w:tc>
          <w:tcPr>
            <w:tcW w:w="0" w:type="auto"/>
            <w:vAlign w:val="center"/>
            <w:hideMark/>
          </w:tcPr>
          <w:p w14:paraId="7DF417B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 con operaciones</w:t>
            </w:r>
          </w:p>
        </w:tc>
        <w:tc>
          <w:tcPr>
            <w:tcW w:w="0" w:type="auto"/>
            <w:vAlign w:val="center"/>
            <w:hideMark/>
          </w:tcPr>
          <w:p w14:paraId="183E308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REQ-016, REQ-014</w:t>
            </w:r>
          </w:p>
        </w:tc>
        <w:tc>
          <w:tcPr>
            <w:tcW w:w="0" w:type="auto"/>
            <w:vAlign w:val="center"/>
            <w:hideMark/>
          </w:tcPr>
          <w:p w14:paraId="24D97B4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7842E8" w14:paraId="6F437DB9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C4D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CP-U016</w:t>
            </w:r>
          </w:p>
        </w:tc>
        <w:tc>
          <w:tcPr>
            <w:tcW w:w="0" w:type="auto"/>
            <w:vAlign w:val="center"/>
            <w:hideMark/>
          </w:tcPr>
          <w:p w14:paraId="30A47EB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×</w:t>
            </w:r>
          </w:p>
        </w:tc>
        <w:tc>
          <w:tcPr>
            <w:tcW w:w="0" w:type="auto"/>
            <w:vAlign w:val="center"/>
            <w:hideMark/>
          </w:tcPr>
          <w:p w14:paraId="319DDE7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(200, 10)</w:t>
            </w:r>
          </w:p>
        </w:tc>
        <w:tc>
          <w:tcPr>
            <w:tcW w:w="0" w:type="auto"/>
            <w:vAlign w:val="center"/>
            <w:hideMark/>
          </w:tcPr>
          <w:p w14:paraId="106C469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200×10%</w:t>
            </w:r>
          </w:p>
        </w:tc>
        <w:tc>
          <w:tcPr>
            <w:tcW w:w="0" w:type="auto"/>
            <w:vAlign w:val="center"/>
            <w:hideMark/>
          </w:tcPr>
          <w:p w14:paraId="24DD9E2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509CD1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 con operaciones</w:t>
            </w:r>
          </w:p>
        </w:tc>
        <w:tc>
          <w:tcPr>
            <w:tcW w:w="0" w:type="auto"/>
            <w:vAlign w:val="center"/>
            <w:hideMark/>
          </w:tcPr>
          <w:p w14:paraId="440E7DD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</w:t>
            </w:r>
          </w:p>
        </w:tc>
        <w:tc>
          <w:tcPr>
            <w:tcW w:w="0" w:type="auto"/>
            <w:vAlign w:val="center"/>
            <w:hideMark/>
          </w:tcPr>
          <w:p w14:paraId="7AFDA22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4630016B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194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CP-U017</w:t>
            </w:r>
          </w:p>
        </w:tc>
        <w:tc>
          <w:tcPr>
            <w:tcW w:w="0" w:type="auto"/>
            <w:vAlign w:val="center"/>
            <w:hideMark/>
          </w:tcPr>
          <w:p w14:paraId="754537A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÷</w:t>
            </w:r>
          </w:p>
        </w:tc>
        <w:tc>
          <w:tcPr>
            <w:tcW w:w="0" w:type="auto"/>
            <w:vAlign w:val="center"/>
            <w:hideMark/>
          </w:tcPr>
          <w:p w14:paraId="7B757F8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(100, 50)</w:t>
            </w:r>
          </w:p>
        </w:tc>
        <w:tc>
          <w:tcPr>
            <w:tcW w:w="0" w:type="auto"/>
            <w:vAlign w:val="center"/>
            <w:hideMark/>
          </w:tcPr>
          <w:p w14:paraId="65AA20C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100÷50%</w:t>
            </w:r>
          </w:p>
        </w:tc>
        <w:tc>
          <w:tcPr>
            <w:tcW w:w="0" w:type="auto"/>
            <w:vAlign w:val="center"/>
            <w:hideMark/>
          </w:tcPr>
          <w:p w14:paraId="4AB952A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2A5C0D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 con operaciones</w:t>
            </w:r>
          </w:p>
        </w:tc>
        <w:tc>
          <w:tcPr>
            <w:tcW w:w="0" w:type="auto"/>
            <w:vAlign w:val="center"/>
            <w:hideMark/>
          </w:tcPr>
          <w:p w14:paraId="6BE4CE7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</w:t>
            </w:r>
          </w:p>
        </w:tc>
        <w:tc>
          <w:tcPr>
            <w:tcW w:w="0" w:type="auto"/>
            <w:vAlign w:val="center"/>
            <w:hideMark/>
          </w:tcPr>
          <w:p w14:paraId="43D10EC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2C7598EE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30A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CP-U018</w:t>
            </w:r>
          </w:p>
        </w:tc>
        <w:tc>
          <w:tcPr>
            <w:tcW w:w="0" w:type="auto"/>
            <w:vAlign w:val="center"/>
            <w:hideMark/>
          </w:tcPr>
          <w:p w14:paraId="075E34C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Memoria + Porcentaje</w:t>
            </w:r>
          </w:p>
        </w:tc>
        <w:tc>
          <w:tcPr>
            <w:tcW w:w="0" w:type="auto"/>
            <w:vAlign w:val="center"/>
            <w:hideMark/>
          </w:tcPr>
          <w:p w14:paraId="441BCCC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(200, 10)</w:t>
            </w:r>
          </w:p>
        </w:tc>
        <w:tc>
          <w:tcPr>
            <w:tcW w:w="0" w:type="auto"/>
            <w:vAlign w:val="center"/>
            <w:hideMark/>
          </w:tcPr>
          <w:p w14:paraId="798AB16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200×10% → M+ y MR</w:t>
            </w:r>
          </w:p>
        </w:tc>
        <w:tc>
          <w:tcPr>
            <w:tcW w:w="0" w:type="auto"/>
            <w:vAlign w:val="center"/>
            <w:hideMark/>
          </w:tcPr>
          <w:p w14:paraId="58C4731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3811075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Integración (porcentaje + memoria)</w:t>
            </w:r>
          </w:p>
        </w:tc>
        <w:tc>
          <w:tcPr>
            <w:tcW w:w="0" w:type="auto"/>
            <w:vAlign w:val="center"/>
            <w:hideMark/>
          </w:tcPr>
          <w:p w14:paraId="096101B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REQ-016, REQ-003, REQ-006</w:t>
            </w:r>
          </w:p>
        </w:tc>
        <w:tc>
          <w:tcPr>
            <w:tcW w:w="0" w:type="auto"/>
            <w:vAlign w:val="center"/>
            <w:hideMark/>
          </w:tcPr>
          <w:p w14:paraId="698B9F9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</w:tbl>
    <w:p w14:paraId="3678A3B9" w14:textId="77777777" w:rsidR="00552055" w:rsidRPr="00552055" w:rsidRDefault="00552055" w:rsidP="00552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520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Operaciones Básicas - Segunda Serie (Regresión)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401"/>
        <w:gridCol w:w="1106"/>
        <w:gridCol w:w="949"/>
        <w:gridCol w:w="1148"/>
        <w:gridCol w:w="1158"/>
        <w:gridCol w:w="1233"/>
        <w:gridCol w:w="1159"/>
      </w:tblGrid>
      <w:tr w:rsidR="007842E8" w:rsidRPr="00552055" w14:paraId="7B510256" w14:textId="77777777" w:rsidTr="00784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DD210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71E09231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4F554E99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Entradas (a, b)</w:t>
            </w:r>
          </w:p>
        </w:tc>
        <w:tc>
          <w:tcPr>
            <w:tcW w:w="0" w:type="auto"/>
            <w:vAlign w:val="center"/>
            <w:hideMark/>
          </w:tcPr>
          <w:p w14:paraId="16B51389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3BBB1AFA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14:paraId="1406C91B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Tipo de caso</w:t>
            </w:r>
          </w:p>
        </w:tc>
        <w:tc>
          <w:tcPr>
            <w:tcW w:w="0" w:type="auto"/>
            <w:vAlign w:val="center"/>
            <w:hideMark/>
          </w:tcPr>
          <w:p w14:paraId="635DD3F1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Requisito Asociado</w:t>
            </w:r>
          </w:p>
        </w:tc>
        <w:tc>
          <w:tcPr>
            <w:tcW w:w="0" w:type="auto"/>
            <w:vAlign w:val="center"/>
            <w:hideMark/>
          </w:tcPr>
          <w:p w14:paraId="2198BB2A" w14:textId="77777777" w:rsidR="00552055" w:rsidRPr="00552055" w:rsidRDefault="00552055" w:rsidP="00552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Resultado</w:t>
            </w:r>
          </w:p>
        </w:tc>
      </w:tr>
      <w:tr w:rsidR="007842E8" w:rsidRPr="00552055" w14:paraId="79ABF111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936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CP-U019</w:t>
            </w:r>
          </w:p>
        </w:tc>
        <w:tc>
          <w:tcPr>
            <w:tcW w:w="0" w:type="auto"/>
            <w:vAlign w:val="center"/>
            <w:hideMark/>
          </w:tcPr>
          <w:p w14:paraId="68CAC17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456DC7F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(5, 3)</w:t>
            </w:r>
          </w:p>
        </w:tc>
        <w:tc>
          <w:tcPr>
            <w:tcW w:w="0" w:type="auto"/>
            <w:vAlign w:val="center"/>
            <w:hideMark/>
          </w:tcPr>
          <w:p w14:paraId="1F9DAD6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5+3</w:t>
            </w:r>
          </w:p>
        </w:tc>
        <w:tc>
          <w:tcPr>
            <w:tcW w:w="0" w:type="auto"/>
            <w:vAlign w:val="center"/>
            <w:hideMark/>
          </w:tcPr>
          <w:p w14:paraId="7F12B56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BC691A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BCE8E1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1E2E84D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513B7F40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10C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CP-U020</w:t>
            </w:r>
          </w:p>
        </w:tc>
        <w:tc>
          <w:tcPr>
            <w:tcW w:w="0" w:type="auto"/>
            <w:vAlign w:val="center"/>
            <w:hideMark/>
          </w:tcPr>
          <w:p w14:paraId="052BDEC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7F0E859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(-2, 7)</w:t>
            </w:r>
          </w:p>
        </w:tc>
        <w:tc>
          <w:tcPr>
            <w:tcW w:w="0" w:type="auto"/>
            <w:vAlign w:val="center"/>
            <w:hideMark/>
          </w:tcPr>
          <w:p w14:paraId="6B287B2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(-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2)+(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14:paraId="0B0A4E8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73818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Números negativos</w:t>
            </w:r>
          </w:p>
        </w:tc>
        <w:tc>
          <w:tcPr>
            <w:tcW w:w="0" w:type="auto"/>
            <w:vAlign w:val="center"/>
            <w:hideMark/>
          </w:tcPr>
          <w:p w14:paraId="5B3C4AB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330B3D4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5F97B2ED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90A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CP-U021</w:t>
            </w:r>
          </w:p>
        </w:tc>
        <w:tc>
          <w:tcPr>
            <w:tcW w:w="0" w:type="auto"/>
            <w:vAlign w:val="center"/>
            <w:hideMark/>
          </w:tcPr>
          <w:p w14:paraId="3BF2CDF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6CD4C6F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14:paraId="39E1AEB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0+0</w:t>
            </w:r>
          </w:p>
        </w:tc>
        <w:tc>
          <w:tcPr>
            <w:tcW w:w="0" w:type="auto"/>
            <w:vAlign w:val="center"/>
            <w:hideMark/>
          </w:tcPr>
          <w:p w14:paraId="21F8C3A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76AC5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Límite</w:t>
            </w:r>
          </w:p>
        </w:tc>
        <w:tc>
          <w:tcPr>
            <w:tcW w:w="0" w:type="auto"/>
            <w:vAlign w:val="center"/>
            <w:hideMark/>
          </w:tcPr>
          <w:p w14:paraId="66BE7B2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3487FA3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03E3661C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13D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CP-U022</w:t>
            </w:r>
          </w:p>
        </w:tc>
        <w:tc>
          <w:tcPr>
            <w:tcW w:w="0" w:type="auto"/>
            <w:vAlign w:val="center"/>
            <w:hideMark/>
          </w:tcPr>
          <w:p w14:paraId="05DE5F4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3EFABCE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(10, 7)</w:t>
            </w:r>
          </w:p>
        </w:tc>
        <w:tc>
          <w:tcPr>
            <w:tcW w:w="0" w:type="auto"/>
            <w:vAlign w:val="center"/>
            <w:hideMark/>
          </w:tcPr>
          <w:p w14:paraId="342EB38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10-(7)</w:t>
            </w:r>
          </w:p>
        </w:tc>
        <w:tc>
          <w:tcPr>
            <w:tcW w:w="0" w:type="auto"/>
            <w:vAlign w:val="center"/>
            <w:hideMark/>
          </w:tcPr>
          <w:p w14:paraId="7EAA1D4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331C5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6D2275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073B2AB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13B67457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04A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CP-U023</w:t>
            </w:r>
          </w:p>
        </w:tc>
        <w:tc>
          <w:tcPr>
            <w:tcW w:w="0" w:type="auto"/>
            <w:vAlign w:val="center"/>
            <w:hideMark/>
          </w:tcPr>
          <w:p w14:paraId="7EAC7B9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3A0F4D6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(15, -7)</w:t>
            </w:r>
          </w:p>
        </w:tc>
        <w:tc>
          <w:tcPr>
            <w:tcW w:w="0" w:type="auto"/>
            <w:vAlign w:val="center"/>
            <w:hideMark/>
          </w:tcPr>
          <w:p w14:paraId="7818CBDE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</w:t>
            </w:r>
            <w:proofErr w:type="gramStart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15)-(</w:t>
            </w:r>
            <w:proofErr w:type="gramEnd"/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-7)</w:t>
            </w:r>
          </w:p>
        </w:tc>
        <w:tc>
          <w:tcPr>
            <w:tcW w:w="0" w:type="auto"/>
            <w:vAlign w:val="center"/>
            <w:hideMark/>
          </w:tcPr>
          <w:p w14:paraId="6A51FBF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63CC19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Números negativos</w:t>
            </w:r>
          </w:p>
        </w:tc>
        <w:tc>
          <w:tcPr>
            <w:tcW w:w="0" w:type="auto"/>
            <w:vAlign w:val="center"/>
            <w:hideMark/>
          </w:tcPr>
          <w:p w14:paraId="43DBD64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63B78D5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75DA14E6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DB6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CP-U024</w:t>
            </w:r>
          </w:p>
        </w:tc>
        <w:tc>
          <w:tcPr>
            <w:tcW w:w="0" w:type="auto"/>
            <w:vAlign w:val="center"/>
            <w:hideMark/>
          </w:tcPr>
          <w:p w14:paraId="7E823E2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659657A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(0, 10)</w:t>
            </w:r>
          </w:p>
        </w:tc>
        <w:tc>
          <w:tcPr>
            <w:tcW w:w="0" w:type="auto"/>
            <w:vAlign w:val="center"/>
            <w:hideMark/>
          </w:tcPr>
          <w:p w14:paraId="53AE39AD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0-10</w:t>
            </w:r>
          </w:p>
        </w:tc>
        <w:tc>
          <w:tcPr>
            <w:tcW w:w="0" w:type="auto"/>
            <w:vAlign w:val="center"/>
            <w:hideMark/>
          </w:tcPr>
          <w:p w14:paraId="5DE773A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134D4E7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Límite</w:t>
            </w:r>
          </w:p>
        </w:tc>
        <w:tc>
          <w:tcPr>
            <w:tcW w:w="0" w:type="auto"/>
            <w:vAlign w:val="center"/>
            <w:hideMark/>
          </w:tcPr>
          <w:p w14:paraId="17C757C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REQ-001, REQ-014</w:t>
            </w:r>
          </w:p>
        </w:tc>
        <w:tc>
          <w:tcPr>
            <w:tcW w:w="0" w:type="auto"/>
            <w:vAlign w:val="center"/>
            <w:hideMark/>
          </w:tcPr>
          <w:p w14:paraId="557EA057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47ED00D9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BFF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CP-U025</w:t>
            </w:r>
          </w:p>
        </w:tc>
        <w:tc>
          <w:tcPr>
            <w:tcW w:w="0" w:type="auto"/>
            <w:vAlign w:val="center"/>
            <w:hideMark/>
          </w:tcPr>
          <w:p w14:paraId="7CB0CBFA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258E3BF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(4, 3)</w:t>
            </w:r>
          </w:p>
        </w:tc>
        <w:tc>
          <w:tcPr>
            <w:tcW w:w="0" w:type="auto"/>
            <w:vAlign w:val="center"/>
            <w:hideMark/>
          </w:tcPr>
          <w:p w14:paraId="5C9E6BC9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4×3</w:t>
            </w:r>
          </w:p>
        </w:tc>
        <w:tc>
          <w:tcPr>
            <w:tcW w:w="0" w:type="auto"/>
            <w:vAlign w:val="center"/>
            <w:hideMark/>
          </w:tcPr>
          <w:p w14:paraId="4499D2B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C348D84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725EA26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3494B4E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  <w:tr w:rsidR="007842E8" w:rsidRPr="00552055" w14:paraId="40D5FA61" w14:textId="77777777" w:rsidTr="00784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5321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CP-U026</w:t>
            </w:r>
          </w:p>
        </w:tc>
        <w:tc>
          <w:tcPr>
            <w:tcW w:w="0" w:type="auto"/>
            <w:vAlign w:val="center"/>
            <w:hideMark/>
          </w:tcPr>
          <w:p w14:paraId="26F01213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62F22AC2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(7, 0)</w:t>
            </w:r>
          </w:p>
        </w:tc>
        <w:tc>
          <w:tcPr>
            <w:tcW w:w="0" w:type="auto"/>
            <w:vAlign w:val="center"/>
            <w:hideMark/>
          </w:tcPr>
          <w:p w14:paraId="7F5F35BB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7×0</w:t>
            </w:r>
          </w:p>
        </w:tc>
        <w:tc>
          <w:tcPr>
            <w:tcW w:w="0" w:type="auto"/>
            <w:vAlign w:val="center"/>
            <w:hideMark/>
          </w:tcPr>
          <w:p w14:paraId="029D3E4C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6BAAB8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Caso con cero</w:t>
            </w:r>
          </w:p>
        </w:tc>
        <w:tc>
          <w:tcPr>
            <w:tcW w:w="0" w:type="auto"/>
            <w:vAlign w:val="center"/>
            <w:hideMark/>
          </w:tcPr>
          <w:p w14:paraId="6E814F2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71C58040" w14:textId="77777777" w:rsidR="00552055" w:rsidRPr="00552055" w:rsidRDefault="00552055" w:rsidP="0055205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552055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55205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PASS</w:t>
            </w:r>
          </w:p>
        </w:tc>
      </w:tr>
    </w:tbl>
    <w:p w14:paraId="561B0EF1" w14:textId="77777777" w:rsidR="00034872" w:rsidRPr="003D5C06" w:rsidRDefault="00034872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p w14:paraId="3E5E0449" w14:textId="77777777" w:rsidR="007842E8" w:rsidRDefault="007842E8" w:rsidP="007842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Cobertura de Pruebas:</w:t>
      </w:r>
    </w:p>
    <w:p w14:paraId="37D733B8" w14:textId="77777777" w:rsidR="007842E8" w:rsidRPr="00960A55" w:rsidRDefault="007842E8" w:rsidP="007842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E7F375" w14:textId="77777777" w:rsidR="007842E8" w:rsidRDefault="007842E8" w:rsidP="007842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76C70">
        <w:rPr>
          <w:rFonts w:ascii="Arial" w:hAnsi="Arial" w:cs="Arial"/>
          <w:b/>
          <w:bCs/>
          <w:sz w:val="24"/>
          <w:szCs w:val="24"/>
        </w:rPr>
        <w:t>Pruebas Unitarias: 100 % de las operaciones, funciones de memoria, porcentaje y botones adicionales.</w:t>
      </w:r>
    </w:p>
    <w:p w14:paraId="3E73B2A2" w14:textId="77777777" w:rsidR="007842E8" w:rsidRPr="00576C70" w:rsidRDefault="007842E8" w:rsidP="007842E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798D69A" w14:textId="77777777" w:rsidR="007842E8" w:rsidRPr="00576C70" w:rsidRDefault="007842E8" w:rsidP="007842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76C70">
        <w:rPr>
          <w:rFonts w:ascii="Arial" w:hAnsi="Arial" w:cs="Arial"/>
          <w:b/>
          <w:bCs/>
          <w:sz w:val="24"/>
          <w:szCs w:val="24"/>
        </w:rPr>
        <w:t xml:space="preserve">Pruebas de Integración: 90 %, incluyendo interacción entre operaciones, memoria </w:t>
      </w:r>
      <w:proofErr w:type="spellStart"/>
      <w:r w:rsidRPr="00576C70">
        <w:rPr>
          <w:rFonts w:ascii="Arial" w:hAnsi="Arial" w:cs="Arial"/>
          <w:b/>
          <w:bCs/>
          <w:sz w:val="24"/>
          <w:szCs w:val="24"/>
        </w:rPr>
        <w:t>y</w:t>
      </w:r>
      <w:proofErr w:type="spellEnd"/>
      <w:r w:rsidRPr="00576C70">
        <w:rPr>
          <w:rFonts w:ascii="Arial" w:hAnsi="Arial" w:cs="Arial"/>
          <w:b/>
          <w:bCs/>
          <w:sz w:val="24"/>
          <w:szCs w:val="24"/>
        </w:rPr>
        <w:t xml:space="preserve"> historial.</w:t>
      </w:r>
    </w:p>
    <w:p w14:paraId="3D6DC569" w14:textId="77777777" w:rsidR="007842E8" w:rsidRDefault="007842E8" w:rsidP="007842E8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373B238A" w14:textId="77777777" w:rsidR="007842E8" w:rsidRPr="00576C70" w:rsidRDefault="007842E8" w:rsidP="007842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76C70">
        <w:rPr>
          <w:rFonts w:ascii="Arial" w:hAnsi="Arial" w:cs="Arial"/>
          <w:b/>
          <w:bCs/>
          <w:sz w:val="24"/>
          <w:szCs w:val="24"/>
        </w:rPr>
        <w:t>Pruebas de Sistema: 95 %, considerando uso prolongado, manejo de decimales, signos y visualización gráfica.</w:t>
      </w:r>
    </w:p>
    <w:p w14:paraId="15DF1EB8" w14:textId="47FFA5AD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p w14:paraId="723B9430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33A8F2" w14:textId="77777777" w:rsidR="007842E8" w:rsidRDefault="007842E8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1FD7B6" w14:textId="77777777" w:rsidR="007842E8" w:rsidRDefault="007842E8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A72261" w14:textId="77777777" w:rsidR="007842E8" w:rsidRDefault="007842E8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D79C22" w14:textId="77777777" w:rsidR="007842E8" w:rsidRPr="000B5D95" w:rsidRDefault="007842E8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D7237A" w14:textId="179F5AFC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lastRenderedPageBreak/>
        <w:t>Resultados y Conclusiones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E794433" w14:textId="77777777" w:rsidR="00034872" w:rsidRDefault="00034872" w:rsidP="00034872">
      <w:pPr>
        <w:pStyle w:val="Prrafodelista"/>
        <w:numPr>
          <w:ilvl w:val="0"/>
          <w:numId w:val="4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Defectos Encontrados: 0</w:t>
      </w:r>
    </w:p>
    <w:p w14:paraId="675E9B28" w14:textId="77777777" w:rsidR="00034872" w:rsidRDefault="00034872" w:rsidP="00034872">
      <w:pPr>
        <w:pStyle w:val="Prrafodelista"/>
        <w:ind w:right="567"/>
        <w:jc w:val="both"/>
        <w:rPr>
          <w:rFonts w:ascii="Arial" w:hAnsi="Arial" w:cs="Arial"/>
          <w:sz w:val="24"/>
          <w:szCs w:val="24"/>
        </w:rPr>
      </w:pPr>
    </w:p>
    <w:p w14:paraId="1A6DF43E" w14:textId="77777777" w:rsidR="00034872" w:rsidRDefault="00034872" w:rsidP="00034872">
      <w:pPr>
        <w:pStyle w:val="Prrafodelista"/>
        <w:numPr>
          <w:ilvl w:val="0"/>
          <w:numId w:val="4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Defectos Resueltos: 0</w:t>
      </w:r>
    </w:p>
    <w:p w14:paraId="6674C8F1" w14:textId="77777777" w:rsidR="00034872" w:rsidRPr="00034872" w:rsidRDefault="00034872" w:rsidP="00034872">
      <w:pPr>
        <w:pStyle w:val="Prrafodelista"/>
        <w:rPr>
          <w:rFonts w:ascii="Arial" w:hAnsi="Arial" w:cs="Arial"/>
          <w:sz w:val="24"/>
          <w:szCs w:val="24"/>
        </w:rPr>
      </w:pPr>
    </w:p>
    <w:p w14:paraId="63936771" w14:textId="77777777" w:rsidR="00034872" w:rsidRDefault="00034872" w:rsidP="00034872">
      <w:pPr>
        <w:pStyle w:val="Prrafodelista"/>
        <w:numPr>
          <w:ilvl w:val="0"/>
          <w:numId w:val="4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Defectos Pendientes: 0</w:t>
      </w:r>
    </w:p>
    <w:p w14:paraId="0F1F9EEC" w14:textId="77777777" w:rsidR="00034872" w:rsidRPr="00034872" w:rsidRDefault="00034872" w:rsidP="00034872">
      <w:pPr>
        <w:pStyle w:val="Prrafodelista"/>
        <w:rPr>
          <w:rFonts w:ascii="Arial" w:hAnsi="Arial" w:cs="Arial"/>
          <w:sz w:val="24"/>
          <w:szCs w:val="24"/>
        </w:rPr>
      </w:pPr>
    </w:p>
    <w:p w14:paraId="1D1AF98D" w14:textId="38478D90" w:rsidR="00034872" w:rsidRPr="00034872" w:rsidRDefault="00034872" w:rsidP="00034872">
      <w:pPr>
        <w:pStyle w:val="Prrafodelista"/>
        <w:numPr>
          <w:ilvl w:val="0"/>
          <w:numId w:val="4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 xml:space="preserve">Cobertura de Pruebas: </w:t>
      </w:r>
      <w:r w:rsidR="0085091A">
        <w:rPr>
          <w:rFonts w:ascii="Arial" w:hAnsi="Arial" w:cs="Arial"/>
          <w:sz w:val="24"/>
          <w:szCs w:val="24"/>
        </w:rPr>
        <w:t>95</w:t>
      </w:r>
      <w:r w:rsidRPr="00034872">
        <w:rPr>
          <w:rFonts w:ascii="Arial" w:hAnsi="Arial" w:cs="Arial"/>
          <w:sz w:val="24"/>
          <w:szCs w:val="24"/>
        </w:rPr>
        <w:t xml:space="preserve"> %</w:t>
      </w:r>
    </w:p>
    <w:p w14:paraId="2EE45AB5" w14:textId="77777777" w:rsidR="00034872" w:rsidRPr="00034872" w:rsidRDefault="00034872" w:rsidP="00034872">
      <w:pPr>
        <w:ind w:right="567"/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Se concluye que la Calculadora 3.0 cumple completamente con los requerimientos funcionales, de usabilidad y estabilidad. El historial y porcentaje funcionan correctamente, los 24 botones son operativos, los errores se manejan adecuadamente y todas las operaciones respetan las leyes de signos y la prioridad de operaciones.</w:t>
      </w:r>
    </w:p>
    <w:p w14:paraId="587A378F" w14:textId="77777777" w:rsidR="00F960EC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18CBB502" w14:textId="77777777" w:rsidR="00960A55" w:rsidRPr="00960A55" w:rsidRDefault="00960A55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0E3056A3" w14:textId="5F71C395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Recomendaciones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72F4B3C" w14:textId="77777777" w:rsidR="00034872" w:rsidRDefault="00034872" w:rsidP="000348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Continuar con pruebas periódicas ante nuevas funciones o mejoras.</w:t>
      </w:r>
    </w:p>
    <w:p w14:paraId="7CC2FB60" w14:textId="77777777" w:rsidR="00034872" w:rsidRDefault="00034872" w:rsidP="000348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C1CB57" w14:textId="77777777" w:rsidR="00034872" w:rsidRDefault="00034872" w:rsidP="000348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Realizar pruebas de usabilidad con usuarios reales para optimizar la experiencia.</w:t>
      </w:r>
    </w:p>
    <w:p w14:paraId="4CDFE2B2" w14:textId="77777777" w:rsidR="00034872" w:rsidRPr="00034872" w:rsidRDefault="00034872" w:rsidP="00034872">
      <w:pPr>
        <w:pStyle w:val="Prrafodelista"/>
        <w:rPr>
          <w:rFonts w:ascii="Arial" w:hAnsi="Arial" w:cs="Arial"/>
          <w:sz w:val="24"/>
          <w:szCs w:val="24"/>
        </w:rPr>
      </w:pPr>
    </w:p>
    <w:p w14:paraId="64BA1E0B" w14:textId="464CA601" w:rsidR="00F960EC" w:rsidRDefault="00034872" w:rsidP="000348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Mantener control de excepciones y revisar comportamiento ante valores extremos en la gráfica y el historial.</w:t>
      </w:r>
    </w:p>
    <w:p w14:paraId="4CA8DDD3" w14:textId="77777777" w:rsidR="00034872" w:rsidRPr="00034872" w:rsidRDefault="00034872" w:rsidP="00034872">
      <w:pPr>
        <w:pStyle w:val="Prrafodelista"/>
        <w:rPr>
          <w:rFonts w:ascii="Arial" w:hAnsi="Arial" w:cs="Arial"/>
          <w:sz w:val="24"/>
          <w:szCs w:val="24"/>
        </w:rPr>
      </w:pPr>
    </w:p>
    <w:p w14:paraId="05894C68" w14:textId="77777777" w:rsidR="00034872" w:rsidRPr="00034872" w:rsidRDefault="00034872" w:rsidP="0003487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E1CA49" w14:textId="77777777" w:rsidR="00F960EC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Agradecimientos:</w:t>
      </w:r>
    </w:p>
    <w:p w14:paraId="5E977598" w14:textId="1662455C" w:rsidR="00046A21" w:rsidRPr="00960A55" w:rsidRDefault="00034872" w:rsidP="00F960EC">
      <w:pPr>
        <w:jc w:val="both"/>
        <w:rPr>
          <w:rFonts w:ascii="Arial" w:hAnsi="Arial" w:cs="Arial"/>
          <w:sz w:val="24"/>
          <w:szCs w:val="24"/>
        </w:rPr>
      </w:pPr>
      <w:r w:rsidRPr="00034872">
        <w:rPr>
          <w:rFonts w:ascii="Arial" w:hAnsi="Arial" w:cs="Arial"/>
          <w:sz w:val="24"/>
          <w:szCs w:val="24"/>
        </w:rPr>
        <w:t>Se agradece al equipo de desarrollo y de pruebas por su colaboración en asegurar la funcionalidad, estabilidad y confiabilidad de la Calculadora 3.0.</w:t>
      </w:r>
    </w:p>
    <w:sectPr w:rsidR="00046A21" w:rsidRPr="00960A5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48B51" w14:textId="77777777" w:rsidR="00423C14" w:rsidRDefault="00423C14" w:rsidP="002C22D0">
      <w:pPr>
        <w:spacing w:after="0" w:line="240" w:lineRule="auto"/>
      </w:pPr>
      <w:r>
        <w:separator/>
      </w:r>
    </w:p>
  </w:endnote>
  <w:endnote w:type="continuationSeparator" w:id="0">
    <w:p w14:paraId="71B1C4B0" w14:textId="77777777" w:rsidR="00423C14" w:rsidRDefault="00423C14" w:rsidP="002C22D0">
      <w:pPr>
        <w:spacing w:after="0" w:line="240" w:lineRule="auto"/>
      </w:pPr>
      <w:r>
        <w:continuationSeparator/>
      </w:r>
    </w:p>
  </w:endnote>
  <w:endnote w:type="continuationNotice" w:id="1">
    <w:p w14:paraId="0F8233D8" w14:textId="77777777" w:rsidR="00423C14" w:rsidRDefault="00423C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:rsidRPr="002C22D0" w14:paraId="3B973C9F" w14:textId="77777777" w:rsidTr="002C22D0">
      <w:tc>
        <w:tcPr>
          <w:tcW w:w="2942" w:type="dxa"/>
        </w:tcPr>
        <w:p w14:paraId="319170FD" w14:textId="4CC75ABD" w:rsidR="002C22D0" w:rsidRPr="002C22D0" w:rsidRDefault="00BD5EB5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33A86A29" w14:textId="77777777" w:rsidR="002C22D0" w:rsidRPr="002C22D0" w:rsidRDefault="002C22D0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5EFD6EF9" w14:textId="2606D8E7" w:rsidR="002C22D0" w:rsidRPr="002C22D0" w:rsidRDefault="002C22D0" w:rsidP="002C22D0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="007E1FA1" w:rsidRPr="007E1FA1">
            <w:rPr>
              <w:rFonts w:ascii="Arial" w:hAnsi="Arial" w:cs="Arial"/>
              <w:b/>
              <w:bCs/>
              <w:noProof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2E1EF9A8" w14:textId="77777777" w:rsidR="002C22D0" w:rsidRDefault="002C22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E1A13" w14:textId="77777777" w:rsidR="00423C14" w:rsidRDefault="00423C14" w:rsidP="002C22D0">
      <w:pPr>
        <w:spacing w:after="0" w:line="240" w:lineRule="auto"/>
      </w:pPr>
      <w:r>
        <w:separator/>
      </w:r>
    </w:p>
  </w:footnote>
  <w:footnote w:type="continuationSeparator" w:id="0">
    <w:p w14:paraId="3FCC10D1" w14:textId="77777777" w:rsidR="00423C14" w:rsidRDefault="00423C14" w:rsidP="002C22D0">
      <w:pPr>
        <w:spacing w:after="0" w:line="240" w:lineRule="auto"/>
      </w:pPr>
      <w:r>
        <w:continuationSeparator/>
      </w:r>
    </w:p>
  </w:footnote>
  <w:footnote w:type="continuationNotice" w:id="1">
    <w:p w14:paraId="38C8728E" w14:textId="77777777" w:rsidR="00423C14" w:rsidRDefault="00423C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14:paraId="76416296" w14:textId="77777777" w:rsidTr="002C22D0">
      <w:tc>
        <w:tcPr>
          <w:tcW w:w="2942" w:type="dxa"/>
        </w:tcPr>
        <w:p w14:paraId="658C87D9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5B448132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6E1D548C" w14:textId="783CC2E8" w:rsidR="002C22D0" w:rsidRPr="002C22D0" w:rsidRDefault="002C22D0" w:rsidP="002C22D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Informe de Pruebas</w:t>
          </w:r>
        </w:p>
      </w:tc>
    </w:tr>
  </w:tbl>
  <w:p w14:paraId="07E85344" w14:textId="77777777" w:rsidR="002C22D0" w:rsidRDefault="002C2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692"/>
    <w:multiLevelType w:val="multilevel"/>
    <w:tmpl w:val="8CB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C559A"/>
    <w:multiLevelType w:val="hybridMultilevel"/>
    <w:tmpl w:val="1132095C"/>
    <w:lvl w:ilvl="0" w:tplc="DA0EFF7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68606D"/>
    <w:multiLevelType w:val="hybridMultilevel"/>
    <w:tmpl w:val="0324D4C6"/>
    <w:lvl w:ilvl="0" w:tplc="1B60915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EA4A25"/>
    <w:multiLevelType w:val="multilevel"/>
    <w:tmpl w:val="472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61290"/>
    <w:multiLevelType w:val="multilevel"/>
    <w:tmpl w:val="95D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26415"/>
    <w:multiLevelType w:val="multilevel"/>
    <w:tmpl w:val="436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528759">
    <w:abstractNumId w:val="4"/>
  </w:num>
  <w:num w:numId="2" w16cid:durableId="720785634">
    <w:abstractNumId w:val="1"/>
  </w:num>
  <w:num w:numId="3" w16cid:durableId="1164317927">
    <w:abstractNumId w:val="2"/>
  </w:num>
  <w:num w:numId="4" w16cid:durableId="944996006">
    <w:abstractNumId w:val="5"/>
  </w:num>
  <w:num w:numId="5" w16cid:durableId="1149980735">
    <w:abstractNumId w:val="0"/>
  </w:num>
  <w:num w:numId="6" w16cid:durableId="1356808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D0"/>
    <w:rsid w:val="0000140F"/>
    <w:rsid w:val="0002625D"/>
    <w:rsid w:val="00034872"/>
    <w:rsid w:val="00046A21"/>
    <w:rsid w:val="000B36B3"/>
    <w:rsid w:val="000B5D95"/>
    <w:rsid w:val="001955C9"/>
    <w:rsid w:val="00196507"/>
    <w:rsid w:val="001B229E"/>
    <w:rsid w:val="001E018A"/>
    <w:rsid w:val="0024681E"/>
    <w:rsid w:val="002C22D0"/>
    <w:rsid w:val="002D067C"/>
    <w:rsid w:val="002D42C6"/>
    <w:rsid w:val="003650DA"/>
    <w:rsid w:val="003722E4"/>
    <w:rsid w:val="003B3120"/>
    <w:rsid w:val="003D5C06"/>
    <w:rsid w:val="003E7814"/>
    <w:rsid w:val="003F70F3"/>
    <w:rsid w:val="00423C14"/>
    <w:rsid w:val="004C733A"/>
    <w:rsid w:val="004E5DF8"/>
    <w:rsid w:val="005102BF"/>
    <w:rsid w:val="0052112A"/>
    <w:rsid w:val="00552055"/>
    <w:rsid w:val="00555C60"/>
    <w:rsid w:val="00570648"/>
    <w:rsid w:val="00576C70"/>
    <w:rsid w:val="005952BE"/>
    <w:rsid w:val="005A10CA"/>
    <w:rsid w:val="005F591A"/>
    <w:rsid w:val="006341E0"/>
    <w:rsid w:val="00634468"/>
    <w:rsid w:val="006E6D86"/>
    <w:rsid w:val="00736813"/>
    <w:rsid w:val="007842E8"/>
    <w:rsid w:val="007A7F7B"/>
    <w:rsid w:val="007D2482"/>
    <w:rsid w:val="007E1FA1"/>
    <w:rsid w:val="0085091A"/>
    <w:rsid w:val="00912FFE"/>
    <w:rsid w:val="00916249"/>
    <w:rsid w:val="00960A55"/>
    <w:rsid w:val="009A345D"/>
    <w:rsid w:val="009A5A88"/>
    <w:rsid w:val="00A81F6A"/>
    <w:rsid w:val="00B12D9C"/>
    <w:rsid w:val="00B374B6"/>
    <w:rsid w:val="00B47EE3"/>
    <w:rsid w:val="00BB2CAD"/>
    <w:rsid w:val="00BD5EB5"/>
    <w:rsid w:val="00BD7BAB"/>
    <w:rsid w:val="00BE3140"/>
    <w:rsid w:val="00C824E9"/>
    <w:rsid w:val="00C84824"/>
    <w:rsid w:val="00C8541A"/>
    <w:rsid w:val="00C9136A"/>
    <w:rsid w:val="00D042A2"/>
    <w:rsid w:val="00D352DD"/>
    <w:rsid w:val="00D36F10"/>
    <w:rsid w:val="00D90DD8"/>
    <w:rsid w:val="00E116A8"/>
    <w:rsid w:val="00E67FDC"/>
    <w:rsid w:val="00F30A91"/>
    <w:rsid w:val="00F877E0"/>
    <w:rsid w:val="00F960EC"/>
    <w:rsid w:val="00FB1C5A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E4BF"/>
  <w15:chartTrackingRefBased/>
  <w15:docId w15:val="{25673183-AF85-465B-A780-372EBCF1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2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2D0"/>
  </w:style>
  <w:style w:type="paragraph" w:styleId="Piedepgina">
    <w:name w:val="footer"/>
    <w:basedOn w:val="Normal"/>
    <w:link w:val="Piedepgina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2D0"/>
  </w:style>
  <w:style w:type="table" w:styleId="Tablaconcuadrcula">
    <w:name w:val="Table Grid"/>
    <w:basedOn w:val="Tablanormal"/>
    <w:uiPriority w:val="39"/>
    <w:rsid w:val="002C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297D1-CCB3-4337-920D-6D3A832BC9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6DAF75-B9B9-4F1F-A31B-846BE684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4E1FB2-592E-4BC7-98F3-B1A1165A8A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62C1A2-D109-455F-93AB-94958E8D9B4B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1355</Words>
  <Characters>7985</Characters>
  <Application>Microsoft Office Word</Application>
  <DocSecurity>0</DocSecurity>
  <Lines>570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Sergio Jimenez Rogel</cp:lastModifiedBy>
  <cp:revision>2</cp:revision>
  <dcterms:created xsi:type="dcterms:W3CDTF">2025-09-29T07:06:00Z</dcterms:created>
  <dcterms:modified xsi:type="dcterms:W3CDTF">2025-09-29T07:06:00Z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