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numPr>
          <w:ilvl w:val="0"/>
          <w:numId w:val="1"/>
        </w:numPr>
        <w:spacing w:before="24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b w:val="1"/>
          <w:color w:val="1c1e21"/>
          <w:sz w:val="24"/>
          <w:szCs w:val="24"/>
          <w:rtl w:val="0"/>
        </w:rPr>
        <w:t xml:space="preserve">Analyze the request </w:t>
      </w:r>
      <w:hyperlink r:id="rId6">
        <w:r w:rsidDel="00000000" w:rsidR="00000000" w:rsidRPr="00000000">
          <w:rPr>
            <w:rFonts w:ascii="Roboto" w:cs="Roboto" w:eastAsia="Roboto" w:hAnsi="Roboto"/>
            <w:b w:val="1"/>
            <w:color w:val="1155cc"/>
            <w:sz w:val="24"/>
            <w:szCs w:val="24"/>
            <w:u w:val="single"/>
            <w:rtl w:val="0"/>
          </w:rPr>
          <w:t xml:space="preserve">https://www.makeup.com.ua/</w:t>
        </w:r>
      </w:hyperlink>
      <w:r w:rsidDel="00000000" w:rsidR="00000000" w:rsidRPr="00000000">
        <w:rPr>
          <w:b w:val="1"/>
          <w:color w:val="1c1e21"/>
          <w:sz w:val="24"/>
          <w:szCs w:val="24"/>
          <w:rtl w:val="0"/>
        </w:rPr>
        <w:t xml:space="preserve">, method and status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before="240" w:lineRule="auto"/>
        <w:rPr>
          <w:b w:val="1"/>
          <w:color w:val="1c1e21"/>
          <w:sz w:val="24"/>
          <w:szCs w:val="24"/>
        </w:rPr>
      </w:pPr>
      <w:r w:rsidDel="00000000" w:rsidR="00000000" w:rsidRPr="00000000">
        <w:rPr>
          <w:b w:val="1"/>
          <w:color w:val="1c1e21"/>
          <w:sz w:val="24"/>
          <w:szCs w:val="24"/>
          <w:rtl w:val="0"/>
        </w:rPr>
        <w:t xml:space="preserve">Browser - Google Chrome</w:t>
      </w:r>
    </w:p>
    <w:p w:rsidR="00000000" w:rsidDel="00000000" w:rsidP="00000000" w:rsidRDefault="00000000" w:rsidRPr="00000000" w14:paraId="00000003">
      <w:pPr>
        <w:spacing w:before="240" w:lineRule="auto"/>
        <w:rPr>
          <w:color w:val="1c1e21"/>
          <w:sz w:val="24"/>
          <w:szCs w:val="24"/>
        </w:rPr>
      </w:pPr>
      <w:r w:rsidDel="00000000" w:rsidR="00000000" w:rsidRPr="00000000">
        <w:rPr>
          <w:color w:val="1c1e21"/>
          <w:sz w:val="24"/>
          <w:szCs w:val="24"/>
        </w:rPr>
        <w:drawing>
          <wp:inline distB="114300" distT="114300" distL="114300" distR="114300">
            <wp:extent cx="5731200" cy="25908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before="240" w:lineRule="auto"/>
        <w:rPr>
          <w:color w:val="1c1e21"/>
          <w:sz w:val="24"/>
          <w:szCs w:val="24"/>
        </w:rPr>
      </w:pPr>
      <w:r w:rsidDel="00000000" w:rsidR="00000000" w:rsidRPr="00000000">
        <w:rPr>
          <w:color w:val="1c1e21"/>
          <w:sz w:val="24"/>
          <w:szCs w:val="24"/>
          <w:rtl w:val="0"/>
        </w:rPr>
        <w:t xml:space="preserve">Status - 200. The HTTP response code indicates that the request was successfully completed.</w:t>
      </w:r>
    </w:p>
    <w:p w:rsidR="00000000" w:rsidDel="00000000" w:rsidP="00000000" w:rsidRDefault="00000000" w:rsidRPr="00000000" w14:paraId="00000005">
      <w:pPr>
        <w:spacing w:before="240" w:lineRule="auto"/>
        <w:rPr>
          <w:color w:val="4d5156"/>
          <w:sz w:val="24"/>
          <w:szCs w:val="24"/>
        </w:rPr>
      </w:pPr>
      <w:r w:rsidDel="00000000" w:rsidR="00000000" w:rsidRPr="00000000">
        <w:rPr>
          <w:color w:val="1c1e21"/>
          <w:sz w:val="24"/>
          <w:szCs w:val="24"/>
          <w:rtl w:val="0"/>
        </w:rPr>
        <w:t xml:space="preserve">Method - GET. </w:t>
      </w:r>
      <w:r w:rsidDel="00000000" w:rsidR="00000000" w:rsidRPr="00000000">
        <w:rPr>
          <w:color w:val="4d5156"/>
          <w:sz w:val="24"/>
          <w:szCs w:val="24"/>
          <w:rtl w:val="0"/>
        </w:rPr>
        <w:t xml:space="preserve">The HTTP GET method </w:t>
      </w:r>
      <w:r w:rsidDel="00000000" w:rsidR="00000000" w:rsidRPr="00000000">
        <w:rPr>
          <w:color w:val="040c28"/>
          <w:sz w:val="24"/>
          <w:szCs w:val="24"/>
          <w:rtl w:val="0"/>
        </w:rPr>
        <w:t xml:space="preserve">requests a representation of the specified resource</w:t>
      </w:r>
      <w:r w:rsidDel="00000000" w:rsidR="00000000" w:rsidRPr="00000000">
        <w:rPr>
          <w:color w:val="4d5156"/>
          <w:sz w:val="24"/>
          <w:szCs w:val="24"/>
          <w:rtl w:val="0"/>
        </w:rPr>
        <w:t xml:space="preserve">. Requests using GET should only be used to request data (they shouldn't include data).</w:t>
      </w:r>
    </w:p>
    <w:p w:rsidR="00000000" w:rsidDel="00000000" w:rsidP="00000000" w:rsidRDefault="00000000" w:rsidRPr="00000000" w14:paraId="00000006">
      <w:pPr>
        <w:spacing w:before="240" w:lineRule="auto"/>
        <w:rPr>
          <w:b w:val="1"/>
          <w:color w:val="4d515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spacing w:before="240" w:lineRule="auto"/>
        <w:ind w:left="720" w:hanging="360"/>
        <w:rPr>
          <w:b w:val="1"/>
          <w:color w:val="1c1e21"/>
          <w:sz w:val="24"/>
          <w:szCs w:val="24"/>
        </w:rPr>
      </w:pPr>
      <w:r w:rsidDel="00000000" w:rsidR="00000000" w:rsidRPr="00000000">
        <w:rPr>
          <w:b w:val="1"/>
          <w:color w:val="1c1e21"/>
          <w:sz w:val="24"/>
          <w:szCs w:val="24"/>
          <w:rtl w:val="0"/>
        </w:rPr>
        <w:t xml:space="preserve">Analyze the request </w:t>
      </w:r>
      <w:hyperlink r:id="rId8">
        <w:r w:rsidDel="00000000" w:rsidR="00000000" w:rsidRPr="00000000">
          <w:rPr>
            <w:b w:val="1"/>
            <w:color w:val="1155cc"/>
            <w:sz w:val="24"/>
            <w:szCs w:val="24"/>
            <w:u w:val="single"/>
            <w:rtl w:val="0"/>
          </w:rPr>
          <w:t xml:space="preserve">https://makeup.com.ua/</w:t>
        </w:r>
      </w:hyperlink>
      <w:r w:rsidDel="00000000" w:rsidR="00000000" w:rsidRPr="00000000">
        <w:rPr>
          <w:b w:val="1"/>
          <w:color w:val="1c1e21"/>
          <w:sz w:val="24"/>
          <w:szCs w:val="24"/>
          <w:rtl w:val="0"/>
        </w:rPr>
        <w:t xml:space="preserve"> , method and status</w:t>
      </w:r>
    </w:p>
    <w:p w:rsidR="00000000" w:rsidDel="00000000" w:rsidP="00000000" w:rsidRDefault="00000000" w:rsidRPr="00000000" w14:paraId="00000008">
      <w:pPr>
        <w:spacing w:before="240" w:lineRule="auto"/>
        <w:rPr>
          <w:color w:val="1c1e21"/>
          <w:sz w:val="24"/>
          <w:szCs w:val="24"/>
        </w:rPr>
      </w:pPr>
      <w:r w:rsidDel="00000000" w:rsidR="00000000" w:rsidRPr="00000000">
        <w:rPr>
          <w:color w:val="1c1e21"/>
          <w:sz w:val="24"/>
          <w:szCs w:val="24"/>
        </w:rPr>
        <w:drawing>
          <wp:inline distB="114300" distT="114300" distL="114300" distR="114300">
            <wp:extent cx="5731200" cy="25019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before="240" w:lineRule="auto"/>
        <w:rPr>
          <w:color w:val="1c1e21"/>
          <w:sz w:val="24"/>
          <w:szCs w:val="24"/>
        </w:rPr>
      </w:pPr>
      <w:r w:rsidDel="00000000" w:rsidR="00000000" w:rsidRPr="00000000">
        <w:rPr>
          <w:color w:val="1c1e21"/>
          <w:sz w:val="24"/>
          <w:szCs w:val="24"/>
          <w:rtl w:val="0"/>
        </w:rPr>
        <w:t xml:space="preserve">Status  - 200. Method - GET. </w:t>
      </w:r>
    </w:p>
    <w:p w:rsidR="00000000" w:rsidDel="00000000" w:rsidP="00000000" w:rsidRDefault="00000000" w:rsidRPr="00000000" w14:paraId="0000000A">
      <w:pPr>
        <w:spacing w:before="240" w:lineRule="auto"/>
        <w:rPr>
          <w:color w:val="1c1e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before="240" w:lineRule="auto"/>
        <w:ind w:left="720" w:firstLine="0"/>
        <w:rPr>
          <w:b w:val="1"/>
          <w:color w:val="1c1e21"/>
          <w:sz w:val="24"/>
          <w:szCs w:val="24"/>
        </w:rPr>
      </w:pPr>
      <w:r w:rsidDel="00000000" w:rsidR="00000000" w:rsidRPr="00000000">
        <w:rPr>
          <w:b w:val="1"/>
          <w:color w:val="1c1e21"/>
          <w:sz w:val="24"/>
          <w:szCs w:val="24"/>
          <w:rtl w:val="0"/>
        </w:rPr>
        <w:t xml:space="preserve">3. Add any product to the cart and analyze the cart request, method and status</w:t>
      </w:r>
    </w:p>
    <w:p w:rsidR="00000000" w:rsidDel="00000000" w:rsidP="00000000" w:rsidRDefault="00000000" w:rsidRPr="00000000" w14:paraId="0000000C">
      <w:pPr>
        <w:spacing w:before="240" w:lineRule="auto"/>
        <w:rPr>
          <w:color w:val="1c1e21"/>
          <w:sz w:val="24"/>
          <w:szCs w:val="24"/>
        </w:rPr>
      </w:pPr>
      <w:r w:rsidDel="00000000" w:rsidR="00000000" w:rsidRPr="00000000">
        <w:rPr>
          <w:color w:val="1c1e21"/>
          <w:sz w:val="24"/>
          <w:szCs w:val="24"/>
          <w:rtl w:val="0"/>
        </w:rPr>
        <w:t xml:space="preserve">Add the product to the cart, continue shopping, and then click on the Cart icon, in the right corner of the site - go to the product in the cart:</w:t>
      </w:r>
    </w:p>
    <w:p w:rsidR="00000000" w:rsidDel="00000000" w:rsidP="00000000" w:rsidRDefault="00000000" w:rsidRPr="00000000" w14:paraId="0000000D">
      <w:pPr>
        <w:spacing w:before="240" w:lineRule="auto"/>
        <w:rPr>
          <w:color w:val="1c1e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before="240" w:lineRule="auto"/>
        <w:rPr>
          <w:color w:val="1c1e21"/>
          <w:sz w:val="24"/>
          <w:szCs w:val="24"/>
        </w:rPr>
      </w:pPr>
      <w:r w:rsidDel="00000000" w:rsidR="00000000" w:rsidRPr="00000000">
        <w:rPr>
          <w:color w:val="1c1e21"/>
          <w:sz w:val="24"/>
          <w:szCs w:val="24"/>
        </w:rPr>
        <w:drawing>
          <wp:inline distB="114300" distT="114300" distL="114300" distR="114300">
            <wp:extent cx="5731200" cy="25273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before="240" w:lineRule="auto"/>
        <w:rPr>
          <w:color w:val="1c1e21"/>
          <w:sz w:val="24"/>
          <w:szCs w:val="24"/>
        </w:rPr>
      </w:pPr>
      <w:r w:rsidDel="00000000" w:rsidR="00000000" w:rsidRPr="00000000">
        <w:rPr>
          <w:color w:val="1c1e21"/>
          <w:sz w:val="24"/>
          <w:szCs w:val="24"/>
          <w:rtl w:val="0"/>
        </w:rPr>
        <w:t xml:space="preserve">Status  - 200. Method - GET. </w:t>
      </w:r>
    </w:p>
    <w:p w:rsidR="00000000" w:rsidDel="00000000" w:rsidP="00000000" w:rsidRDefault="00000000" w:rsidRPr="00000000" w14:paraId="00000010">
      <w:pPr>
        <w:spacing w:before="240" w:lineRule="auto"/>
        <w:rPr>
          <w:color w:val="1c1e21"/>
          <w:sz w:val="24"/>
          <w:szCs w:val="24"/>
        </w:rPr>
      </w:pPr>
      <w:r w:rsidDel="00000000" w:rsidR="00000000" w:rsidRPr="00000000">
        <w:rPr>
          <w:color w:val="1c1e21"/>
          <w:sz w:val="24"/>
          <w:szCs w:val="24"/>
          <w:rtl w:val="0"/>
        </w:rPr>
        <w:t xml:space="preserve">Adding a product to the cart:</w:t>
      </w:r>
    </w:p>
    <w:p w:rsidR="00000000" w:rsidDel="00000000" w:rsidP="00000000" w:rsidRDefault="00000000" w:rsidRPr="00000000" w14:paraId="00000011">
      <w:pPr>
        <w:spacing w:before="240" w:lineRule="auto"/>
        <w:rPr>
          <w:color w:val="1c1e21"/>
          <w:sz w:val="24"/>
          <w:szCs w:val="24"/>
        </w:rPr>
      </w:pPr>
      <w:r w:rsidDel="00000000" w:rsidR="00000000" w:rsidRPr="00000000">
        <w:rPr>
          <w:color w:val="1c1e21"/>
          <w:sz w:val="24"/>
          <w:szCs w:val="24"/>
        </w:rPr>
        <w:drawing>
          <wp:inline distB="114300" distT="114300" distL="114300" distR="114300">
            <wp:extent cx="5731200" cy="28829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before="240" w:lineRule="auto"/>
        <w:rPr>
          <w:color w:val="1c1e21"/>
          <w:sz w:val="24"/>
          <w:szCs w:val="24"/>
        </w:rPr>
      </w:pPr>
      <w:r w:rsidDel="00000000" w:rsidR="00000000" w:rsidRPr="00000000">
        <w:rPr>
          <w:color w:val="1c1e21"/>
          <w:sz w:val="24"/>
          <w:szCs w:val="24"/>
          <w:rtl w:val="0"/>
        </w:rPr>
        <w:t xml:space="preserve">Status  - 200. Method - PUT. </w:t>
      </w:r>
      <w:r w:rsidDel="00000000" w:rsidR="00000000" w:rsidRPr="00000000">
        <w:rPr>
          <w:color w:val="1b1b1b"/>
          <w:sz w:val="24"/>
          <w:szCs w:val="24"/>
          <w:highlight w:val="white"/>
          <w:rtl w:val="0"/>
        </w:rPr>
        <w:t xml:space="preserve">The </w:t>
      </w:r>
      <w:r w:rsidDel="00000000" w:rsidR="00000000" w:rsidRPr="00000000">
        <w:rPr>
          <w:color w:val="1b1b1b"/>
          <w:sz w:val="24"/>
          <w:szCs w:val="24"/>
          <w:rtl w:val="0"/>
        </w:rPr>
        <w:t xml:space="preserve">PUT</w:t>
      </w:r>
      <w:r w:rsidDel="00000000" w:rsidR="00000000" w:rsidRPr="00000000">
        <w:rPr>
          <w:color w:val="1b1b1b"/>
          <w:sz w:val="24"/>
          <w:szCs w:val="24"/>
          <w:highlight w:val="white"/>
          <w:rtl w:val="0"/>
        </w:rPr>
        <w:t xml:space="preserve"> method replaces all current representations of the target resource with the request payload.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before="240" w:lineRule="auto"/>
        <w:rPr>
          <w:color w:val="1c1e21"/>
          <w:sz w:val="24"/>
          <w:szCs w:val="24"/>
        </w:rPr>
      </w:pPr>
      <w:r w:rsidDel="00000000" w:rsidR="00000000" w:rsidRPr="00000000">
        <w:rPr>
          <w:color w:val="1c1e21"/>
          <w:sz w:val="24"/>
          <w:szCs w:val="24"/>
          <w:rtl w:val="0"/>
        </w:rPr>
        <w:t xml:space="preserve">Removing the product from the cart:</w:t>
      </w:r>
    </w:p>
    <w:p w:rsidR="00000000" w:rsidDel="00000000" w:rsidP="00000000" w:rsidRDefault="00000000" w:rsidRPr="00000000" w14:paraId="00000014">
      <w:pPr>
        <w:spacing w:before="240" w:lineRule="auto"/>
        <w:rPr>
          <w:color w:val="1c1e21"/>
          <w:sz w:val="24"/>
          <w:szCs w:val="24"/>
        </w:rPr>
      </w:pPr>
      <w:r w:rsidDel="00000000" w:rsidR="00000000" w:rsidRPr="00000000">
        <w:rPr>
          <w:color w:val="1c1e21"/>
          <w:sz w:val="24"/>
          <w:szCs w:val="24"/>
        </w:rPr>
        <w:drawing>
          <wp:inline distB="114300" distT="114300" distL="114300" distR="114300">
            <wp:extent cx="5731200" cy="23114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before="240" w:lineRule="auto"/>
        <w:rPr>
          <w:color w:val="1c1e21"/>
          <w:sz w:val="24"/>
          <w:szCs w:val="24"/>
        </w:rPr>
      </w:pPr>
      <w:r w:rsidDel="00000000" w:rsidR="00000000" w:rsidRPr="00000000">
        <w:rPr>
          <w:color w:val="1c1e21"/>
          <w:sz w:val="24"/>
          <w:szCs w:val="24"/>
          <w:rtl w:val="0"/>
        </w:rPr>
        <w:t xml:space="preserve">Status  - 200. Method - DELETE. </w:t>
      </w:r>
      <w:r w:rsidDel="00000000" w:rsidR="00000000" w:rsidRPr="00000000">
        <w:rPr>
          <w:color w:val="1b1b1b"/>
          <w:sz w:val="24"/>
          <w:szCs w:val="24"/>
          <w:highlight w:val="white"/>
          <w:rtl w:val="0"/>
        </w:rPr>
        <w:t xml:space="preserve">The </w:t>
      </w:r>
      <w:r w:rsidDel="00000000" w:rsidR="00000000" w:rsidRPr="00000000">
        <w:rPr>
          <w:color w:val="1b1b1b"/>
          <w:sz w:val="24"/>
          <w:szCs w:val="24"/>
          <w:rtl w:val="0"/>
        </w:rPr>
        <w:t xml:space="preserve">DELETE</w:t>
      </w:r>
      <w:r w:rsidDel="00000000" w:rsidR="00000000" w:rsidRPr="00000000">
        <w:rPr>
          <w:color w:val="1b1b1b"/>
          <w:sz w:val="24"/>
          <w:szCs w:val="24"/>
          <w:highlight w:val="white"/>
          <w:rtl w:val="0"/>
        </w:rPr>
        <w:t xml:space="preserve"> method deletes the specified resource.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before="240" w:lineRule="auto"/>
        <w:ind w:left="720" w:firstLine="0"/>
        <w:rPr>
          <w:b w:val="1"/>
          <w:color w:val="1c1e21"/>
          <w:sz w:val="24"/>
          <w:szCs w:val="24"/>
        </w:rPr>
      </w:pPr>
      <w:r w:rsidDel="00000000" w:rsidR="00000000" w:rsidRPr="00000000">
        <w:rPr>
          <w:b w:val="1"/>
          <w:color w:val="1c1e21"/>
          <w:sz w:val="24"/>
          <w:szCs w:val="24"/>
          <w:rtl w:val="0"/>
        </w:rPr>
        <w:t xml:space="preserve">4. Enter </w:t>
      </w:r>
      <w:hyperlink r:id="rId13">
        <w:r w:rsidDel="00000000" w:rsidR="00000000" w:rsidRPr="00000000">
          <w:rPr>
            <w:b w:val="1"/>
            <w:color w:val="1155cc"/>
            <w:sz w:val="24"/>
            <w:szCs w:val="24"/>
            <w:u w:val="single"/>
            <w:rtl w:val="0"/>
          </w:rPr>
          <w:t xml:space="preserve">https://www.makeup.ua/</w:t>
        </w:r>
      </w:hyperlink>
      <w:r w:rsidDel="00000000" w:rsidR="00000000" w:rsidRPr="00000000">
        <w:rPr>
          <w:b w:val="1"/>
          <w:color w:val="1c1e21"/>
          <w:sz w:val="24"/>
          <w:szCs w:val="24"/>
          <w:rtl w:val="0"/>
        </w:rPr>
        <w:t xml:space="preserve"> in the address bar to analyze the request and status.</w:t>
      </w:r>
    </w:p>
    <w:p w:rsidR="00000000" w:rsidDel="00000000" w:rsidP="00000000" w:rsidRDefault="00000000" w:rsidRPr="00000000" w14:paraId="00000017">
      <w:pPr>
        <w:spacing w:before="240" w:lineRule="auto"/>
        <w:rPr>
          <w:color w:val="1c1e21"/>
          <w:sz w:val="24"/>
          <w:szCs w:val="24"/>
        </w:rPr>
      </w:pPr>
      <w:r w:rsidDel="00000000" w:rsidR="00000000" w:rsidRPr="00000000">
        <w:rPr>
          <w:color w:val="1c1e21"/>
          <w:sz w:val="24"/>
          <w:szCs w:val="24"/>
        </w:rPr>
        <w:drawing>
          <wp:inline distB="114300" distT="114300" distL="114300" distR="114300">
            <wp:extent cx="5731200" cy="26162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before="240" w:lineRule="auto"/>
        <w:ind w:left="720" w:firstLine="0"/>
        <w:rPr>
          <w:color w:val="1c1e21"/>
          <w:sz w:val="24"/>
          <w:szCs w:val="24"/>
        </w:rPr>
      </w:pPr>
      <w:r w:rsidDel="00000000" w:rsidR="00000000" w:rsidRPr="00000000">
        <w:rPr>
          <w:color w:val="1c1e21"/>
          <w:sz w:val="24"/>
          <w:szCs w:val="24"/>
          <w:rtl w:val="0"/>
        </w:rPr>
        <w:t xml:space="preserve">Error code 526. Server error. </w:t>
      </w: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Error 526 is </w:t>
      </w:r>
      <w:r w:rsidDel="00000000" w:rsidR="00000000" w:rsidRPr="00000000">
        <w:rPr>
          <w:color w:val="040c28"/>
          <w:sz w:val="24"/>
          <w:szCs w:val="24"/>
          <w:rtl w:val="0"/>
        </w:rPr>
        <w:t xml:space="preserve">one of the most significant errors when a web server fails to connect with a website securely</w:t>
      </w: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. When a browser detects an invalid SSL certificate sent by a website server, a secure connection is difficult, causing the error.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1c1e21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6.png"/><Relationship Id="rId13" Type="http://schemas.openxmlformats.org/officeDocument/2006/relationships/hyperlink" Target="https://www.makeup.ua/" TargetMode="External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hyperlink" Target="https://www.makeup.com.ua/" TargetMode="External"/><Relationship Id="rId7" Type="http://schemas.openxmlformats.org/officeDocument/2006/relationships/image" Target="media/image1.png"/><Relationship Id="rId8" Type="http://schemas.openxmlformats.org/officeDocument/2006/relationships/hyperlink" Target="https://makeup.com.ua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