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586" w:rsidRPr="00B92586" w:rsidRDefault="00B92586" w:rsidP="00514985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ПИС-3, ПОИТ</w:t>
      </w:r>
    </w:p>
    <w:p w:rsidR="000C607A" w:rsidRDefault="00B92586" w:rsidP="00514985">
      <w:pPr>
        <w:spacing w:after="0"/>
        <w:jc w:val="right"/>
        <w:rPr>
          <w:rFonts w:ascii="Courier New" w:hAnsi="Courier New" w:cs="Courier New"/>
          <w:b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Лабораторная работа  </w:t>
      </w:r>
      <w:r w:rsidR="00FF16B1">
        <w:rPr>
          <w:rFonts w:ascii="Courier New" w:hAnsi="Courier New" w:cs="Courier New"/>
          <w:b/>
          <w:sz w:val="28"/>
          <w:szCs w:val="28"/>
        </w:rPr>
        <w:t>2</w:t>
      </w:r>
    </w:p>
    <w:p w:rsidR="00B92586" w:rsidRPr="00CE3882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sz w:val="28"/>
          <w:szCs w:val="28"/>
        </w:rPr>
        <w:t xml:space="preserve"> – </w:t>
      </w:r>
      <w:r w:rsidRPr="00B92586">
        <w:rPr>
          <w:rFonts w:ascii="Courier New" w:hAnsi="Courier New" w:cs="Courier New"/>
          <w:sz w:val="28"/>
          <w:szCs w:val="28"/>
        </w:rPr>
        <w:t xml:space="preserve">приложение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</w:t>
      </w:r>
      <w:r w:rsidRPr="00CE3882">
        <w:rPr>
          <w:rFonts w:ascii="Courier New" w:hAnsi="Courier New" w:cs="Courier New"/>
          <w:sz w:val="28"/>
          <w:szCs w:val="28"/>
        </w:rPr>
        <w:t>.</w:t>
      </w:r>
      <w:r w:rsidRPr="00B92586">
        <w:rPr>
          <w:rFonts w:ascii="Courier New" w:hAnsi="Courier New" w:cs="Courier New"/>
          <w:sz w:val="28"/>
          <w:szCs w:val="28"/>
          <w:lang w:val="en-US"/>
        </w:rPr>
        <w:t>NET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CORE</w:t>
      </w:r>
    </w:p>
    <w:p w:rsidR="00955B4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CE3882">
        <w:rPr>
          <w:rFonts w:ascii="Courier New" w:hAnsi="Courier New" w:cs="Courier New"/>
          <w:sz w:val="28"/>
          <w:szCs w:val="28"/>
        </w:rPr>
        <w:t xml:space="preserve">– </w:t>
      </w:r>
      <w:r w:rsidR="00955B48">
        <w:rPr>
          <w:rFonts w:ascii="Courier New" w:hAnsi="Courier New" w:cs="Courier New"/>
          <w:sz w:val="28"/>
          <w:szCs w:val="28"/>
        </w:rPr>
        <w:t>задания</w:t>
      </w:r>
      <w:r w:rsidR="00AC265D">
        <w:rPr>
          <w:rFonts w:ascii="Courier New" w:hAnsi="Courier New" w:cs="Courier New"/>
          <w:sz w:val="28"/>
          <w:szCs w:val="28"/>
        </w:rPr>
        <w:t>,</w:t>
      </w:r>
      <w:r w:rsidR="00955B48">
        <w:rPr>
          <w:rFonts w:ascii="Courier New" w:hAnsi="Courier New" w:cs="Courier New"/>
          <w:sz w:val="28"/>
          <w:szCs w:val="28"/>
        </w:rPr>
        <w:t xml:space="preserve"> требующие самостоятельно</w:t>
      </w:r>
      <w:r>
        <w:rPr>
          <w:rFonts w:ascii="Courier New" w:hAnsi="Courier New" w:cs="Courier New"/>
          <w:sz w:val="28"/>
          <w:szCs w:val="28"/>
        </w:rPr>
        <w:t>го изучения</w:t>
      </w:r>
      <w:r w:rsidR="00955B48">
        <w:rPr>
          <w:rFonts w:ascii="Courier New" w:hAnsi="Courier New" w:cs="Courier New"/>
          <w:sz w:val="28"/>
          <w:szCs w:val="28"/>
        </w:rPr>
        <w:t xml:space="preserve"> (нет в лекци</w:t>
      </w:r>
      <w:r>
        <w:rPr>
          <w:rFonts w:ascii="Courier New" w:hAnsi="Courier New" w:cs="Courier New"/>
          <w:sz w:val="28"/>
          <w:szCs w:val="28"/>
        </w:rPr>
        <w:t>ях</w:t>
      </w:r>
      <w:r w:rsidR="00955B48">
        <w:rPr>
          <w:rFonts w:ascii="Courier New" w:hAnsi="Courier New" w:cs="Courier New"/>
          <w:sz w:val="28"/>
          <w:szCs w:val="28"/>
        </w:rPr>
        <w:t>)</w:t>
      </w:r>
    </w:p>
    <w:p w:rsidR="008B4C69" w:rsidRPr="00B92586" w:rsidRDefault="008B4C69" w:rsidP="008B4C69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FF16B1">
        <w:rPr>
          <w:rFonts w:ascii="Courier New" w:hAnsi="Courier New" w:cs="Courier New"/>
          <w:b/>
          <w:sz w:val="28"/>
          <w:szCs w:val="28"/>
          <w:u w:val="single"/>
        </w:rPr>
        <w:t>1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B92586" w:rsidRPr="00514985" w:rsidRDefault="00B92586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514985" w:rsidRPr="00CE3882" w:rsidRDefault="00514985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CE388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514985" w:rsidRPr="00CE3882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CE388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b/>
          <w:sz w:val="28"/>
          <w:szCs w:val="28"/>
        </w:rPr>
        <w:t>00</w:t>
      </w:r>
      <w:r w:rsidR="00FF16B1">
        <w:rPr>
          <w:rFonts w:ascii="Courier New" w:hAnsi="Courier New" w:cs="Courier New"/>
          <w:b/>
          <w:sz w:val="28"/>
          <w:szCs w:val="28"/>
        </w:rPr>
        <w:t>2</w:t>
      </w:r>
      <w:r w:rsidR="00F872C2">
        <w:rPr>
          <w:rFonts w:ascii="Courier New" w:hAnsi="Courier New" w:cs="Courier New"/>
          <w:b/>
          <w:sz w:val="28"/>
          <w:szCs w:val="28"/>
        </w:rPr>
        <w:t>_1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4985" w:rsidRP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514985" w:rsidRDefault="00514985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6E86786" wp14:editId="1CD835DB">
            <wp:extent cx="5048250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586" w:rsidRPr="00B92586" w:rsidRDefault="00B92586" w:rsidP="00514985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F16B1" w:rsidRDefault="00FF16B1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</w:t>
      </w:r>
      <w:r w:rsidR="00494662">
        <w:rPr>
          <w:rFonts w:ascii="Courier New" w:hAnsi="Courier New" w:cs="Courier New"/>
          <w:sz w:val="28"/>
          <w:szCs w:val="28"/>
        </w:rPr>
        <w:t xml:space="preserve"> к конечной точке </w:t>
      </w:r>
      <w:r w:rsidR="00494662" w:rsidRPr="00CE3882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="00494662" w:rsidRPr="00494662">
        <w:rPr>
          <w:rFonts w:ascii="Courier New" w:hAnsi="Courier New" w:cs="Courier New"/>
          <w:b/>
          <w:sz w:val="28"/>
          <w:szCs w:val="28"/>
          <w:lang w:val="en-US"/>
        </w:rPr>
        <w:t>aspnetcore</w:t>
      </w:r>
      <w:proofErr w:type="spellEnd"/>
      <w:r w:rsidR="00494662" w:rsidRPr="00CE3882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>встроенн</w:t>
      </w:r>
      <w:r w:rsidR="00494662">
        <w:rPr>
          <w:rFonts w:ascii="Courier New" w:hAnsi="Courier New" w:cs="Courier New"/>
          <w:sz w:val="28"/>
          <w:szCs w:val="28"/>
        </w:rPr>
        <w:t>ый</w:t>
      </w:r>
      <w:r w:rsidR="007A09FA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223563" w:rsidRPr="00CE3882">
        <w:rPr>
          <w:rFonts w:ascii="Courier New" w:hAnsi="Courier New" w:cs="Courier New"/>
          <w:sz w:val="28"/>
          <w:szCs w:val="28"/>
        </w:rPr>
        <w:t>-</w:t>
      </w:r>
      <w:r w:rsidR="00223563">
        <w:rPr>
          <w:rFonts w:ascii="Courier New" w:hAnsi="Courier New" w:cs="Courier New"/>
          <w:sz w:val="28"/>
          <w:szCs w:val="28"/>
        </w:rPr>
        <w:t xml:space="preserve">элемент, </w:t>
      </w:r>
      <w:proofErr w:type="gramStart"/>
      <w:r w:rsidR="00223563">
        <w:rPr>
          <w:rFonts w:ascii="Courier New" w:hAnsi="Courier New" w:cs="Courier New"/>
          <w:sz w:val="28"/>
          <w:szCs w:val="28"/>
        </w:rPr>
        <w:t xml:space="preserve">отображающий </w:t>
      </w:r>
      <w:r w:rsidR="007A09FA" w:rsidRPr="00CE3882">
        <w:rPr>
          <w:rFonts w:ascii="Courier New" w:hAnsi="Courier New" w:cs="Courier New"/>
          <w:sz w:val="28"/>
          <w:szCs w:val="28"/>
        </w:rPr>
        <w:t xml:space="preserve"> </w:t>
      </w:r>
      <w:r w:rsidR="00223563">
        <w:rPr>
          <w:rFonts w:ascii="Courier New" w:hAnsi="Courier New" w:cs="Courier New"/>
          <w:sz w:val="28"/>
          <w:szCs w:val="28"/>
        </w:rPr>
        <w:t>приветственную</w:t>
      </w:r>
      <w:proofErr w:type="gramEnd"/>
      <w:r w:rsidR="00223563">
        <w:rPr>
          <w:rFonts w:ascii="Courier New" w:hAnsi="Courier New" w:cs="Courier New"/>
          <w:sz w:val="28"/>
          <w:szCs w:val="28"/>
        </w:rPr>
        <w:t xml:space="preserve"> страницу</w:t>
      </w:r>
      <w:r w:rsidR="00494662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  <w:lang w:val="en-US"/>
        </w:rPr>
        <w:t>ASP</w:t>
      </w:r>
      <w:r w:rsidR="00223563">
        <w:rPr>
          <w:rFonts w:ascii="Courier New" w:hAnsi="Courier New" w:cs="Courier New"/>
          <w:sz w:val="28"/>
          <w:szCs w:val="28"/>
        </w:rPr>
        <w:t>.</w:t>
      </w:r>
      <w:r w:rsidR="00494662">
        <w:rPr>
          <w:rFonts w:ascii="Courier New" w:hAnsi="Courier New" w:cs="Courier New"/>
          <w:sz w:val="28"/>
          <w:szCs w:val="28"/>
          <w:lang w:val="en-US"/>
        </w:rPr>
        <w:t>NET</w:t>
      </w:r>
      <w:r w:rsidR="00494662" w:rsidRPr="00CE3882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  <w:lang w:val="en-US"/>
        </w:rPr>
        <w:t>Core</w:t>
      </w:r>
      <w:r w:rsidR="00494662">
        <w:rPr>
          <w:rFonts w:ascii="Courier New" w:hAnsi="Courier New" w:cs="Courier New"/>
          <w:sz w:val="28"/>
          <w:szCs w:val="28"/>
        </w:rPr>
        <w:t>.</w:t>
      </w:r>
      <w:r w:rsidR="00223563"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 xml:space="preserve">Поясните </w:t>
      </w:r>
      <w:r w:rsidR="00494662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494662">
        <w:rPr>
          <w:rFonts w:ascii="Courier New" w:hAnsi="Courier New" w:cs="Courier New"/>
          <w:sz w:val="28"/>
          <w:szCs w:val="28"/>
        </w:rPr>
        <w:t xml:space="preserve">-механизм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>на этом примере. Поясните</w:t>
      </w:r>
      <w:r w:rsidR="00CC440F" w:rsidRPr="00CE3882">
        <w:rPr>
          <w:rFonts w:ascii="Courier New" w:hAnsi="Courier New" w:cs="Courier New"/>
          <w:sz w:val="28"/>
          <w:szCs w:val="28"/>
        </w:rPr>
        <w:t>:</w:t>
      </w:r>
      <w:r w:rsidR="00494662">
        <w:rPr>
          <w:rFonts w:ascii="Courier New" w:hAnsi="Courier New" w:cs="Courier New"/>
          <w:sz w:val="28"/>
          <w:szCs w:val="28"/>
        </w:rPr>
        <w:t xml:space="preserve"> почему следующий ниже по коду обработчик </w:t>
      </w:r>
      <w:proofErr w:type="spellStart"/>
      <w:r w:rsidR="00494662" w:rsidRPr="00494662">
        <w:rPr>
          <w:rFonts w:cs="Courier New"/>
          <w:b/>
          <w:sz w:val="28"/>
          <w:szCs w:val="28"/>
          <w:lang w:val="en-US"/>
        </w:rPr>
        <w:t>Map</w:t>
      </w:r>
      <w:r w:rsidR="00CC440F">
        <w:rPr>
          <w:rFonts w:cs="Courier New"/>
          <w:b/>
          <w:sz w:val="28"/>
          <w:szCs w:val="28"/>
          <w:lang w:val="en-US"/>
        </w:rPr>
        <w:t>Get</w:t>
      </w:r>
      <w:proofErr w:type="spellEnd"/>
      <w:r w:rsidR="00494662" w:rsidRPr="00CE3882">
        <w:rPr>
          <w:rFonts w:cs="Courier New"/>
          <w:b/>
          <w:sz w:val="28"/>
          <w:szCs w:val="28"/>
        </w:rPr>
        <w:t>(“/</w:t>
      </w:r>
      <w:proofErr w:type="spellStart"/>
      <w:r w:rsidR="00494662" w:rsidRPr="00494662">
        <w:rPr>
          <w:rFonts w:cs="Courier New"/>
          <w:b/>
          <w:sz w:val="28"/>
          <w:szCs w:val="28"/>
          <w:lang w:val="en-US"/>
        </w:rPr>
        <w:t>aspnetcore</w:t>
      </w:r>
      <w:proofErr w:type="spellEnd"/>
      <w:proofErr w:type="gramStart"/>
      <w:r w:rsidR="00494662" w:rsidRPr="00CE3882">
        <w:rPr>
          <w:rFonts w:cs="Courier New"/>
          <w:b/>
          <w:sz w:val="28"/>
          <w:szCs w:val="28"/>
        </w:rPr>
        <w:t>”,…</w:t>
      </w:r>
      <w:proofErr w:type="gramEnd"/>
      <w:r w:rsidR="00494662" w:rsidRPr="00CE3882">
        <w:rPr>
          <w:rFonts w:cs="Courier New"/>
          <w:b/>
          <w:sz w:val="28"/>
          <w:szCs w:val="28"/>
        </w:rPr>
        <w:t xml:space="preserve">) </w:t>
      </w:r>
      <w:r w:rsidR="00494662" w:rsidRPr="00CE3882">
        <w:rPr>
          <w:rFonts w:ascii="Courier New" w:hAnsi="Courier New" w:cs="Courier New"/>
          <w:b/>
          <w:sz w:val="28"/>
          <w:szCs w:val="28"/>
        </w:rPr>
        <w:t xml:space="preserve"> </w:t>
      </w:r>
      <w:r w:rsidR="00494662">
        <w:rPr>
          <w:rFonts w:ascii="Courier New" w:hAnsi="Courier New" w:cs="Courier New"/>
          <w:sz w:val="28"/>
          <w:szCs w:val="28"/>
        </w:rPr>
        <w:t>будет не работоспособным.</w:t>
      </w:r>
    </w:p>
    <w:p w:rsidR="00FF16B1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 к конечной точке </w:t>
      </w:r>
      <w:r w:rsidR="006556C6" w:rsidRPr="00CE3882">
        <w:rPr>
          <w:rFonts w:cs="Courier New"/>
          <w:sz w:val="28"/>
          <w:szCs w:val="28"/>
        </w:rPr>
        <w:t>“</w:t>
      </w:r>
      <w:r w:rsidRPr="00CE3882">
        <w:rPr>
          <w:rFonts w:cs="Courier New"/>
          <w:b/>
          <w:sz w:val="28"/>
          <w:szCs w:val="28"/>
        </w:rPr>
        <w:t>/</w:t>
      </w:r>
      <w:r w:rsidR="006556C6" w:rsidRPr="00CE3882">
        <w:rPr>
          <w:rFonts w:cs="Courier New"/>
          <w:b/>
          <w:sz w:val="28"/>
          <w:szCs w:val="28"/>
        </w:rPr>
        <w:t>”</w:t>
      </w:r>
      <w:r w:rsidRPr="00CE388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встроенный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CE388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элемент</w:t>
      </w:r>
      <w:r w:rsidRPr="00CE388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обрабатывающий статические файлы.</w:t>
      </w:r>
    </w:p>
    <w:p w:rsidR="003F68EF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файл </w:t>
      </w:r>
      <w:r w:rsidR="00E10040" w:rsidRPr="00E10040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CE3882">
        <w:rPr>
          <w:rFonts w:ascii="Courier New" w:hAnsi="Courier New" w:cs="Courier New"/>
          <w:b/>
          <w:sz w:val="28"/>
          <w:szCs w:val="28"/>
        </w:rPr>
        <w:t>.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CE388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файл</w:t>
      </w:r>
      <w:r w:rsidR="00E10040" w:rsidRPr="00CE3882">
        <w:rPr>
          <w:rFonts w:ascii="Courier New" w:hAnsi="Courier New" w:cs="Courier New"/>
          <w:sz w:val="28"/>
          <w:szCs w:val="28"/>
        </w:rPr>
        <w:t xml:space="preserve"> (</w:t>
      </w:r>
      <w:r w:rsidR="00E10040">
        <w:rPr>
          <w:rFonts w:ascii="Courier New" w:hAnsi="Courier New" w:cs="Courier New"/>
          <w:sz w:val="28"/>
          <w:szCs w:val="28"/>
        </w:rPr>
        <w:t xml:space="preserve">рисунки ниже, файл </w:t>
      </w:r>
      <w:r w:rsidR="00E10040"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="00E10040" w:rsidRPr="00CE3882">
        <w:rPr>
          <w:rFonts w:ascii="Courier New" w:hAnsi="Courier New" w:cs="Courier New"/>
          <w:b/>
          <w:i/>
          <w:sz w:val="28"/>
          <w:szCs w:val="28"/>
        </w:rPr>
        <w:t>.</w:t>
      </w:r>
      <w:r w:rsidR="00E10040"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jpg</w:t>
      </w:r>
      <w:r w:rsidR="00E10040" w:rsidRPr="00CE3882">
        <w:rPr>
          <w:rFonts w:ascii="Courier New" w:hAnsi="Courier New" w:cs="Courier New"/>
          <w:sz w:val="28"/>
          <w:szCs w:val="28"/>
        </w:rPr>
        <w:t xml:space="preserve"> </w:t>
      </w:r>
      <w:r w:rsidR="00E10040">
        <w:rPr>
          <w:rFonts w:ascii="Courier New" w:hAnsi="Courier New" w:cs="Courier New"/>
          <w:sz w:val="28"/>
          <w:szCs w:val="28"/>
        </w:rPr>
        <w:t>прилагается).</w:t>
      </w:r>
      <w:r w:rsidR="003F68EF">
        <w:rPr>
          <w:rFonts w:ascii="Courier New" w:hAnsi="Courier New" w:cs="Courier New"/>
          <w:sz w:val="28"/>
          <w:szCs w:val="28"/>
        </w:rPr>
        <w:t xml:space="preserve"> </w:t>
      </w:r>
    </w:p>
    <w:p w:rsidR="00E10040" w:rsidRDefault="00E10040" w:rsidP="003F68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38158" cy="2544793"/>
            <wp:effectExtent l="19050" t="19050" r="2476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86" cy="25449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440F" w:rsidRPr="003F68EF" w:rsidRDefault="007F57EF" w:rsidP="003F68E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10022" cy="3891832"/>
            <wp:effectExtent l="19050" t="19050" r="14605" b="139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34" cy="38919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16B1" w:rsidRPr="003061A7" w:rsidRDefault="00E10040" w:rsidP="006556C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 xml:space="preserve">Сделайте  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CE3882">
        <w:rPr>
          <w:rFonts w:ascii="Courier New" w:hAnsi="Courier New" w:cs="Courier New"/>
          <w:b/>
          <w:sz w:val="28"/>
          <w:szCs w:val="28"/>
        </w:rPr>
        <w:t>.</w:t>
      </w:r>
      <w:r w:rsidRPr="00E10040">
        <w:rPr>
          <w:rFonts w:ascii="Courier New" w:hAnsi="Courier New" w:cs="Courier New"/>
          <w:b/>
          <w:sz w:val="28"/>
          <w:szCs w:val="28"/>
          <w:lang w:val="en-US"/>
        </w:rPr>
        <w:t>html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стартовой страницей.</w:t>
      </w:r>
      <w:r w:rsidRPr="003061A7">
        <w:rPr>
          <w:rFonts w:ascii="Courier New" w:hAnsi="Courier New" w:cs="Courier New"/>
          <w:sz w:val="28"/>
          <w:szCs w:val="28"/>
        </w:rPr>
        <w:t xml:space="preserve"> </w:t>
      </w:r>
    </w:p>
    <w:p w:rsidR="003061A7" w:rsidRDefault="00E10040" w:rsidP="00E10040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</w:t>
      </w:r>
      <w:r w:rsidR="003061A7"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помощь</w:t>
      </w:r>
      <w:r w:rsidR="003061A7">
        <w:rPr>
          <w:rFonts w:ascii="Courier New" w:hAnsi="Courier New" w:cs="Courier New"/>
          <w:sz w:val="28"/>
          <w:szCs w:val="28"/>
        </w:rPr>
        <w:t xml:space="preserve">ю браузера сделайте запрос к </w:t>
      </w:r>
      <w:r w:rsidR="003061A7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3061A7" w:rsidRPr="00CE3882">
        <w:rPr>
          <w:rFonts w:ascii="Courier New" w:hAnsi="Courier New" w:cs="Courier New"/>
          <w:b/>
          <w:sz w:val="28"/>
          <w:szCs w:val="28"/>
        </w:rPr>
        <w:t>00</w:t>
      </w:r>
      <w:r w:rsidR="003061A7">
        <w:rPr>
          <w:rFonts w:ascii="Courier New" w:hAnsi="Courier New" w:cs="Courier New"/>
          <w:b/>
          <w:sz w:val="28"/>
          <w:szCs w:val="28"/>
        </w:rPr>
        <w:t xml:space="preserve">2, </w:t>
      </w:r>
      <w:r w:rsidR="00505F8D" w:rsidRPr="00505F8D">
        <w:rPr>
          <w:rFonts w:ascii="Courier New" w:hAnsi="Courier New" w:cs="Courier New"/>
          <w:sz w:val="28"/>
          <w:szCs w:val="28"/>
        </w:rPr>
        <w:t>приводящий</w:t>
      </w:r>
      <w:r w:rsidR="00505F8D">
        <w:rPr>
          <w:rFonts w:ascii="Courier New" w:hAnsi="Courier New" w:cs="Courier New"/>
          <w:b/>
          <w:sz w:val="28"/>
          <w:szCs w:val="28"/>
        </w:rPr>
        <w:t xml:space="preserve"> </w:t>
      </w:r>
      <w:r w:rsidR="00505F8D">
        <w:rPr>
          <w:rFonts w:ascii="Courier New" w:hAnsi="Courier New" w:cs="Courier New"/>
          <w:sz w:val="28"/>
          <w:szCs w:val="28"/>
        </w:rPr>
        <w:t xml:space="preserve">к </w:t>
      </w:r>
      <w:r w:rsidR="003061A7">
        <w:rPr>
          <w:rFonts w:ascii="Courier New" w:hAnsi="Courier New" w:cs="Courier New"/>
          <w:sz w:val="28"/>
          <w:szCs w:val="28"/>
        </w:rPr>
        <w:t>следующ</w:t>
      </w:r>
      <w:r w:rsidR="00505F8D">
        <w:rPr>
          <w:rFonts w:ascii="Courier New" w:hAnsi="Courier New" w:cs="Courier New"/>
          <w:sz w:val="28"/>
          <w:szCs w:val="28"/>
        </w:rPr>
        <w:t>ему</w:t>
      </w:r>
      <w:r w:rsidR="003061A7">
        <w:rPr>
          <w:rFonts w:ascii="Courier New" w:hAnsi="Courier New" w:cs="Courier New"/>
          <w:sz w:val="28"/>
          <w:szCs w:val="28"/>
        </w:rPr>
        <w:t xml:space="preserve"> результат</w:t>
      </w:r>
      <w:r w:rsidR="00505F8D">
        <w:rPr>
          <w:rFonts w:ascii="Courier New" w:hAnsi="Courier New" w:cs="Courier New"/>
          <w:sz w:val="28"/>
          <w:szCs w:val="28"/>
        </w:rPr>
        <w:t>у</w:t>
      </w:r>
      <w:r w:rsidR="003061A7">
        <w:rPr>
          <w:rFonts w:ascii="Courier New" w:hAnsi="Courier New" w:cs="Courier New"/>
          <w:sz w:val="28"/>
          <w:szCs w:val="28"/>
        </w:rPr>
        <w:t xml:space="preserve">. </w:t>
      </w:r>
    </w:p>
    <w:p w:rsidR="003061A7" w:rsidRDefault="00CE3882" w:rsidP="003061A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5EC183F9" wp14:editId="40F0C3FE">
            <wp:extent cx="4623758" cy="4408656"/>
            <wp:effectExtent l="19050" t="19050" r="2476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622" cy="4412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72C2" w:rsidRPr="00F872C2" w:rsidRDefault="00F872C2" w:rsidP="00F872C2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F872C2" w:rsidRPr="00514985" w:rsidRDefault="00F872C2" w:rsidP="00F872C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F872C2" w:rsidRPr="00CE3882" w:rsidRDefault="00F872C2" w:rsidP="00F872C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Имя решения</w:t>
      </w:r>
      <w:r w:rsidRPr="00CE388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F872C2" w:rsidRPr="00CE388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CE388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2_2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872C2" w:rsidRPr="00514985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872C2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3F5930F" wp14:editId="1F176F22">
            <wp:extent cx="5048250" cy="1104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2C2" w:rsidRPr="00B92586" w:rsidRDefault="00F872C2" w:rsidP="00F872C2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F872C2" w:rsidRDefault="00955B48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Сделайте приложение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 xml:space="preserve">2_2 </w:t>
      </w:r>
      <w:r>
        <w:rPr>
          <w:rFonts w:ascii="Courier New" w:hAnsi="Courier New" w:cs="Courier New"/>
          <w:sz w:val="28"/>
          <w:szCs w:val="28"/>
        </w:rPr>
        <w:t xml:space="preserve">аналогичным приложению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2_1.</w:t>
      </w:r>
    </w:p>
    <w:p w:rsidR="00955B48" w:rsidRPr="00955B48" w:rsidRDefault="00315A78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 w:rsidR="00955B48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>
        <w:rPr>
          <w:rFonts w:ascii="Courier New" w:hAnsi="Courier New" w:cs="Courier New"/>
          <w:sz w:val="28"/>
          <w:szCs w:val="28"/>
        </w:rPr>
        <w:t xml:space="preserve">Внесите следующие </w:t>
      </w:r>
      <w:proofErr w:type="gramStart"/>
      <w:r w:rsidR="00955B48">
        <w:rPr>
          <w:rFonts w:ascii="Courier New" w:hAnsi="Courier New" w:cs="Courier New"/>
          <w:sz w:val="28"/>
          <w:szCs w:val="28"/>
        </w:rPr>
        <w:t>изменения  в</w:t>
      </w:r>
      <w:proofErr w:type="gramEnd"/>
      <w:r w:rsidR="00955B48">
        <w:rPr>
          <w:rFonts w:ascii="Courier New" w:hAnsi="Courier New" w:cs="Courier New"/>
          <w:sz w:val="28"/>
          <w:szCs w:val="28"/>
        </w:rPr>
        <w:t xml:space="preserve"> приложение </w:t>
      </w:r>
      <w:r w:rsidR="00955B48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955B48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="00955B48" w:rsidRPr="00CE3882">
        <w:rPr>
          <w:rFonts w:ascii="Courier New" w:hAnsi="Courier New" w:cs="Courier New"/>
          <w:b/>
          <w:sz w:val="28"/>
          <w:szCs w:val="28"/>
        </w:rPr>
        <w:t>00</w:t>
      </w:r>
      <w:r w:rsidR="00955B48">
        <w:rPr>
          <w:rFonts w:ascii="Courier New" w:hAnsi="Courier New" w:cs="Courier New"/>
          <w:b/>
          <w:sz w:val="28"/>
          <w:szCs w:val="28"/>
        </w:rPr>
        <w:t>2_2:</w:t>
      </w:r>
    </w:p>
    <w:p w:rsidR="00632089" w:rsidRPr="00632089" w:rsidRDefault="00955B48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переименуйте страницу </w:t>
      </w:r>
      <w:proofErr w:type="gramStart"/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Index</w:t>
      </w:r>
      <w:r w:rsidRPr="00CE3882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955B48">
        <w:rPr>
          <w:rFonts w:ascii="Courier New" w:hAnsi="Courier New" w:cs="Courier New"/>
          <w:sz w:val="28"/>
          <w:szCs w:val="28"/>
        </w:rPr>
        <w:t>в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CE3882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 w:rsidR="00632089" w:rsidRPr="00CE3882">
        <w:rPr>
          <w:rFonts w:ascii="Courier New" w:hAnsi="Courier New" w:cs="Courier New"/>
          <w:i/>
          <w:sz w:val="28"/>
          <w:szCs w:val="28"/>
        </w:rPr>
        <w:t xml:space="preserve"> </w:t>
      </w:r>
      <w:r w:rsidR="00632089">
        <w:rPr>
          <w:rFonts w:ascii="Courier New" w:hAnsi="Courier New" w:cs="Courier New"/>
          <w:sz w:val="28"/>
          <w:szCs w:val="28"/>
        </w:rPr>
        <w:t xml:space="preserve">и при этом сделайте её стартовой </w:t>
      </w:r>
      <w:r w:rsidRPr="00CE3882">
        <w:rPr>
          <w:rFonts w:ascii="Courier New" w:hAnsi="Courier New" w:cs="Courier New"/>
          <w:b/>
          <w:sz w:val="28"/>
          <w:szCs w:val="28"/>
        </w:rPr>
        <w:t xml:space="preserve"> </w:t>
      </w:r>
      <w:r w:rsidR="00632089">
        <w:rPr>
          <w:rFonts w:ascii="Courier New" w:hAnsi="Courier New" w:cs="Courier New"/>
          <w:b/>
          <w:sz w:val="28"/>
          <w:szCs w:val="28"/>
        </w:rPr>
        <w:t>(</w:t>
      </w:r>
      <w:r w:rsidR="00632089" w:rsidRPr="00632089">
        <w:rPr>
          <w:rFonts w:ascii="Courier New" w:hAnsi="Courier New" w:cs="Courier New"/>
          <w:sz w:val="28"/>
          <w:szCs w:val="28"/>
        </w:rPr>
        <w:t>требуется изменить список имён стартовых страниц</w:t>
      </w:r>
      <w:r w:rsidR="00632089">
        <w:rPr>
          <w:rFonts w:ascii="Courier New" w:hAnsi="Courier New" w:cs="Courier New"/>
          <w:b/>
          <w:sz w:val="28"/>
          <w:szCs w:val="28"/>
        </w:rPr>
        <w:t>);</w:t>
      </w:r>
    </w:p>
    <w:p w:rsidR="00632089" w:rsidRPr="00632089" w:rsidRDefault="00632089" w:rsidP="00632089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</w:t>
      </w:r>
      <w:r w:rsidRPr="00632089">
        <w:rPr>
          <w:rFonts w:ascii="Courier New" w:hAnsi="Courier New" w:cs="Courier New"/>
          <w:sz w:val="28"/>
          <w:szCs w:val="28"/>
        </w:rPr>
        <w:t xml:space="preserve">одключите к конечной точке </w:t>
      </w:r>
      <w:r w:rsidRPr="00CE3882">
        <w:rPr>
          <w:rFonts w:cs="Courier New"/>
          <w:sz w:val="28"/>
          <w:szCs w:val="28"/>
        </w:rPr>
        <w:t>“</w:t>
      </w:r>
      <w:r w:rsidRPr="00CE3882">
        <w:rPr>
          <w:rFonts w:cs="Courier New"/>
          <w:b/>
          <w:sz w:val="28"/>
          <w:szCs w:val="28"/>
        </w:rPr>
        <w:t>/</w:t>
      </w:r>
      <w:r w:rsidRPr="00632089">
        <w:rPr>
          <w:rFonts w:cs="Courier New"/>
          <w:b/>
          <w:sz w:val="28"/>
          <w:szCs w:val="28"/>
          <w:lang w:val="en-US"/>
        </w:rPr>
        <w:t>static</w:t>
      </w:r>
      <w:r w:rsidRPr="00CE3882">
        <w:rPr>
          <w:rFonts w:cs="Courier New"/>
          <w:b/>
          <w:sz w:val="28"/>
          <w:szCs w:val="28"/>
        </w:rPr>
        <w:t>”</w:t>
      </w:r>
      <w:r w:rsidRPr="00CE3882">
        <w:rPr>
          <w:rFonts w:ascii="Courier New" w:hAnsi="Courier New" w:cs="Courier New"/>
          <w:b/>
          <w:sz w:val="28"/>
          <w:szCs w:val="28"/>
        </w:rPr>
        <w:t xml:space="preserve"> </w:t>
      </w:r>
      <w:r w:rsidRPr="00632089">
        <w:rPr>
          <w:rFonts w:ascii="Courier New" w:hAnsi="Courier New" w:cs="Courier New"/>
          <w:sz w:val="28"/>
          <w:szCs w:val="28"/>
        </w:rPr>
        <w:t xml:space="preserve">встроенный </w:t>
      </w:r>
      <w:r w:rsidRPr="00632089"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CE3882">
        <w:rPr>
          <w:rFonts w:ascii="Courier New" w:hAnsi="Courier New" w:cs="Courier New"/>
          <w:sz w:val="28"/>
          <w:szCs w:val="28"/>
        </w:rPr>
        <w:t>-</w:t>
      </w:r>
      <w:r w:rsidRPr="00632089">
        <w:rPr>
          <w:rFonts w:ascii="Courier New" w:hAnsi="Courier New" w:cs="Courier New"/>
          <w:sz w:val="28"/>
          <w:szCs w:val="28"/>
        </w:rPr>
        <w:t>элемент</w:t>
      </w:r>
      <w:r w:rsidRPr="00CE3882">
        <w:rPr>
          <w:rFonts w:ascii="Courier New" w:hAnsi="Courier New" w:cs="Courier New"/>
          <w:sz w:val="28"/>
          <w:szCs w:val="28"/>
        </w:rPr>
        <w:t xml:space="preserve">, </w:t>
      </w:r>
      <w:r w:rsidRPr="00632089">
        <w:rPr>
          <w:rFonts w:ascii="Courier New" w:hAnsi="Courier New" w:cs="Courier New"/>
          <w:sz w:val="28"/>
          <w:szCs w:val="28"/>
        </w:rPr>
        <w:t>обрабатывающий статические файлы</w:t>
      </w:r>
      <w:r>
        <w:rPr>
          <w:rFonts w:ascii="Courier New" w:hAnsi="Courier New" w:cs="Courier New"/>
          <w:sz w:val="28"/>
          <w:szCs w:val="28"/>
        </w:rPr>
        <w:t xml:space="preserve">; </w:t>
      </w:r>
    </w:p>
    <w:p w:rsidR="00955B48" w:rsidRDefault="00632089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кроме стандартного (</w:t>
      </w:r>
      <w:proofErr w:type="spellStart"/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wwwroot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директория сделайте ещё один (дополнительный) директорий с именем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Picture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предназначенный для статических файлов; перенесите в него файл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CE3882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jpg</w:t>
      </w:r>
      <w:r w:rsidR="006D413C">
        <w:rPr>
          <w:rFonts w:ascii="Courier New" w:hAnsi="Courier New" w:cs="Courier New"/>
          <w:sz w:val="28"/>
          <w:szCs w:val="28"/>
        </w:rPr>
        <w:t>;</w:t>
      </w:r>
    </w:p>
    <w:p w:rsidR="006D413C" w:rsidRPr="00955B48" w:rsidRDefault="006D413C" w:rsidP="00955B48">
      <w:pPr>
        <w:pStyle w:val="a3"/>
        <w:numPr>
          <w:ilvl w:val="0"/>
          <w:numId w:val="2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внесите необходимые изменения в 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Neumann</w:t>
      </w:r>
      <w:r w:rsidRPr="00CE3882">
        <w:rPr>
          <w:rFonts w:ascii="Courier New" w:hAnsi="Courier New" w:cs="Courier New"/>
          <w:b/>
          <w:i/>
          <w:sz w:val="28"/>
          <w:szCs w:val="28"/>
        </w:rPr>
        <w:t>.</w:t>
      </w:r>
      <w:r w:rsidRPr="00632089">
        <w:rPr>
          <w:rFonts w:ascii="Courier New" w:hAnsi="Courier New" w:cs="Courier New"/>
          <w:b/>
          <w:i/>
          <w:sz w:val="28"/>
          <w:szCs w:val="28"/>
          <w:lang w:val="en-US"/>
        </w:rPr>
        <w:t>html</w:t>
      </w:r>
      <w:r>
        <w:rPr>
          <w:rFonts w:ascii="Courier New" w:hAnsi="Courier New" w:cs="Courier New"/>
          <w:b/>
          <w:i/>
          <w:sz w:val="28"/>
          <w:szCs w:val="28"/>
        </w:rPr>
        <w:t xml:space="preserve">. </w:t>
      </w:r>
    </w:p>
    <w:p w:rsidR="003C414A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</w:p>
    <w:p w:rsidR="003C414A" w:rsidRPr="00F872C2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  <w:u w:val="single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. </w:t>
      </w:r>
    </w:p>
    <w:p w:rsidR="003C414A" w:rsidRPr="00514985" w:rsidRDefault="003C414A" w:rsidP="003C41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B92586"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>, применив следующий шаблон.</w:t>
      </w:r>
    </w:p>
    <w:p w:rsidR="003C414A" w:rsidRPr="00CE3882" w:rsidRDefault="003C414A" w:rsidP="003C414A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решения</w:t>
      </w:r>
      <w:r w:rsidRPr="00CE388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</w:p>
    <w:p w:rsidR="003C414A" w:rsidRPr="00CE3882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Имя проекта</w:t>
      </w:r>
      <w:r w:rsidRPr="00CE3882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b/>
          <w:sz w:val="28"/>
          <w:szCs w:val="28"/>
        </w:rPr>
        <w:t>00</w:t>
      </w:r>
      <w:r>
        <w:rPr>
          <w:rFonts w:ascii="Courier New" w:hAnsi="Courier New" w:cs="Courier New"/>
          <w:b/>
          <w:sz w:val="28"/>
          <w:szCs w:val="28"/>
        </w:rPr>
        <w:t>2_3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C414A" w:rsidRPr="00514985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 xml:space="preserve">.NET: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7.0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Pr="00514985">
        <w:rPr>
          <w:rFonts w:ascii="Courier New" w:hAnsi="Courier New" w:cs="Courier New"/>
          <w:b/>
          <w:sz w:val="28"/>
          <w:szCs w:val="28"/>
        </w:rPr>
        <w:t>8.0</w:t>
      </w:r>
    </w:p>
    <w:p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414A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969B5F1" wp14:editId="6775CF3E">
            <wp:extent cx="5048250" cy="1104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4A" w:rsidRPr="00B92586" w:rsidRDefault="003C414A" w:rsidP="003C414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1449EB" w:rsidRDefault="001449EB" w:rsidP="007664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 w:rsidRPr="00CE3882"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Исследуйте следующий программный код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E388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сервера. Сервер имеет 5 конечных точек. Отправка запроса на 3  из них, приводит к исключению. Все исключения обрабатываются с помощью </w:t>
      </w:r>
      <w:proofErr w:type="spellStart"/>
      <w:r w:rsidRPr="001449EB">
        <w:rPr>
          <w:rFonts w:ascii="Courier New" w:hAnsi="Courier New" w:cs="Courier New"/>
          <w:b/>
          <w:i/>
          <w:sz w:val="28"/>
          <w:szCs w:val="28"/>
          <w:lang w:val="en-US"/>
        </w:rPr>
        <w:t>UseEcxeptionHandler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1449EB" w:rsidRDefault="001449EB" w:rsidP="001449EB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305909" cy="4649638"/>
            <wp:effectExtent l="19050" t="19050" r="19050" b="177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711" cy="46502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49EB" w:rsidRDefault="001449EB" w:rsidP="001449EB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0C1A9C" w:rsidRDefault="00AC265D" w:rsidP="001449E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1449EB">
        <w:rPr>
          <w:rFonts w:ascii="Courier New" w:hAnsi="Courier New" w:cs="Courier New"/>
          <w:sz w:val="28"/>
          <w:szCs w:val="28"/>
        </w:rPr>
        <w:t xml:space="preserve">В </w:t>
      </w:r>
      <w:proofErr w:type="gramStart"/>
      <w:r w:rsidR="001449EB">
        <w:rPr>
          <w:rFonts w:ascii="Courier New" w:hAnsi="Courier New" w:cs="Courier New"/>
          <w:sz w:val="28"/>
          <w:szCs w:val="28"/>
        </w:rPr>
        <w:t xml:space="preserve">рамках  </w:t>
      </w:r>
      <w:r w:rsidR="001449EB" w:rsidRPr="00514985">
        <w:rPr>
          <w:rFonts w:ascii="Courier New" w:hAnsi="Courier New" w:cs="Courier New"/>
          <w:b/>
          <w:sz w:val="28"/>
          <w:szCs w:val="28"/>
          <w:lang w:val="en-US"/>
        </w:rPr>
        <w:t>ASPA</w:t>
      </w:r>
      <w:proofErr w:type="gramEnd"/>
      <w:r w:rsidR="001449EB" w:rsidRPr="00CE3882">
        <w:rPr>
          <w:rFonts w:ascii="Courier New" w:hAnsi="Courier New" w:cs="Courier New"/>
          <w:b/>
          <w:sz w:val="28"/>
          <w:szCs w:val="28"/>
        </w:rPr>
        <w:t>00</w:t>
      </w:r>
      <w:r w:rsidR="001449EB">
        <w:rPr>
          <w:rFonts w:ascii="Courier New" w:hAnsi="Courier New" w:cs="Courier New"/>
          <w:b/>
          <w:sz w:val="28"/>
          <w:szCs w:val="28"/>
        </w:rPr>
        <w:t xml:space="preserve">2_3 </w:t>
      </w:r>
      <w:r w:rsidR="001449EB">
        <w:rPr>
          <w:rFonts w:ascii="Courier New" w:hAnsi="Courier New" w:cs="Courier New"/>
          <w:sz w:val="28"/>
          <w:szCs w:val="28"/>
        </w:rPr>
        <w:t>повторите код</w:t>
      </w:r>
      <w:r w:rsidR="00C75C47">
        <w:rPr>
          <w:rFonts w:ascii="Courier New" w:hAnsi="Courier New" w:cs="Courier New"/>
          <w:sz w:val="28"/>
          <w:szCs w:val="28"/>
        </w:rPr>
        <w:t>. Запустите приложение и помощью браузера отправьте запросы на конечные точки, вызывающие исключения. Исследуйте выводимый журнал, вы</w:t>
      </w:r>
      <w:r>
        <w:rPr>
          <w:rFonts w:ascii="Courier New" w:hAnsi="Courier New" w:cs="Courier New"/>
          <w:sz w:val="28"/>
          <w:szCs w:val="28"/>
        </w:rPr>
        <w:t xml:space="preserve">водимый на консоль. </w:t>
      </w:r>
      <w:r w:rsidR="00C75C47">
        <w:rPr>
          <w:rFonts w:ascii="Courier New" w:hAnsi="Courier New" w:cs="Courier New"/>
          <w:sz w:val="28"/>
          <w:szCs w:val="28"/>
        </w:rPr>
        <w:t xml:space="preserve"> </w:t>
      </w:r>
    </w:p>
    <w:p w:rsidR="00C75C47" w:rsidRDefault="000C1A9C" w:rsidP="001449E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Объясните логику работы </w:t>
      </w:r>
      <w:r w:rsidRPr="00514985">
        <w:rPr>
          <w:rFonts w:ascii="Courier New" w:hAnsi="Courier New" w:cs="Courier New"/>
          <w:b/>
          <w:sz w:val="28"/>
          <w:szCs w:val="28"/>
          <w:lang w:val="en-US"/>
        </w:rPr>
        <w:t>ASPA00</w:t>
      </w:r>
      <w:r>
        <w:rPr>
          <w:rFonts w:ascii="Courier New" w:hAnsi="Courier New" w:cs="Courier New"/>
          <w:b/>
          <w:sz w:val="28"/>
          <w:szCs w:val="28"/>
        </w:rPr>
        <w:t xml:space="preserve">2_3. </w:t>
      </w:r>
      <w:r w:rsidR="00C75C47">
        <w:rPr>
          <w:rFonts w:ascii="Courier New" w:hAnsi="Courier New" w:cs="Courier New"/>
          <w:sz w:val="28"/>
          <w:szCs w:val="28"/>
        </w:rPr>
        <w:t xml:space="preserve"> </w:t>
      </w:r>
    </w:p>
    <w:p w:rsidR="003C414A" w:rsidRPr="00514985" w:rsidRDefault="007A5724" w:rsidP="003C414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A5724">
        <w:rPr>
          <w:rFonts w:ascii="Courier New" w:hAnsi="Courier New" w:cs="Courier New"/>
          <w:b/>
          <w:color w:val="FF0000"/>
          <w:sz w:val="28"/>
          <w:szCs w:val="28"/>
        </w:rPr>
        <w:t>Внимание!</w:t>
      </w:r>
      <w:r>
        <w:rPr>
          <w:rFonts w:ascii="Courier New" w:hAnsi="Courier New" w:cs="Courier New"/>
          <w:sz w:val="28"/>
          <w:szCs w:val="28"/>
        </w:rPr>
        <w:t xml:space="preserve"> Обработчик ошибок работает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корректно в режиме 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  <w:r w:rsidRPr="00CE3882">
        <w:rPr>
          <w:rFonts w:ascii="Courier New" w:hAnsi="Courier New" w:cs="Courier New"/>
          <w:sz w:val="28"/>
          <w:szCs w:val="28"/>
        </w:rPr>
        <w:t xml:space="preserve">. </w:t>
      </w:r>
      <w:r w:rsidR="003C414A">
        <w:rPr>
          <w:rFonts w:ascii="Courier New" w:hAnsi="Courier New" w:cs="Courier New"/>
          <w:sz w:val="28"/>
          <w:szCs w:val="28"/>
        </w:rPr>
        <w:t xml:space="preserve"> </w:t>
      </w:r>
    </w:p>
    <w:p w:rsidR="00315A78" w:rsidRDefault="007A5724" w:rsidP="007A5724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24350" cy="800100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00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15A78" w:rsidRDefault="00315A78" w:rsidP="00955B48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B92586" w:rsidRDefault="00B92586" w:rsidP="00514985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</w:p>
    <w:p w:rsidR="00D2003F" w:rsidRPr="00D2003F" w:rsidRDefault="00B92586" w:rsidP="00D2003F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</w:rPr>
        <w:t xml:space="preserve"> 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r w:rsidR="00AC265D"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="00D2003F"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="00D2003F">
        <w:rPr>
          <w:rFonts w:ascii="Courier New" w:hAnsi="Courier New" w:cs="Courier New"/>
          <w:b/>
          <w:sz w:val="28"/>
          <w:szCs w:val="28"/>
          <w:u w:val="single"/>
        </w:rPr>
        <w:t>Ответьте на вопросы</w:t>
      </w:r>
    </w:p>
    <w:p w:rsidR="00DC3921" w:rsidRDefault="00DC3921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Builder</w:t>
      </w:r>
      <w:r w:rsidRPr="00CE388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:rsidR="007A09FA" w:rsidRDefault="00DC3921" w:rsidP="007A09F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CE388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 w:rsidR="007A09FA">
        <w:rPr>
          <w:rFonts w:ascii="Courier New" w:hAnsi="Courier New" w:cs="Courier New"/>
          <w:sz w:val="28"/>
          <w:szCs w:val="28"/>
          <w:lang w:val="en-US"/>
        </w:rPr>
        <w:t>ASPA</w:t>
      </w:r>
      <w:r w:rsidR="007A09FA" w:rsidRPr="00CE3882">
        <w:rPr>
          <w:rFonts w:ascii="Courier New" w:hAnsi="Courier New" w:cs="Courier New"/>
          <w:sz w:val="28"/>
          <w:szCs w:val="28"/>
        </w:rPr>
        <w:t xml:space="preserve"> </w:t>
      </w:r>
      <w:r w:rsidR="007A09FA"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:rsidR="007A09FA" w:rsidRPr="007A09FA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</w:t>
      </w:r>
      <w:r>
        <w:rPr>
          <w:rFonts w:ascii="Courier New" w:hAnsi="Courier New" w:cs="Courier New"/>
          <w:sz w:val="28"/>
          <w:szCs w:val="28"/>
          <w:lang w:val="en-US"/>
        </w:rPr>
        <w:t>Middleware.</w:t>
      </w:r>
    </w:p>
    <w:p w:rsidR="00DC3921" w:rsidRPr="00DC3921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статический файл.    </w:t>
      </w:r>
    </w:p>
    <w:p w:rsidR="00DC3921" w:rsidRPr="00DC3921" w:rsidRDefault="007A09FA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Какой отличительный (общепринятый) признак наименования, подключаемого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CE388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компонента.    </w:t>
      </w:r>
    </w:p>
    <w:p w:rsidR="007A09FA" w:rsidRPr="007A09FA" w:rsidRDefault="00223563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известные вам встроенные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CE388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компоненты.  </w:t>
      </w:r>
    </w:p>
    <w:p w:rsidR="007A09FA" w:rsidRPr="007A09FA" w:rsidRDefault="00CC440F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Какое имя директория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 xml:space="preserve"> (по умолчанию), применяемого для хранения статических файлов приложения.   </w:t>
      </w:r>
    </w:p>
    <w:p w:rsidR="007A09FA" w:rsidRPr="006E0FB6" w:rsidRDefault="00AC265D" w:rsidP="0051498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 w:rsidR="00315A78">
        <w:rPr>
          <w:rFonts w:ascii="Courier New" w:hAnsi="Courier New" w:cs="Courier New"/>
          <w:sz w:val="28"/>
          <w:szCs w:val="28"/>
        </w:rPr>
        <w:t xml:space="preserve">Кто такой Джон фон </w:t>
      </w:r>
      <w:proofErr w:type="gramStart"/>
      <w:r w:rsidR="00315A78">
        <w:rPr>
          <w:rFonts w:ascii="Courier New" w:hAnsi="Courier New" w:cs="Courier New"/>
          <w:sz w:val="28"/>
          <w:szCs w:val="28"/>
        </w:rPr>
        <w:t>Нейман?</w:t>
      </w:r>
      <w:r w:rsidR="00315A78">
        <w:rPr>
          <w:rFonts w:ascii="Segoe UI Symbol" w:hAnsi="Segoe UI Symbol" w:cs="Segoe UI Symbol"/>
          <w:sz w:val="28"/>
          <w:szCs w:val="28"/>
        </w:rPr>
        <w:t>☺</w:t>
      </w:r>
      <w:proofErr w:type="gramEnd"/>
    </w:p>
    <w:p w:rsidR="006E0FB6" w:rsidRDefault="006E0FB6">
      <w:pPr>
        <w:rPr>
          <w:rFonts w:ascii="Courier New" w:hAnsi="Courier New" w:cs="Courier New"/>
          <w:color w:val="FFC000"/>
          <w:sz w:val="28"/>
          <w:szCs w:val="28"/>
        </w:rPr>
      </w:pPr>
      <w:r>
        <w:rPr>
          <w:rFonts w:ascii="Courier New" w:hAnsi="Courier New" w:cs="Courier New"/>
          <w:color w:val="FFC000"/>
          <w:sz w:val="28"/>
          <w:szCs w:val="28"/>
        </w:rPr>
        <w:br w:type="page"/>
      </w:r>
    </w:p>
    <w:p w:rsidR="006E0FB6" w:rsidRPr="00D2003F" w:rsidRDefault="006E0FB6" w:rsidP="006E0FB6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92586">
        <w:rPr>
          <w:rFonts w:ascii="Courier New" w:hAnsi="Courier New" w:cs="Courier New"/>
          <w:b/>
          <w:sz w:val="28"/>
          <w:szCs w:val="28"/>
          <w:u w:val="single"/>
        </w:rPr>
        <w:lastRenderedPageBreak/>
        <w:t xml:space="preserve">Задание </w:t>
      </w:r>
      <w:proofErr w:type="gramStart"/>
      <w:r>
        <w:rPr>
          <w:rFonts w:ascii="Courier New" w:hAnsi="Courier New" w:cs="Courier New"/>
          <w:b/>
          <w:sz w:val="28"/>
          <w:szCs w:val="28"/>
          <w:u w:val="single"/>
        </w:rPr>
        <w:t>4</w:t>
      </w:r>
      <w:r w:rsidRPr="00B92586">
        <w:rPr>
          <w:rFonts w:ascii="Courier New" w:hAnsi="Courier New" w:cs="Courier New"/>
          <w:b/>
          <w:sz w:val="28"/>
          <w:szCs w:val="28"/>
          <w:u w:val="single"/>
        </w:rPr>
        <w:t>.</w:t>
      </w:r>
      <w:r>
        <w:rPr>
          <w:rFonts w:ascii="Courier New" w:hAnsi="Courier New" w:cs="Courier New"/>
          <w:b/>
          <w:sz w:val="28"/>
          <w:szCs w:val="28"/>
          <w:u w:val="single"/>
        </w:rPr>
        <w:t>Ответьте</w:t>
      </w:r>
      <w:proofErr w:type="gramEnd"/>
      <w:r>
        <w:rPr>
          <w:rFonts w:ascii="Courier New" w:hAnsi="Courier New" w:cs="Courier New"/>
          <w:b/>
          <w:sz w:val="28"/>
          <w:szCs w:val="28"/>
          <w:u w:val="single"/>
        </w:rPr>
        <w:t xml:space="preserve"> на вопросы</w:t>
      </w:r>
    </w:p>
    <w:p w:rsidR="00D72FB2" w:rsidRDefault="006E0FB6" w:rsidP="00D72FB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Builder</w:t>
      </w:r>
      <w:r w:rsidRPr="00CE388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Укажите: в каком месте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:rsidR="00D72FB2" w:rsidRPr="00D72FB2" w:rsidRDefault="00D72FB2" w:rsidP="00D72FB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7"/>
        </w:rPr>
        <w:t>Назначение</w:t>
      </w:r>
      <w:r>
        <w:t>: Паттерн "Строитель" используется для того, чтобы создать сложные объекты пошагово. Он позволяет конструировать объекты без указания их конкретных классов. Строитель разделяет процесс создания объекта и его представление, что позволяет создавать различные варианты объекта, используя один и тот же процесс.</w:t>
      </w:r>
    </w:p>
    <w:p w:rsidR="006E0FB6" w:rsidRPr="00D72FB2" w:rsidRDefault="00D72FB2" w:rsidP="00D72FB2">
      <w:pPr>
        <w:pStyle w:val="a6"/>
      </w:pPr>
      <w:r>
        <w:rPr>
          <w:rStyle w:val="a7"/>
        </w:rPr>
        <w:t xml:space="preserve">Применение в ASP.NET </w:t>
      </w:r>
      <w:proofErr w:type="spellStart"/>
      <w:r>
        <w:rPr>
          <w:rStyle w:val="a7"/>
        </w:rPr>
        <w:t>Core</w:t>
      </w:r>
      <w:proofErr w:type="spellEnd"/>
      <w:r>
        <w:t xml:space="preserve">: Паттерн </w:t>
      </w:r>
      <w:proofErr w:type="spellStart"/>
      <w:r>
        <w:t>Builder</w:t>
      </w:r>
      <w:proofErr w:type="spellEnd"/>
      <w:r>
        <w:t xml:space="preserve"> часто применяется в конфигурации приложений, где необходимо настроить различные параметры, например, через </w:t>
      </w:r>
      <w:proofErr w:type="spellStart"/>
      <w:r>
        <w:rPr>
          <w:rStyle w:val="HTML"/>
        </w:rPr>
        <w:t>WebApplicationBuilder</w:t>
      </w:r>
      <w:proofErr w:type="spellEnd"/>
      <w:r>
        <w:t xml:space="preserve">. Он позволяет пошагово настраивать параметры сервера, добавлять службы и настраивать </w:t>
      </w:r>
      <w:proofErr w:type="spellStart"/>
      <w:r>
        <w:t>middleware</w:t>
      </w:r>
      <w:proofErr w:type="spellEnd"/>
      <w:r>
        <w:t>, не привязываясь к конкретной реализации.</w:t>
      </w:r>
    </w:p>
    <w:p w:rsidR="00695D3A" w:rsidRPr="00D72FB2" w:rsidRDefault="006E0FB6" w:rsidP="00695D3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Chain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of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Responsibility</w:t>
      </w:r>
      <w:r w:rsidRPr="00CE388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Укажите: в каком месте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 w:rsidRPr="00CE388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применяется этот паттерн.</w:t>
      </w:r>
    </w:p>
    <w:p w:rsidR="00695D3A" w:rsidRDefault="00695D3A" w:rsidP="00695D3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24940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924940">
        <w:rPr>
          <w:rFonts w:ascii="Courier New" w:hAnsi="Courier New" w:cs="Courier New"/>
          <w:b/>
          <w:sz w:val="28"/>
          <w:szCs w:val="28"/>
        </w:rPr>
        <w:t>.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924940">
        <w:rPr>
          <w:rFonts w:ascii="Courier New" w:hAnsi="Courier New" w:cs="Courier New"/>
          <w:b/>
          <w:sz w:val="28"/>
          <w:szCs w:val="28"/>
        </w:rPr>
        <w:t xml:space="preserve"> 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924940">
        <w:rPr>
          <w:rFonts w:ascii="Courier New" w:hAnsi="Courier New" w:cs="Courier New"/>
          <w:b/>
          <w:sz w:val="28"/>
          <w:szCs w:val="28"/>
        </w:rPr>
        <w:t xml:space="preserve">: 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Middleware</w:t>
      </w:r>
      <w:r w:rsidRPr="00924940">
        <w:rPr>
          <w:rFonts w:ascii="Courier New" w:hAnsi="Courier New" w:cs="Courier New"/>
          <w:b/>
          <w:sz w:val="28"/>
          <w:szCs w:val="28"/>
        </w:rPr>
        <w:t xml:space="preserve">: </w:t>
      </w:r>
      <w:r w:rsidRPr="00924940">
        <w:rPr>
          <w:rFonts w:ascii="Courier New" w:hAnsi="Courier New" w:cs="Courier New"/>
          <w:sz w:val="28"/>
          <w:szCs w:val="28"/>
        </w:rPr>
        <w:t xml:space="preserve">цепочка программных объектов, предназначенных для последовательной обработки запросов и ответов, реализация паттерна 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Chain</w:t>
      </w:r>
      <w:r w:rsidRPr="00924940">
        <w:rPr>
          <w:rFonts w:ascii="Courier New" w:hAnsi="Courier New" w:cs="Courier New"/>
          <w:b/>
          <w:sz w:val="28"/>
          <w:szCs w:val="28"/>
        </w:rPr>
        <w:t xml:space="preserve"> 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of</w:t>
      </w:r>
      <w:r w:rsidRPr="00924940">
        <w:rPr>
          <w:rFonts w:ascii="Courier New" w:hAnsi="Courier New" w:cs="Courier New"/>
          <w:b/>
          <w:sz w:val="28"/>
          <w:szCs w:val="28"/>
        </w:rPr>
        <w:t xml:space="preserve"> 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Responsibility</w:t>
      </w:r>
      <w:r w:rsidRPr="00924940">
        <w:rPr>
          <w:rFonts w:ascii="Courier New" w:hAnsi="Courier New" w:cs="Courier New"/>
          <w:sz w:val="28"/>
          <w:szCs w:val="28"/>
        </w:rPr>
        <w:t>.</w:t>
      </w:r>
    </w:p>
    <w:p w:rsidR="00695D3A" w:rsidRPr="00695D3A" w:rsidRDefault="00695D3A" w:rsidP="00695D3A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0FB6" w:rsidRPr="00D72FB2" w:rsidRDefault="006E0FB6" w:rsidP="006E0FB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</w:t>
      </w:r>
      <w:r>
        <w:rPr>
          <w:rFonts w:ascii="Courier New" w:hAnsi="Courier New" w:cs="Courier New"/>
          <w:sz w:val="28"/>
          <w:szCs w:val="28"/>
          <w:lang w:val="en-US"/>
        </w:rPr>
        <w:t>Middleware.</w:t>
      </w:r>
    </w:p>
    <w:p w:rsidR="00D72FB2" w:rsidRPr="00D72FB2" w:rsidRDefault="00D72FB2" w:rsidP="00D72FB2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D72FB2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D72FB2">
        <w:rPr>
          <w:rFonts w:ascii="Courier New" w:hAnsi="Courier New" w:cs="Courier New"/>
          <w:b/>
          <w:sz w:val="28"/>
          <w:szCs w:val="28"/>
        </w:rPr>
        <w:t>.</w:t>
      </w:r>
      <w:r w:rsidRPr="00D72FB2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D72F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72FB2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D72FB2">
        <w:rPr>
          <w:rFonts w:ascii="Courier New" w:hAnsi="Courier New" w:cs="Courier New"/>
          <w:b/>
          <w:sz w:val="28"/>
          <w:szCs w:val="28"/>
        </w:rPr>
        <w:t xml:space="preserve">: </w:t>
      </w:r>
      <w:r w:rsidRPr="00D72FB2">
        <w:rPr>
          <w:rFonts w:ascii="Courier New" w:hAnsi="Courier New" w:cs="Courier New"/>
          <w:b/>
          <w:sz w:val="28"/>
          <w:szCs w:val="28"/>
          <w:lang w:val="en-US"/>
        </w:rPr>
        <w:t>Middleware</w:t>
      </w:r>
      <w:r w:rsidRPr="00D72FB2">
        <w:rPr>
          <w:rFonts w:ascii="Courier New" w:hAnsi="Courier New" w:cs="Courier New"/>
          <w:b/>
          <w:sz w:val="28"/>
          <w:szCs w:val="28"/>
        </w:rPr>
        <w:t>:</w:t>
      </w:r>
      <w:r w:rsidRPr="00D72FB2">
        <w:rPr>
          <w:rFonts w:ascii="Courier New" w:hAnsi="Courier New" w:cs="Courier New"/>
          <w:sz w:val="28"/>
          <w:szCs w:val="28"/>
        </w:rPr>
        <w:t xml:space="preserve"> промежуточное программное обеспечение – компонент </w:t>
      </w:r>
      <w:r w:rsidRPr="00D72FB2">
        <w:rPr>
          <w:rFonts w:ascii="Courier New" w:hAnsi="Courier New" w:cs="Courier New"/>
          <w:sz w:val="28"/>
          <w:szCs w:val="28"/>
          <w:lang w:val="en-US"/>
        </w:rPr>
        <w:t>ASP</w:t>
      </w:r>
      <w:r w:rsidRPr="00D72FB2">
        <w:rPr>
          <w:rFonts w:ascii="Courier New" w:hAnsi="Courier New" w:cs="Courier New"/>
          <w:sz w:val="28"/>
          <w:szCs w:val="28"/>
        </w:rPr>
        <w:t>.</w:t>
      </w:r>
      <w:r w:rsidRPr="00D72FB2">
        <w:rPr>
          <w:rFonts w:ascii="Courier New" w:hAnsi="Courier New" w:cs="Courier New"/>
          <w:sz w:val="28"/>
          <w:szCs w:val="28"/>
          <w:lang w:val="en-US"/>
        </w:rPr>
        <w:t>NET</w:t>
      </w:r>
      <w:r w:rsidRPr="00D72FB2">
        <w:rPr>
          <w:rFonts w:ascii="Courier New" w:hAnsi="Courier New" w:cs="Courier New"/>
          <w:sz w:val="28"/>
          <w:szCs w:val="28"/>
        </w:rPr>
        <w:t xml:space="preserve"> </w:t>
      </w:r>
      <w:r w:rsidRPr="00D72FB2">
        <w:rPr>
          <w:rFonts w:ascii="Courier New" w:hAnsi="Courier New" w:cs="Courier New"/>
          <w:sz w:val="28"/>
          <w:szCs w:val="28"/>
          <w:lang w:val="en-US"/>
        </w:rPr>
        <w:t>CORE</w:t>
      </w:r>
      <w:r w:rsidRPr="00D72FB2">
        <w:rPr>
          <w:rFonts w:ascii="Courier New" w:hAnsi="Courier New" w:cs="Courier New"/>
          <w:sz w:val="28"/>
          <w:szCs w:val="28"/>
        </w:rPr>
        <w:t>–приложения</w:t>
      </w:r>
      <w:r w:rsidRPr="00D72FB2">
        <w:rPr>
          <w:rFonts w:ascii="Courier New" w:hAnsi="Courier New" w:cs="Courier New"/>
          <w:b/>
          <w:sz w:val="28"/>
          <w:szCs w:val="28"/>
        </w:rPr>
        <w:t>.</w:t>
      </w:r>
      <w:r w:rsidRPr="00D72FB2">
        <w:rPr>
          <w:rFonts w:ascii="Courier New" w:hAnsi="Courier New" w:cs="Courier New"/>
          <w:sz w:val="28"/>
          <w:szCs w:val="28"/>
        </w:rPr>
        <w:t xml:space="preserve">  </w:t>
      </w:r>
    </w:p>
    <w:p w:rsidR="00D72FB2" w:rsidRDefault="00D72FB2" w:rsidP="00D72FB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72FB2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D72FB2">
        <w:rPr>
          <w:rFonts w:ascii="Courier New" w:hAnsi="Courier New" w:cs="Courier New"/>
          <w:b/>
          <w:sz w:val="28"/>
          <w:szCs w:val="28"/>
        </w:rPr>
        <w:t>.</w:t>
      </w:r>
      <w:r w:rsidRPr="00D72FB2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D72FB2">
        <w:rPr>
          <w:rFonts w:ascii="Courier New" w:hAnsi="Courier New" w:cs="Courier New"/>
          <w:b/>
          <w:sz w:val="28"/>
          <w:szCs w:val="28"/>
        </w:rPr>
        <w:t xml:space="preserve"> </w:t>
      </w:r>
      <w:r w:rsidRPr="00D72FB2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D72FB2">
        <w:rPr>
          <w:rFonts w:ascii="Courier New" w:hAnsi="Courier New" w:cs="Courier New"/>
          <w:b/>
          <w:sz w:val="28"/>
          <w:szCs w:val="28"/>
        </w:rPr>
        <w:t xml:space="preserve">: </w:t>
      </w:r>
      <w:r w:rsidRPr="00D72FB2">
        <w:rPr>
          <w:rFonts w:ascii="Courier New" w:hAnsi="Courier New" w:cs="Courier New"/>
          <w:b/>
          <w:sz w:val="28"/>
          <w:szCs w:val="28"/>
          <w:lang w:val="en-US"/>
        </w:rPr>
        <w:t>Middleware</w:t>
      </w:r>
      <w:r w:rsidRPr="00D72FB2">
        <w:rPr>
          <w:rFonts w:ascii="Courier New" w:hAnsi="Courier New" w:cs="Courier New"/>
          <w:b/>
          <w:sz w:val="28"/>
          <w:szCs w:val="28"/>
        </w:rPr>
        <w:t xml:space="preserve">: </w:t>
      </w:r>
      <w:r w:rsidRPr="00D72FB2">
        <w:rPr>
          <w:rFonts w:ascii="Courier New" w:hAnsi="Courier New" w:cs="Courier New"/>
          <w:sz w:val="28"/>
          <w:szCs w:val="28"/>
        </w:rPr>
        <w:t>двунаправленный конвейер обработки запросов (прямое направление) и ответов (обратное направление).</w:t>
      </w:r>
    </w:p>
    <w:p w:rsidR="00D72FB2" w:rsidRPr="00D72FB2" w:rsidRDefault="00D72FB2" w:rsidP="00D72FB2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proofErr w:type="spellStart"/>
      <w:r>
        <w:t>Middleware</w:t>
      </w:r>
      <w:proofErr w:type="spellEnd"/>
      <w:r>
        <w:t xml:space="preserve"> в ASP.NET </w:t>
      </w:r>
      <w:proofErr w:type="spellStart"/>
      <w:r>
        <w:t>Core</w:t>
      </w:r>
      <w:proofErr w:type="spellEnd"/>
      <w:r>
        <w:t xml:space="preserve"> — это компоненты, которые обрабатывают HTTP-запросы. Они могут быть использованы для выполнения действий на запросах и ответах, таких как аутентификация, </w:t>
      </w:r>
      <w:proofErr w:type="spellStart"/>
      <w:r>
        <w:t>логирование</w:t>
      </w:r>
      <w:proofErr w:type="spellEnd"/>
      <w:r>
        <w:t xml:space="preserve">, обработка ошибок, настройка CORS, маршрутизация и т. д. Каждый компонент в цепочке </w:t>
      </w:r>
      <w:proofErr w:type="spellStart"/>
      <w:r>
        <w:t>middleware</w:t>
      </w:r>
      <w:proofErr w:type="spellEnd"/>
      <w:r>
        <w:t xml:space="preserve"> выполняет свою задачу и передает запрос следующему компоненту.</w:t>
      </w:r>
    </w:p>
    <w:p w:rsidR="00924940" w:rsidRPr="006D42FE" w:rsidRDefault="00924940" w:rsidP="006D42F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95D3A" w:rsidRPr="00695D3A" w:rsidRDefault="006E0FB6" w:rsidP="00695D3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понятие: статический файл. </w:t>
      </w:r>
    </w:p>
    <w:p w:rsidR="006E0FB6" w:rsidRDefault="00695D3A" w:rsidP="00695D3A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t xml:space="preserve">Статический файл — это файл, который не изменяется на сервере и отдается клиенту "как есть". Обычно это изображения, CSS, </w:t>
      </w:r>
      <w:proofErr w:type="spellStart"/>
      <w:r>
        <w:t>JavaScript</w:t>
      </w:r>
      <w:proofErr w:type="spellEnd"/>
      <w:r>
        <w:t xml:space="preserve"> и другие ресурсы, которые приложение отдает напрямую клиенту без каких-либо изменений или логики обработки. </w:t>
      </w:r>
      <w:r w:rsidR="006E0FB6" w:rsidRPr="00695D3A">
        <w:rPr>
          <w:rFonts w:ascii="Courier New" w:hAnsi="Courier New" w:cs="Courier New"/>
          <w:sz w:val="28"/>
          <w:szCs w:val="28"/>
        </w:rPr>
        <w:t xml:space="preserve">   </w:t>
      </w:r>
    </w:p>
    <w:p w:rsidR="00695D3A" w:rsidRPr="005C2E76" w:rsidRDefault="005C2E76" w:rsidP="00695D3A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5C2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UseDefaultFiles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2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UseStaticFiles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2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UseWelcomePage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C2E76">
        <w:rPr>
          <w:lang w:val="en-US"/>
        </w:rPr>
        <w:t>UseRouting</w:t>
      </w:r>
      <w:proofErr w:type="spellEnd"/>
      <w:r>
        <w:rPr>
          <w:lang w:val="en-US"/>
        </w:rPr>
        <w:t xml:space="preserve">, </w:t>
      </w:r>
      <w:proofErr w:type="spellStart"/>
      <w:r w:rsidRPr="005C2E76">
        <w:rPr>
          <w:lang w:val="en-US"/>
        </w:rPr>
        <w:t>UseEndpoints</w:t>
      </w:r>
      <w:proofErr w:type="spellEnd"/>
      <w:r>
        <w:rPr>
          <w:lang w:val="en-US"/>
        </w:rPr>
        <w:t xml:space="preserve">, </w:t>
      </w:r>
      <w:proofErr w:type="spellStart"/>
      <w:r w:rsidRPr="005C2E76">
        <w:rPr>
          <w:lang w:val="en-US"/>
        </w:rPr>
        <w:t>UseLogging</w:t>
      </w:r>
      <w:proofErr w:type="spellEnd"/>
      <w:r>
        <w:rPr>
          <w:lang w:val="en-US"/>
        </w:rPr>
        <w:t xml:space="preserve">, </w:t>
      </w:r>
      <w:proofErr w:type="spellStart"/>
      <w:r w:rsidRPr="005C2E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UseExceptionHandler</w:t>
      </w:r>
      <w:bookmarkStart w:id="0" w:name="_GoBack"/>
      <w:bookmarkEnd w:id="0"/>
      <w:proofErr w:type="spellEnd"/>
    </w:p>
    <w:p w:rsidR="006E0FB6" w:rsidRDefault="006E0FB6" w:rsidP="006E0FB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Какой отличительный (общепринятый) признак наименования, подключаемого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CE388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компонента.    </w:t>
      </w:r>
    </w:p>
    <w:p w:rsidR="00924940" w:rsidRPr="00924940" w:rsidRDefault="00924940" w:rsidP="00924940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24940">
        <w:rPr>
          <w:rFonts w:ascii="Courier New" w:hAnsi="Courier New" w:cs="Courier New"/>
          <w:b/>
          <w:sz w:val="28"/>
          <w:szCs w:val="28"/>
          <w:lang w:val="en-US"/>
        </w:rPr>
        <w:t>ASP</w:t>
      </w:r>
      <w:r w:rsidRPr="00924940">
        <w:rPr>
          <w:rFonts w:ascii="Courier New" w:hAnsi="Courier New" w:cs="Courier New"/>
          <w:b/>
          <w:sz w:val="28"/>
          <w:szCs w:val="28"/>
        </w:rPr>
        <w:t>.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NET</w:t>
      </w:r>
      <w:r w:rsidRPr="00924940">
        <w:rPr>
          <w:rFonts w:ascii="Courier New" w:hAnsi="Courier New" w:cs="Courier New"/>
          <w:b/>
          <w:sz w:val="28"/>
          <w:szCs w:val="28"/>
        </w:rPr>
        <w:t xml:space="preserve"> 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924940">
        <w:rPr>
          <w:rFonts w:ascii="Courier New" w:hAnsi="Courier New" w:cs="Courier New"/>
          <w:b/>
          <w:sz w:val="28"/>
          <w:szCs w:val="28"/>
        </w:rPr>
        <w:t xml:space="preserve">: 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Middleware</w:t>
      </w:r>
      <w:r w:rsidRPr="00924940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 w:rsidRPr="00924940">
        <w:rPr>
          <w:rFonts w:ascii="Courier New" w:hAnsi="Courier New" w:cs="Courier New"/>
          <w:b/>
          <w:i/>
          <w:sz w:val="28"/>
          <w:szCs w:val="28"/>
          <w:lang w:val="en-US"/>
        </w:rPr>
        <w:t>app</w:t>
      </w:r>
      <w:r w:rsidRPr="0092494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924940">
        <w:rPr>
          <w:rFonts w:ascii="Courier New" w:hAnsi="Courier New" w:cs="Courier New"/>
          <w:b/>
          <w:sz w:val="28"/>
          <w:szCs w:val="28"/>
          <w:lang w:val="en-US"/>
        </w:rPr>
        <w:t>Use</w:t>
      </w:r>
      <w:r w:rsidRPr="00924940">
        <w:rPr>
          <w:rFonts w:ascii="Courier New" w:hAnsi="Courier New" w:cs="Courier New"/>
          <w:b/>
          <w:i/>
          <w:sz w:val="28"/>
          <w:szCs w:val="28"/>
          <w:lang w:val="en-US"/>
        </w:rPr>
        <w:t>XXXXX</w:t>
      </w:r>
      <w:proofErr w:type="spellEnd"/>
      <w:proofErr w:type="gramEnd"/>
      <w:r w:rsidRPr="00924940">
        <w:rPr>
          <w:rFonts w:ascii="Courier New" w:hAnsi="Courier New" w:cs="Courier New"/>
          <w:b/>
          <w:sz w:val="28"/>
          <w:szCs w:val="28"/>
        </w:rPr>
        <w:t>()</w:t>
      </w:r>
      <w:r w:rsidRPr="00924940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924940">
        <w:rPr>
          <w:rFonts w:ascii="Courier New" w:hAnsi="Courier New" w:cs="Courier New"/>
          <w:sz w:val="28"/>
          <w:szCs w:val="28"/>
        </w:rPr>
        <w:t xml:space="preserve">– имена </w:t>
      </w:r>
      <w:r w:rsidRPr="00924940"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924940">
        <w:rPr>
          <w:rFonts w:ascii="Courier New" w:hAnsi="Courier New" w:cs="Courier New"/>
          <w:sz w:val="28"/>
          <w:szCs w:val="28"/>
        </w:rPr>
        <w:t>-</w:t>
      </w:r>
      <w:proofErr w:type="spellStart"/>
      <w:r w:rsidRPr="00924940">
        <w:rPr>
          <w:rFonts w:ascii="Courier New" w:hAnsi="Courier New" w:cs="Courier New"/>
          <w:sz w:val="28"/>
          <w:szCs w:val="28"/>
        </w:rPr>
        <w:t>элнмент</w:t>
      </w:r>
      <w:proofErr w:type="spellEnd"/>
      <w:r w:rsidRPr="00924940">
        <w:rPr>
          <w:rFonts w:ascii="Courier New" w:hAnsi="Courier New" w:cs="Courier New"/>
          <w:sz w:val="28"/>
          <w:szCs w:val="28"/>
        </w:rPr>
        <w:t xml:space="preserve">:  </w:t>
      </w:r>
      <w:r w:rsidRPr="00924940">
        <w:rPr>
          <w:rFonts w:ascii="Courier New" w:hAnsi="Courier New" w:cs="Courier New"/>
          <w:b/>
          <w:sz w:val="28"/>
          <w:szCs w:val="28"/>
          <w:lang w:val="en-US"/>
        </w:rPr>
        <w:t>app</w:t>
      </w:r>
      <w:r w:rsidRPr="00924940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924940">
        <w:rPr>
          <w:rFonts w:ascii="Courier New" w:hAnsi="Courier New" w:cs="Courier New"/>
          <w:b/>
          <w:sz w:val="28"/>
          <w:szCs w:val="28"/>
          <w:lang w:val="en-US"/>
        </w:rPr>
        <w:t>UseHttpLogging</w:t>
      </w:r>
      <w:proofErr w:type="spellEnd"/>
      <w:r w:rsidRPr="00924940">
        <w:rPr>
          <w:rFonts w:ascii="Courier New" w:hAnsi="Courier New" w:cs="Courier New"/>
          <w:b/>
          <w:sz w:val="28"/>
          <w:szCs w:val="28"/>
        </w:rPr>
        <w:t>()</w:t>
      </w:r>
      <w:r w:rsidRPr="00924940">
        <w:rPr>
          <w:rFonts w:ascii="Courier New" w:hAnsi="Courier New" w:cs="Courier New"/>
          <w:sz w:val="28"/>
          <w:szCs w:val="28"/>
        </w:rPr>
        <w:t xml:space="preserve">.   </w:t>
      </w:r>
    </w:p>
    <w:p w:rsidR="00924940" w:rsidRPr="00924940" w:rsidRDefault="00924940" w:rsidP="00924940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0FB6" w:rsidRDefault="006E0FB6" w:rsidP="006E0FB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известные вам встроенные </w:t>
      </w:r>
      <w:r>
        <w:rPr>
          <w:rFonts w:ascii="Courier New" w:hAnsi="Courier New" w:cs="Courier New"/>
          <w:sz w:val="28"/>
          <w:szCs w:val="28"/>
          <w:lang w:val="en-US"/>
        </w:rPr>
        <w:t>Middleware</w:t>
      </w:r>
      <w:r w:rsidRPr="00CE388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компоненты.  </w:t>
      </w:r>
    </w:p>
    <w:p w:rsidR="00DE4C83" w:rsidRPr="007A09FA" w:rsidRDefault="00DE4C83" w:rsidP="00DE4C83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6E0FB6" w:rsidRPr="007A09FA" w:rsidRDefault="006E0FB6" w:rsidP="006E0FB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Какое имя директория </w:t>
      </w:r>
      <w:r>
        <w:rPr>
          <w:rFonts w:ascii="Courier New" w:hAnsi="Courier New" w:cs="Courier New"/>
          <w:sz w:val="28"/>
          <w:szCs w:val="28"/>
          <w:lang w:val="en-US"/>
        </w:rPr>
        <w:t>ASPA</w:t>
      </w:r>
      <w:r>
        <w:rPr>
          <w:rFonts w:ascii="Courier New" w:hAnsi="Courier New" w:cs="Courier New"/>
          <w:sz w:val="28"/>
          <w:szCs w:val="28"/>
        </w:rPr>
        <w:t xml:space="preserve"> (по умолчанию), применяемого для хранения статических файлов приложения.   </w:t>
      </w:r>
      <w:proofErr w:type="spellStart"/>
      <w:r w:rsidR="006D42FE">
        <w:rPr>
          <w:rFonts w:ascii="Courier New" w:hAnsi="Courier New" w:cs="Courier New"/>
          <w:sz w:val="28"/>
          <w:szCs w:val="28"/>
          <w:lang w:val="en-US"/>
        </w:rPr>
        <w:t>wwwroot</w:t>
      </w:r>
      <w:proofErr w:type="spellEnd"/>
    </w:p>
    <w:p w:rsidR="006E0FB6" w:rsidRPr="00CA4AEF" w:rsidRDefault="006E0FB6" w:rsidP="006E0FB6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15A78">
        <w:rPr>
          <w:rFonts w:ascii="Courier New" w:hAnsi="Courier New" w:cs="Courier New"/>
          <w:color w:val="FFC000"/>
          <w:sz w:val="28"/>
          <w:szCs w:val="28"/>
        </w:rPr>
        <w:t>♣</w:t>
      </w:r>
      <w:r>
        <w:rPr>
          <w:rFonts w:ascii="Courier New" w:hAnsi="Courier New" w:cs="Courier New"/>
          <w:color w:val="FFC000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Кто такой Джон фон </w:t>
      </w:r>
      <w:proofErr w:type="gramStart"/>
      <w:r>
        <w:rPr>
          <w:rFonts w:ascii="Courier New" w:hAnsi="Courier New" w:cs="Courier New"/>
          <w:sz w:val="28"/>
          <w:szCs w:val="28"/>
        </w:rPr>
        <w:t>Нейман?</w:t>
      </w:r>
      <w:r>
        <w:rPr>
          <w:rFonts w:ascii="Segoe UI Symbol" w:hAnsi="Segoe UI Symbol" w:cs="Segoe UI Symbol"/>
          <w:sz w:val="28"/>
          <w:szCs w:val="28"/>
        </w:rPr>
        <w:t>☺</w:t>
      </w:r>
      <w:proofErr w:type="gramEnd"/>
    </w:p>
    <w:p w:rsidR="00CA4AEF" w:rsidRDefault="00CA4AEF" w:rsidP="00CA4AEF">
      <w:pPr>
        <w:spacing w:after="0"/>
        <w:jc w:val="both"/>
      </w:pPr>
      <w:r>
        <w:t xml:space="preserve">Джон фон Нейман (1903–1957) — выдающийся венгерско-американский математик, физик, инженер и компьютерный ученый. Он разработал архитектуру компьютеров, которая называется </w:t>
      </w:r>
      <w:r>
        <w:rPr>
          <w:rStyle w:val="a7"/>
        </w:rPr>
        <w:t>архитектура фон Неймана</w:t>
      </w:r>
      <w:r>
        <w:t>, и является основой для большинства современных компьютеров. Также он сделал значительный вклад в теорию игр, квантовую механику, а также участвовал в разработке атомной бомбы.</w:t>
      </w:r>
    </w:p>
    <w:p w:rsidR="00CA4AEF" w:rsidRDefault="00CA4AEF" w:rsidP="00CA4AEF">
      <w:pPr>
        <w:spacing w:after="0"/>
        <w:jc w:val="both"/>
      </w:pPr>
    </w:p>
    <w:p w:rsidR="00CA4AEF" w:rsidRPr="00CA4AEF" w:rsidRDefault="00CA4AEF" w:rsidP="00CA4A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6E0FB6" w:rsidRPr="007A09FA" w:rsidRDefault="006E0FB6" w:rsidP="006E0FB6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sectPr w:rsidR="006E0FB6" w:rsidRPr="007A09FA" w:rsidSect="00144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838"/>
    <w:multiLevelType w:val="hybridMultilevel"/>
    <w:tmpl w:val="C08EBD3A"/>
    <w:lvl w:ilvl="0" w:tplc="0F86D0E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197B32"/>
    <w:multiLevelType w:val="hybridMultilevel"/>
    <w:tmpl w:val="30F822E8"/>
    <w:lvl w:ilvl="0" w:tplc="DEEEE22E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50414"/>
    <w:multiLevelType w:val="hybridMultilevel"/>
    <w:tmpl w:val="3F2623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00"/>
    <w:rsid w:val="00092423"/>
    <w:rsid w:val="000C1A9C"/>
    <w:rsid w:val="000C607A"/>
    <w:rsid w:val="00123836"/>
    <w:rsid w:val="001449EB"/>
    <w:rsid w:val="001F4500"/>
    <w:rsid w:val="00223563"/>
    <w:rsid w:val="003061A7"/>
    <w:rsid w:val="00315A78"/>
    <w:rsid w:val="00346963"/>
    <w:rsid w:val="003C414A"/>
    <w:rsid w:val="003E5B98"/>
    <w:rsid w:val="003F68EF"/>
    <w:rsid w:val="00494662"/>
    <w:rsid w:val="004B527F"/>
    <w:rsid w:val="004D19BF"/>
    <w:rsid w:val="00505F8D"/>
    <w:rsid w:val="00514985"/>
    <w:rsid w:val="00550605"/>
    <w:rsid w:val="0059509B"/>
    <w:rsid w:val="005C2E76"/>
    <w:rsid w:val="00632089"/>
    <w:rsid w:val="006556C6"/>
    <w:rsid w:val="00695D3A"/>
    <w:rsid w:val="006B7AF1"/>
    <w:rsid w:val="006D413C"/>
    <w:rsid w:val="006D42FE"/>
    <w:rsid w:val="006E0FB6"/>
    <w:rsid w:val="007664EF"/>
    <w:rsid w:val="007A09FA"/>
    <w:rsid w:val="007A5724"/>
    <w:rsid w:val="007F57EF"/>
    <w:rsid w:val="00805E3C"/>
    <w:rsid w:val="008956BE"/>
    <w:rsid w:val="008B2C89"/>
    <w:rsid w:val="008B4C69"/>
    <w:rsid w:val="00924940"/>
    <w:rsid w:val="00955B48"/>
    <w:rsid w:val="00AC265D"/>
    <w:rsid w:val="00B92586"/>
    <w:rsid w:val="00BC50E3"/>
    <w:rsid w:val="00C75C47"/>
    <w:rsid w:val="00CA4AEF"/>
    <w:rsid w:val="00CC440F"/>
    <w:rsid w:val="00CE3882"/>
    <w:rsid w:val="00D2003F"/>
    <w:rsid w:val="00D72FB2"/>
    <w:rsid w:val="00DC3921"/>
    <w:rsid w:val="00DE4C83"/>
    <w:rsid w:val="00E10040"/>
    <w:rsid w:val="00F872C2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2A1F4"/>
  <w15:docId w15:val="{D765127A-B95E-41EA-A810-4708EBFD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25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92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258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72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D72FB2"/>
    <w:rPr>
      <w:b/>
      <w:bCs/>
    </w:rPr>
  </w:style>
  <w:style w:type="character" w:styleId="HTML">
    <w:name w:val="HTML Code"/>
    <w:basedOn w:val="a0"/>
    <w:uiPriority w:val="99"/>
    <w:semiHidden/>
    <w:unhideWhenUsed/>
    <w:rsid w:val="00D72F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6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Valentine Korneliuk</cp:lastModifiedBy>
  <cp:revision>5</cp:revision>
  <dcterms:created xsi:type="dcterms:W3CDTF">2025-02-15T23:30:00Z</dcterms:created>
  <dcterms:modified xsi:type="dcterms:W3CDTF">2025-02-16T17:17:00Z</dcterms:modified>
</cp:coreProperties>
</file>