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rPr>
          <w:rFonts w:ascii="Times New Roman" w:hAnsi="Times New Roman" w:cs="Times New Roman"/>
          <w:sz w:val="24"/>
          <w:szCs w:val="24"/>
        </w:rPr>
      </w:pPr>
      <w:r>
        <w:rPr>
          <w:rFonts w:ascii="Times New Roman" w:hAnsi="Times New Roman" w:cs="Times New Roman"/>
          <w:sz w:val="24"/>
          <w:szCs w:val="24"/>
        </w:rPr>
        <w:t>Property management services are provided to residents of tri-state residential complexes. In addition to Hoboken, New Jersey, Greenwich, Connecticut, and Manhattan, New York, we have sites. For a long time, we've assisted clients in making wise investments in single-family houses, condominiums, apartment complexes, retail and office buildings, and other properties.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salesmen may now be accessible in Tomkins Cove, a posh community. What we know so far is sufficient. We provide excellent service while keeping expenses low, operating our company efficiently, and delivering reports on time.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are here to assist you with any command and control issues. We guarantee to continue to tailor our services to your specific demands and real estate objectives.</w:t>
      </w:r>
    </w:p>
    <w:p>
      <w:pPr>
        <w:rPr>
          <w:b/>
          <w:bCs/>
        </w:rPr>
      </w:pPr>
    </w:p>
    <w:p>
      <w:pPr>
        <w:rPr>
          <w:b/>
          <w:bCs/>
        </w:rPr>
      </w:pPr>
      <w:r>
        <w:rPr>
          <w:rFonts w:ascii="Times New Roman" w:hAnsi="Times New Roman" w:cs="Times New Roman"/>
          <w:b/>
          <w:bCs/>
          <w:sz w:val="24"/>
          <w:szCs w:val="24"/>
        </w:rPr>
        <w:t>The First Section</w:t>
      </w:r>
    </w:p>
    <w:p>
      <w:pPr>
        <w:rPr>
          <w:b/>
          <w:bCs/>
        </w:rPr>
      </w:pPr>
    </w:p>
    <w:p>
      <w:pPr>
        <w:rPr>
          <w:b/>
          <w:bCs/>
        </w:rPr>
      </w:pPr>
      <w:r>
        <w:rPr>
          <w:rFonts w:ascii="Times New Roman" w:hAnsi="Times New Roman" w:cs="Times New Roman"/>
          <w:b/>
          <w:bCs/>
          <w:sz w:val="24"/>
          <w:szCs w:val="24"/>
        </w:rPr>
        <w:t>Rental Promotion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We'll spread the news about your rental property in a positive manner. Also, make sure it seems appealing to potential renters. Each investment is handled independently. So you have nothing to be concerned about. We only have a limited amount of talented individuals to pick from.</w:t>
      </w:r>
    </w:p>
    <w:p>
      <w:pPr>
        <w:rPr>
          <w:rFonts w:ascii="Times New Roman" w:hAnsi="Times New Roman" w:cs="Times New Roman"/>
          <w:sz w:val="24"/>
          <w:szCs w:val="24"/>
        </w:rPr>
      </w:pPr>
    </w:p>
    <w:p>
      <w:pPr>
        <w:rPr>
          <w:b/>
          <w:bCs/>
        </w:rPr>
      </w:pPr>
      <w:r>
        <w:rPr>
          <w:rFonts w:ascii="Times New Roman" w:hAnsi="Times New Roman" w:cs="Times New Roman"/>
          <w:b/>
          <w:bCs/>
          <w:sz w:val="24"/>
          <w:szCs w:val="24"/>
        </w:rPr>
        <w:t>Maintenance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clients get high-quality maintenance services at a reasonable price. Our trained professionals can repair or construct anything, whether a house or a company. Our major objective is to maintain your Tomkins Cove, New Jersey house or company in good condition.</w:t>
      </w:r>
    </w:p>
    <w:p>
      <w:pPr>
        <w:rPr>
          <w:rFonts w:ascii="Times New Roman" w:hAnsi="Times New Roman" w:cs="Times New Roman"/>
          <w:sz w:val="24"/>
          <w:szCs w:val="24"/>
        </w:rPr>
      </w:pPr>
    </w:p>
    <w:p>
      <w:pPr>
        <w:rPr>
          <w:b/>
          <w:bCs/>
        </w:rPr>
      </w:pPr>
      <w:r>
        <w:rPr>
          <w:rFonts w:ascii="Times New Roman" w:hAnsi="Times New Roman" w:cs="Times New Roman"/>
          <w:b/>
          <w:bCs/>
          <w:sz w:val="24"/>
          <w:szCs w:val="24"/>
        </w:rPr>
        <w:t>Financial Reporting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succeed in the stock market, you must grasp financial statistics. As a result, we can provide you with exact monthly figures for how much we earn and how much we spend. If consumers want it, we will additionally reimburse them for property-related expenses.</w:t>
      </w:r>
    </w:p>
    <w:p>
      <w:pPr>
        <w:rPr>
          <w:rFonts w:ascii="Times New Roman" w:hAnsi="Times New Roman" w:cs="Times New Roman"/>
          <w:sz w:val="24"/>
          <w:szCs w:val="24"/>
        </w:rPr>
      </w:pPr>
    </w:p>
    <w:p>
      <w:pPr>
        <w:rPr>
          <w:b/>
          <w:bCs/>
        </w:rPr>
      </w:pPr>
      <w:r>
        <w:rPr>
          <w:rFonts w:ascii="Times New Roman" w:hAnsi="Times New Roman" w:cs="Times New Roman"/>
          <w:b/>
          <w:bCs/>
          <w:sz w:val="24"/>
          <w:szCs w:val="24"/>
        </w:rPr>
        <w:t>Inspection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One of our property managers will visit your Tomkins Cove home every six months. In addition, we will provide a grade for each section. Our personnel ensures that everything functions properly. We also offer you instances of difficulties to help you comprehend them and find out how to fix them. Our research finds problems and offers answers. This allows you to deal with issues as they arise.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b/>
          <w:bCs/>
        </w:rPr>
      </w:pPr>
      <w:r>
        <w:rPr>
          <w:rFonts w:ascii="Times New Roman" w:hAnsi="Times New Roman" w:cs="Times New Roman"/>
          <w:b/>
          <w:bCs/>
          <w:sz w:val="24"/>
          <w:szCs w:val="24"/>
        </w:rPr>
        <w:t>Tenant Screening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work hard to locate the ideal individuals to live in your Tomkins Cove home. We cooperate with TransUnion to examine the credit records of all applicants who want to rent from us. We also examine your pay stubs, identity papers, and job history.</w:t>
      </w:r>
    </w:p>
    <w:p>
      <w:pPr>
        <w:rPr>
          <w:rFonts w:ascii="Times New Roman" w:hAnsi="Times New Roman" w:cs="Times New Roman"/>
          <w:sz w:val="24"/>
          <w:szCs w:val="24"/>
        </w:rPr>
      </w:pPr>
    </w:p>
    <w:p>
      <w:pPr>
        <w:rPr>
          <w:b/>
          <w:bCs/>
        </w:rPr>
      </w:pPr>
      <w:r>
        <w:rPr>
          <w:rFonts w:ascii="Times New Roman" w:hAnsi="Times New Roman" w:cs="Times New Roman"/>
          <w:b/>
          <w:bCs/>
          <w:sz w:val="24"/>
          <w:szCs w:val="24"/>
        </w:rPr>
        <w:t>Receipt of Rent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All bills will be paid on time, no matter what. As a result, having a constant source of income, such as rent or mortgage payments from your property, may be beneficial. You may pay your rent online with a debit card, a credit card, or an ACH bank transfer. This technology secures financial transactions and reduces the likelihood of processing errors.</w:t>
      </w:r>
    </w:p>
    <w:p>
      <w:pPr>
        <w:rPr>
          <w:rFonts w:ascii="Times New Roman" w:hAnsi="Times New Roman" w:cs="Times New Roman"/>
          <w:sz w:val="24"/>
          <w:szCs w:val="24"/>
        </w:rPr>
      </w:pPr>
    </w:p>
    <w:p>
      <w:pPr>
        <w:rPr>
          <w:b/>
          <w:bCs/>
        </w:rPr>
      </w:pPr>
      <w:r>
        <w:rPr>
          <w:rFonts w:ascii="Times New Roman" w:hAnsi="Times New Roman" w:cs="Times New Roman"/>
          <w:b/>
          <w:bCs/>
          <w:sz w:val="24"/>
          <w:szCs w:val="24"/>
        </w:rPr>
        <w:t>Enforcement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preferable to maintain positive connections with tenants. As pros, we never let our guard down. Rental leases are often examined to ensure that they are being obeyed. We provide a one-of-a-kind solution that protects landlords against eviction, rent loss, and property damage.</w:t>
      </w:r>
    </w:p>
    <w:p>
      <w:pPr>
        <w:rPr>
          <w:rFonts w:ascii="Times New Roman" w:hAnsi="Times New Roman" w:cs="Times New Roman"/>
          <w:sz w:val="24"/>
          <w:szCs w:val="24"/>
        </w:rPr>
      </w:pPr>
    </w:p>
    <w:p>
      <w:pPr>
        <w:rPr>
          <w:rFonts w:ascii="Times New Roman" w:hAnsi="Times New Roman" w:cs="Times New Roman"/>
          <w:sz w:val="24"/>
          <w:szCs w:val="24"/>
        </w:rPr>
      </w:pPr>
    </w:p>
    <w:p>
      <w:pPr>
        <w:rPr>
          <w:b/>
          <w:bCs/>
        </w:rPr>
      </w:pPr>
      <w:r>
        <w:rPr>
          <w:rFonts w:ascii="Times New Roman" w:hAnsi="Times New Roman" w:cs="Times New Roman"/>
          <w:b/>
          <w:bCs/>
          <w:sz w:val="24"/>
          <w:szCs w:val="24"/>
        </w:rPr>
        <w:t>Why should you rent in the Tri-State area?</w:t>
      </w:r>
    </w:p>
    <w:p>
      <w:pPr>
        <w:rPr>
          <w:b/>
          <w:bCs/>
        </w:rPr>
      </w:pPr>
    </w:p>
    <w:p>
      <w:pPr>
        <w:rPr>
          <w:b/>
          <w:bCs/>
        </w:rPr>
      </w:pPr>
      <w:r>
        <w:rPr>
          <w:rFonts w:ascii="Times New Roman" w:hAnsi="Times New Roman" w:cs="Times New Roman"/>
          <w:b/>
          <w:bCs/>
          <w:sz w:val="24"/>
          <w:szCs w:val="24"/>
        </w:rPr>
        <w:t>Division 2</w:t>
      </w:r>
    </w:p>
    <w:p>
      <w:pPr>
        <w:rPr>
          <w:b/>
          <w:bCs/>
        </w:rPr>
      </w:pPr>
    </w:p>
    <w:p>
      <w:pPr>
        <w:rPr>
          <w:b/>
          <w:bCs/>
        </w:rPr>
      </w:pPr>
      <w:r>
        <w:rPr>
          <w:rFonts w:ascii="Times New Roman" w:hAnsi="Times New Roman" w:cs="Times New Roman"/>
          <w:b/>
          <w:bCs/>
          <w:sz w:val="24"/>
          <w:szCs w:val="24"/>
        </w:rPr>
        <w:t>We've been looking after your property.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firm was founded by investors dissatisfied with how previous property management companies handled their assets. As a result, we understand how significant your Tomkins Cove investment is to you. We do all we can to safeguard your belongings as if they were our own. We may devote careful attention to you and your house if you choose. We'll make certain that everything works properly. This will allow you more time to take care of other matters.</w:t>
      </w:r>
    </w:p>
    <w:p>
      <w:pPr>
        <w:rPr>
          <w:rFonts w:ascii="Times New Roman" w:hAnsi="Times New Roman" w:cs="Times New Roman"/>
          <w:sz w:val="24"/>
          <w:szCs w:val="24"/>
        </w:rPr>
      </w:pPr>
    </w:p>
    <w:p>
      <w:pPr>
        <w:rPr>
          <w:b/>
          <w:bCs/>
        </w:rPr>
      </w:pPr>
      <w:r>
        <w:rPr>
          <w:rFonts w:ascii="Times New Roman" w:hAnsi="Times New Roman" w:cs="Times New Roman"/>
          <w:b/>
          <w:bCs/>
          <w:sz w:val="24"/>
          <w:szCs w:val="24"/>
        </w:rPr>
        <w:t>We are property management professionals.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firm was founded by investors dissatisfied with how previous property management companies handled their assets. As a result, we understand how significant your Tomkins Cove investment is to you. We do all we can to safeguard your belongings as if they were our own. We may pay particular attention to you and your belongings if you wish. We'll make certain that everything works properly. This will allow you more time to take care of other matters.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b/>
          <w:bCs/>
        </w:rPr>
      </w:pPr>
      <w:r>
        <w:rPr>
          <w:rFonts w:ascii="Times New Roman" w:hAnsi="Times New Roman" w:cs="Times New Roman"/>
          <w:b/>
          <w:bCs/>
          <w:sz w:val="24"/>
          <w:szCs w:val="24"/>
        </w:rPr>
        <w:t>How and what we do</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property management data and activities are now saved online. We provide the greatest technical support and service to our clients and renters. On the back end, we merged three independent systems. As a result, our connections with tenants and consumers might improve significantly.</w:t>
      </w:r>
    </w:p>
    <w:p>
      <w:pPr>
        <w:rPr>
          <w:rFonts w:ascii="Times New Roman" w:hAnsi="Times New Roman" w:cs="Times New Roman"/>
          <w:sz w:val="24"/>
          <w:szCs w:val="24"/>
        </w:rPr>
      </w:pPr>
    </w:p>
    <w:p>
      <w:pPr>
        <w:rPr>
          <w:b/>
          <w:bCs/>
        </w:rPr>
      </w:pPr>
      <w:r>
        <w:rPr>
          <w:rFonts w:ascii="Times New Roman" w:hAnsi="Times New Roman" w:cs="Times New Roman"/>
          <w:b/>
          <w:bCs/>
          <w:sz w:val="24"/>
          <w:szCs w:val="24"/>
        </w:rPr>
        <w:t>Division 3</w:t>
      </w:r>
    </w:p>
    <w:p>
      <w:pPr>
        <w:rPr>
          <w:b/>
          <w:bCs/>
        </w:rPr>
      </w:pPr>
    </w:p>
    <w:p>
      <w:pPr>
        <w:rPr>
          <w:b/>
          <w:bCs/>
        </w:rPr>
      </w:pPr>
      <w:r>
        <w:rPr>
          <w:rFonts w:ascii="Times New Roman" w:hAnsi="Times New Roman" w:cs="Times New Roman"/>
          <w:b/>
          <w:bCs/>
          <w:sz w:val="24"/>
          <w:szCs w:val="24"/>
        </w:rPr>
        <w:t>Profitability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Overall, our plans are progressing nicely. Furthermore, not tossing stuff out saves money. We are the finest option for you if you want to earn a lot of money in the Tomkins Cove real estate market. We are successful because our staff has a lot of expertise and our services are excellent.</w:t>
      </w:r>
    </w:p>
    <w:p>
      <w:pPr>
        <w:rPr>
          <w:rFonts w:ascii="Times New Roman" w:hAnsi="Times New Roman" w:cs="Times New Roman"/>
          <w:sz w:val="24"/>
          <w:szCs w:val="24"/>
        </w:rPr>
      </w:pPr>
    </w:p>
    <w:p>
      <w:pPr>
        <w:rPr>
          <w:b/>
          <w:bCs/>
        </w:rPr>
      </w:pPr>
      <w:r>
        <w:rPr>
          <w:rFonts w:ascii="Times New Roman" w:hAnsi="Times New Roman" w:cs="Times New Roman"/>
          <w:b/>
          <w:bCs/>
          <w:sz w:val="24"/>
          <w:szCs w:val="24"/>
        </w:rPr>
        <w:t>Consistency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Regardless of the size or location of the property, our professionals provide the same high-quality service to all our clients. Every three months, we also provide updates to both tenants and purchasers. As a result, you may put your whole faith in us.</w:t>
      </w:r>
    </w:p>
    <w:p>
      <w:pPr>
        <w:rPr>
          <w:rFonts w:ascii="Times New Roman" w:hAnsi="Times New Roman" w:cs="Times New Roman"/>
          <w:sz w:val="24"/>
          <w:szCs w:val="24"/>
        </w:rPr>
      </w:pPr>
    </w:p>
    <w:p>
      <w:pPr>
        <w:rPr>
          <w:b/>
          <w:bCs/>
        </w:rPr>
      </w:pPr>
      <w:r>
        <w:rPr>
          <w:rFonts w:ascii="Times New Roman" w:hAnsi="Times New Roman" w:cs="Times New Roman"/>
          <w:b/>
          <w:bCs/>
          <w:sz w:val="24"/>
          <w:szCs w:val="24"/>
        </w:rPr>
        <w:t>Peace of mind.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maintenance team takes excellent care of all of the properties we manage. Our expertise can assist both tenants and landlords. So your Tomkins Cove house is in good hands.</w:t>
      </w:r>
    </w:p>
    <w:sectPr>
      <w:type w:val="nextPage"/>
      <w:pgSz w:w="12240" w:h="15840"/>
      <w:pgMar w:top="1440" w:right="1440" w:bottom="1440" w:left="1440" w:header="0" w:footer="0" w:gutter="0"/>
      <w:pgNumType w:fmt="decimal" w:start="1"/>
      <w:cols w:space="708"/>
      <w:formProt w:val="0"/>
      <w:textDirection w:val="lrTb"/>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08"/>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Cs w:val="22"/>
        <w:lang w:val="en" w:eastAsia="en-TT"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suppressAutoHyphens/>
      <w:bidi w:val="0"/>
      <w:spacing w:before="0" w:after="0" w:line="276" w:lineRule="auto"/>
      <w:jc w:val="left"/>
    </w:pPr>
    <w:rPr>
      <w:rFonts w:ascii="Arial" w:eastAsia="Arial" w:hAnsi="Arial" w:cs="Arial"/>
      <w:color w:val="auto"/>
      <w:kern w:val="0"/>
      <w:sz w:val="22"/>
      <w:szCs w:val="22"/>
      <w:lang w:val="en" w:eastAsia="en-TT"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uiPriority w:val="9"/>
    <w:qFormat/>
    <w:pPr>
      <w:keepNext/>
      <w:keepLines/>
      <w:spacing w:before="400" w:after="120"/>
      <w:outlineLvl w:val="0"/>
    </w:pPr>
    <w:rPr>
      <w:sz w:val="40"/>
      <w:szCs w:val="40"/>
    </w:rPr>
  </w:style>
  <w:style w:type="paragraph" w:customStyle="1" w:styleId="Heading2">
    <w:name w:val="Heading 2"/>
    <w:basedOn w:val="Normal"/>
    <w:next w:val="Normal"/>
    <w:uiPriority w:val="9"/>
    <w:semiHidden/>
    <w:unhideWhenUsed/>
    <w:qFormat/>
    <w:pPr>
      <w:keepNext/>
      <w:keepLines/>
      <w:spacing w:before="360" w:after="120"/>
      <w:outlineLvl w:val="1"/>
    </w:pPr>
    <w:rPr>
      <w:sz w:val="32"/>
      <w:szCs w:val="32"/>
    </w:rPr>
  </w:style>
  <w:style w:type="paragraph" w:customStyle="1"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customStyle="1"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customStyle="1" w:styleId="Heading5">
    <w:name w:val="Heading 5"/>
    <w:basedOn w:val="Normal"/>
    <w:next w:val="Normal"/>
    <w:uiPriority w:val="9"/>
    <w:semiHidden/>
    <w:unhideWhenUsed/>
    <w:qFormat/>
    <w:pPr>
      <w:keepNext/>
      <w:keepLines/>
      <w:spacing w:before="240" w:after="80"/>
      <w:outlineLvl w:val="4"/>
    </w:pPr>
    <w:rPr>
      <w:color w:val="666666"/>
    </w:rPr>
  </w:style>
  <w:style w:type="paragraph" w:customStyle="1" w:styleId="Heading6">
    <w:name w:val="Heading 6"/>
    <w:basedOn w:val="Normal"/>
    <w:next w:val="Normal"/>
    <w:uiPriority w:val="9"/>
    <w:semiHidden/>
    <w:unhideWhenUsed/>
    <w:qFormat/>
    <w:pPr>
      <w:keepNext/>
      <w:keepLines/>
      <w:spacing w:before="240" w:after="80"/>
      <w:outlineLvl w:val="5"/>
    </w:pPr>
    <w:rPr>
      <w:i/>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3</Pages>
  <Words>844</Words>
  <Characters>4308</Characters>
  <Application>Microsoft Office Word</Application>
  <DocSecurity>0</DocSecurity>
  <Lines>0</Lines>
  <Paragraphs>33</Paragraphs>
  <ScaleCrop>false</ScaleCrop>
  <Company/>
  <LinksUpToDate>false</LinksUpToDate>
  <CharactersWithSpaces>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Sargeant</dc:creator>
  <cp:revision>160</cp:revision>
  <dcterms:created xsi:type="dcterms:W3CDTF">2022-12-24T14:20:00Z</dcterms:created>
  <dcterms:modified xsi:type="dcterms:W3CDTF">2022-12-27T12:09:18Z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