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In these condo units in three states, there is full-service property management. We have locations all across the country, including New York City, Hoboken, and Greenwich, Connecticut. Over the years, we've helped our clients buy and sell single-family homes, condos, multi-family rental groups, home-owner institutions, apartment associations, mixed-use residences, commercial complexes, and retail shopping centers.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company is now offering services in the very competitive industry of Orangeburg. What we've accomplished speaks for itself. We give great service by keeping costs low, streamlining processes, and reporting on time.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We're here to help you keep things straight in any way we can. We promise to always find new ways to improve our services and make them fit the needs of your real estate business.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Rental Marketing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business is dedicated to getting the word out about your home. Make sure it will attract the kind of renters you want. For each investment, we develop a unique plan. So, you don't have to worry. We can put you in touch with a group of qualified candidates quickly.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Maintenance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maintenance services are reliable and don't cost a lot of money. Any problem you have with your property can be fixed by our professional contractors. We have good facilities to help you keep your Orangeburg property safe and clean.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Financial Reporting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order to comprehend your investment, it is necessary to examine financial information in depth. This enables us to deliver precise monthly revenue and expenditure statistics. If a client asks it, we will reimburse any extra costs associated with their property.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Inspection</w:t>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Fonts w:cs="Times New Roman" w:ascii="Times New Roman" w:hAnsi="Times New Roman"/>
          <w:sz w:val="24"/>
          <w:szCs w:val="24"/>
        </w:rPr>
        <w:t>Every six months, one of our property managers will visit your Orangeburg residence. Moreover, we shall examine each component. Our crew inspects the equipment to assure their health. We also photograph issues to help you detect and solve them more effectively. Our analysis finds difficulties and provides remedies. Since then, difficulties may be quickly rectified.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Tenant Screening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are committed to finding reputable, dependable, and diligent renters for your Orangeburg, New York, property. We do TransUnion credit checks on all potential tenants. Additionally, pay stubs, identification papers, and job history are evaluated.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 Collection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ensure prompt payment of all bills. Earning consistent income from your Orangeburg real estate might be extremely advantageous. Debit cards, credit cards, and ACH bank transfers are accepted for online rent payments. Using this method, processing errors are kept to a minimum, and your payments are secure.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Enforcement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Building relationships with tenants that are good for both sides is encouraged. We also make sure that our level of professionalism is always the same. We do regular checks to make sure that tenants follow the rules of their leases. We offer a unique way for landlords to avoid evictions, lost rent, and damage to their property.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Why choose </w:t>
      </w:r>
      <w:r>
        <w:rPr>
          <w:rFonts w:cs="Times New Roman" w:ascii="Times New Roman" w:hAnsi="Times New Roman"/>
          <w:b/>
          <w:bCs/>
          <w:color w:val="000000"/>
          <w:sz w:val="24"/>
          <w:szCs w:val="24"/>
        </w:rPr>
        <w:t>Tri-State Rental Properties?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care about your property.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know how important your Orangeburg investment is to you because our company was started by investors who were unhappy with the performance of their previous property management companies. Because of this, we make it a point to treat your property with the same care and respect we'd give to our own. While we are there, we will pay attention to you and your property. We'll make sure that everything works well. This will let you put less important tasks aside so you can work on more important ones.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are property management experts.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staff knows a lot about the Orangeburg real estate market. We've been around for close to twenty years. Because of our size, we can give you personalized care in the comfort of your own home. Regardless, it can handle buildings with hundreds of parts.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Our systems and processes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parts of property management have been turned into digital files. We offer our customers and renters the best technology service and support in the world. We also put together three different systems that were hidden from view. It lets us get the most out of our customer and tenant interfaces.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3</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Profitability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At the moment, everything is going great. It's a win-win situation because it cuts down on spending that isn't necessary. If you need help in the Orangeburg housing market, we're your best choice. Our knowledge and helpful staff have helped make this happen.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Consistency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No matter how big or small the property is or where it is, our team always gives great customer service. Every three months, we also tell our renters and customers what's going on. Because of this, you can put your full trust in 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Peace of mind</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company's management philosophy is to give each of the properties we're in charge of the best service possible. Our staff does a great job for both landlords and renters. So, you can be sure that professionals with the right skills are taking care of your Orangeburg home.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customStyle="1">
    <w:name w:val="Heading 1"/>
    <w:basedOn w:val="Normal"/>
    <w:next w:val="Normal"/>
    <w:uiPriority w:val="9"/>
    <w:qFormat/>
    <w:pPr>
      <w:keepNext w:val="true"/>
      <w:keepLines/>
      <w:spacing w:before="400" w:after="120"/>
      <w:outlineLvl w:val="0"/>
    </w:pPr>
    <w:rPr>
      <w:sz w:val="40"/>
      <w:szCs w:val="40"/>
    </w:rPr>
  </w:style>
  <w:style w:type="paragraph" w:styleId="Heading2" w:customStyle="1">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customStyle="1">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customStyle="1">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customStyle="1">
    <w:name w:val="Heading 5"/>
    <w:basedOn w:val="Normal"/>
    <w:next w:val="Normal"/>
    <w:uiPriority w:val="9"/>
    <w:semiHidden/>
    <w:unhideWhenUsed/>
    <w:qFormat/>
    <w:pPr>
      <w:keepNext w:val="true"/>
      <w:keepLines/>
      <w:spacing w:before="240" w:after="80"/>
      <w:outlineLvl w:val="4"/>
    </w:pPr>
    <w:rPr>
      <w:color w:val="666666"/>
    </w:rPr>
  </w:style>
  <w:style w:type="paragraph" w:styleId="Heading6" w:customStyle="1">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LibreOffice/6.4.7.2$Linux_X86_64 LibreOffice_project/40$Build-2</Application>
  <Pages>3</Pages>
  <Words>810</Words>
  <Characters>4169</Characters>
  <CharactersWithSpaces>4946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2022-12-26T19:29:57Z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