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27F" w:rsidRDefault="0065227F">
      <w:pPr>
        <w:spacing w:line="480" w:lineRule="auto"/>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65227F">
      <w:pPr>
        <w:spacing w:line="480" w:lineRule="auto"/>
        <w:ind w:firstLine="720"/>
        <w:jc w:val="both"/>
        <w:rPr>
          <w:rFonts w:ascii="Times New Roman" w:hAnsi="Times New Roman"/>
          <w:color w:val="000000"/>
          <w:sz w:val="24"/>
          <w:szCs w:val="24"/>
        </w:rPr>
      </w:pPr>
    </w:p>
    <w:p w:rsidR="0065227F" w:rsidRDefault="008B2E7A">
      <w:pPr>
        <w:spacing w:line="480" w:lineRule="auto"/>
        <w:jc w:val="center"/>
        <w:rPr>
          <w:rFonts w:ascii="Times New Roman" w:hAnsi="Times New Roman"/>
          <w:sz w:val="24"/>
          <w:szCs w:val="24"/>
        </w:rPr>
      </w:pPr>
      <w:r>
        <w:rPr>
          <w:rStyle w:val="StrongEmphasis"/>
          <w:rFonts w:ascii="Arial;Helvetica;sans-serif" w:hAnsi="Arial;Helvetica;sans-serif"/>
          <w:b w:val="0"/>
          <w:color w:val="222222"/>
          <w:sz w:val="24"/>
          <w:szCs w:val="24"/>
        </w:rPr>
        <w:t>Australian I</w:t>
      </w:r>
      <w:r w:rsidR="00CD794A">
        <w:rPr>
          <w:rStyle w:val="StrongEmphasis"/>
          <w:rFonts w:ascii="Arial;Helvetica;sans-serif" w:hAnsi="Arial;Helvetica;sans-serif"/>
          <w:b w:val="0"/>
          <w:color w:val="222222"/>
          <w:sz w:val="24"/>
          <w:szCs w:val="24"/>
        </w:rPr>
        <w:t>ndustry</w:t>
      </w:r>
      <w:r>
        <w:rPr>
          <w:rStyle w:val="StrongEmphasis"/>
          <w:rFonts w:ascii="Arial;Helvetica;sans-serif" w:hAnsi="Arial;Helvetica;sans-serif"/>
          <w:b w:val="0"/>
          <w:color w:val="222222"/>
          <w:sz w:val="24"/>
          <w:szCs w:val="24"/>
        </w:rPr>
        <w:t> </w:t>
      </w:r>
      <w:r w:rsidR="005E4CE4">
        <w:rPr>
          <w:rStyle w:val="StrongEmphasis"/>
          <w:rFonts w:ascii="Arial;Helvetica;sans-serif" w:hAnsi="Arial;Helvetica;sans-serif"/>
          <w:b w:val="0"/>
          <w:bCs w:val="0"/>
          <w:color w:val="000000"/>
          <w:sz w:val="24"/>
          <w:szCs w:val="24"/>
        </w:rPr>
        <w:t>Advice</w:t>
      </w:r>
    </w:p>
    <w:p w:rsidR="0065227F" w:rsidRDefault="00CD794A">
      <w:pPr>
        <w:spacing w:line="480" w:lineRule="auto"/>
        <w:jc w:val="center"/>
        <w:rPr>
          <w:rFonts w:ascii="Times New Roman" w:hAnsi="Times New Roman"/>
          <w:sz w:val="24"/>
          <w:szCs w:val="24"/>
        </w:rPr>
      </w:pPr>
      <w:r>
        <w:rPr>
          <w:rFonts w:ascii="Times New Roman" w:hAnsi="Times New Roman"/>
          <w:color w:val="000000"/>
          <w:sz w:val="24"/>
          <w:szCs w:val="24"/>
        </w:rPr>
        <w:t>Student’s Name</w:t>
      </w:r>
    </w:p>
    <w:p w:rsidR="0065227F" w:rsidRDefault="00CD794A">
      <w:pPr>
        <w:spacing w:line="480" w:lineRule="auto"/>
        <w:jc w:val="center"/>
        <w:rPr>
          <w:rFonts w:ascii="Times New Roman" w:hAnsi="Times New Roman"/>
          <w:sz w:val="24"/>
          <w:szCs w:val="24"/>
        </w:rPr>
      </w:pPr>
      <w:r>
        <w:rPr>
          <w:rFonts w:ascii="Times New Roman" w:hAnsi="Times New Roman"/>
          <w:color w:val="000000"/>
          <w:sz w:val="24"/>
          <w:szCs w:val="24"/>
        </w:rPr>
        <w:t>Institutional Affiliation</w:t>
      </w:r>
    </w:p>
    <w:p w:rsidR="0065227F" w:rsidRDefault="00CD794A">
      <w:pPr>
        <w:spacing w:line="480" w:lineRule="auto"/>
        <w:jc w:val="center"/>
        <w:rPr>
          <w:rFonts w:ascii="Times New Roman" w:hAnsi="Times New Roman"/>
          <w:sz w:val="24"/>
          <w:szCs w:val="24"/>
        </w:rPr>
      </w:pPr>
      <w:r>
        <w:rPr>
          <w:rFonts w:ascii="Times New Roman" w:hAnsi="Times New Roman"/>
          <w:color w:val="000000"/>
          <w:sz w:val="24"/>
          <w:szCs w:val="24"/>
        </w:rPr>
        <w:t>Course Name&amp; Code</w:t>
      </w:r>
    </w:p>
    <w:p w:rsidR="0065227F" w:rsidRDefault="00CD794A">
      <w:pPr>
        <w:spacing w:line="480" w:lineRule="auto"/>
        <w:jc w:val="center"/>
        <w:rPr>
          <w:rFonts w:ascii="Times New Roman" w:hAnsi="Times New Roman"/>
          <w:sz w:val="24"/>
          <w:szCs w:val="24"/>
        </w:rPr>
      </w:pPr>
      <w:r>
        <w:rPr>
          <w:rFonts w:ascii="Times New Roman" w:hAnsi="Times New Roman"/>
          <w:color w:val="000000"/>
          <w:sz w:val="24"/>
          <w:szCs w:val="24"/>
        </w:rPr>
        <w:t>Instructor</w:t>
      </w:r>
    </w:p>
    <w:p w:rsidR="0065227F" w:rsidRDefault="00CD794A">
      <w:pPr>
        <w:spacing w:line="480" w:lineRule="auto"/>
        <w:jc w:val="center"/>
        <w:rPr>
          <w:rFonts w:ascii="Times New Roman" w:hAnsi="Times New Roman"/>
          <w:sz w:val="24"/>
          <w:szCs w:val="24"/>
        </w:rPr>
      </w:pPr>
      <w:r>
        <w:rPr>
          <w:rFonts w:ascii="Times New Roman" w:hAnsi="Times New Roman"/>
          <w:color w:val="000000"/>
          <w:sz w:val="24"/>
          <w:szCs w:val="24"/>
        </w:rPr>
        <w:t>Date</w:t>
      </w:r>
    </w:p>
    <w:p w:rsidR="0065227F" w:rsidRDefault="0065227F">
      <w:pPr>
        <w:spacing w:line="480" w:lineRule="auto"/>
        <w:ind w:firstLine="720"/>
        <w:jc w:val="both"/>
        <w:rPr>
          <w:rFonts w:ascii="Times New Roman" w:hAnsi="Times New Roman"/>
          <w:b/>
          <w:bCs/>
          <w:color w:val="000000"/>
          <w:sz w:val="24"/>
          <w:szCs w:val="24"/>
        </w:rPr>
      </w:pPr>
    </w:p>
    <w:p w:rsidR="0065227F" w:rsidRDefault="0065227F">
      <w:pPr>
        <w:spacing w:line="480" w:lineRule="auto"/>
        <w:ind w:firstLine="720"/>
        <w:jc w:val="both"/>
        <w:rPr>
          <w:rFonts w:ascii="Times New Roman" w:hAnsi="Times New Roman"/>
          <w:b/>
          <w:bCs/>
          <w:color w:val="000000"/>
          <w:sz w:val="24"/>
          <w:szCs w:val="24"/>
        </w:rPr>
      </w:pPr>
    </w:p>
    <w:p w:rsidR="0065227F" w:rsidRDefault="0065227F">
      <w:pPr>
        <w:spacing w:line="480" w:lineRule="auto"/>
        <w:ind w:firstLine="720"/>
        <w:jc w:val="both"/>
        <w:rPr>
          <w:rFonts w:ascii="Times New Roman" w:hAnsi="Times New Roman"/>
          <w:b/>
          <w:bCs/>
          <w:color w:val="000000"/>
          <w:sz w:val="24"/>
          <w:szCs w:val="24"/>
        </w:rPr>
      </w:pPr>
    </w:p>
    <w:p w:rsidR="0065227F" w:rsidRDefault="0065227F">
      <w:pPr>
        <w:spacing w:line="480" w:lineRule="auto"/>
        <w:ind w:firstLine="720"/>
        <w:jc w:val="both"/>
        <w:rPr>
          <w:rFonts w:ascii="Times New Roman" w:hAnsi="Times New Roman"/>
          <w:b/>
          <w:bCs/>
          <w:color w:val="000000"/>
          <w:sz w:val="24"/>
          <w:szCs w:val="24"/>
        </w:rPr>
      </w:pPr>
    </w:p>
    <w:p w:rsidR="0065227F" w:rsidRDefault="0065227F">
      <w:pPr>
        <w:spacing w:line="480" w:lineRule="auto"/>
        <w:ind w:firstLine="720"/>
        <w:jc w:val="both"/>
        <w:rPr>
          <w:rFonts w:ascii="Times New Roman" w:hAnsi="Times New Roman"/>
          <w:b/>
          <w:bCs/>
          <w:color w:val="000000"/>
          <w:sz w:val="24"/>
          <w:szCs w:val="24"/>
        </w:rPr>
      </w:pPr>
    </w:p>
    <w:p w:rsidR="0065227F" w:rsidRDefault="0065227F">
      <w:pPr>
        <w:rPr>
          <w:rFonts w:ascii="Times New Roman" w:hAnsi="Times New Roman"/>
          <w:b/>
          <w:bCs/>
          <w:sz w:val="24"/>
          <w:szCs w:val="24"/>
        </w:rPr>
      </w:pPr>
    </w:p>
    <w:p w:rsidR="0065227F" w:rsidRDefault="008B2E7A">
      <w:pPr>
        <w:jc w:val="center"/>
        <w:rPr>
          <w:rFonts w:ascii="Times New Roman" w:hAnsi="Times New Roman"/>
          <w:sz w:val="24"/>
          <w:szCs w:val="24"/>
        </w:rPr>
      </w:pPr>
      <w:r>
        <w:rPr>
          <w:rStyle w:val="StrongEmphasis"/>
          <w:rFonts w:ascii="Times New Roman" w:hAnsi="Times New Roman"/>
          <w:b w:val="0"/>
          <w:color w:val="222222"/>
          <w:sz w:val="24"/>
          <w:szCs w:val="24"/>
        </w:rPr>
        <w:t>Australian I</w:t>
      </w:r>
      <w:r w:rsidR="00CD794A">
        <w:rPr>
          <w:rStyle w:val="StrongEmphasis"/>
          <w:rFonts w:ascii="Times New Roman" w:hAnsi="Times New Roman"/>
          <w:b w:val="0"/>
          <w:color w:val="222222"/>
          <w:sz w:val="24"/>
          <w:szCs w:val="24"/>
        </w:rPr>
        <w:t xml:space="preserve">ndustry </w:t>
      </w:r>
      <w:r w:rsidR="005E4CE4">
        <w:rPr>
          <w:rStyle w:val="StrongEmphasis"/>
          <w:rFonts w:ascii="Times New Roman" w:hAnsi="Times New Roman"/>
          <w:b w:val="0"/>
          <w:bCs w:val="0"/>
          <w:color w:val="000000"/>
          <w:sz w:val="24"/>
          <w:szCs w:val="24"/>
        </w:rPr>
        <w:t>Advice</w:t>
      </w:r>
      <w:r w:rsidR="00CD794A">
        <w:rPr>
          <w:rFonts w:ascii="Times New Roman" w:hAnsi="Times New Roman"/>
          <w:sz w:val="24"/>
          <w:szCs w:val="24"/>
        </w:rPr>
        <w:tab/>
      </w:r>
    </w:p>
    <w:p w:rsidR="0065227F" w:rsidRDefault="00CD794A">
      <w:pPr>
        <w:jc w:val="center"/>
        <w:rPr>
          <w:rFonts w:ascii="Times New Roman" w:hAnsi="Times New Roman"/>
          <w:b/>
          <w:bCs/>
          <w:sz w:val="24"/>
          <w:szCs w:val="24"/>
        </w:rPr>
      </w:pPr>
      <w:r>
        <w:rPr>
          <w:rFonts w:ascii="Times New Roman" w:hAnsi="Times New Roman"/>
          <w:b/>
          <w:bCs/>
          <w:sz w:val="24"/>
          <w:szCs w:val="24"/>
        </w:rPr>
        <w:t>Introduction</w:t>
      </w:r>
    </w:p>
    <w:p w:rsidR="0065227F" w:rsidRDefault="00CD794A" w:rsidP="005E4CE4">
      <w:pPr>
        <w:spacing w:after="0" w:line="480" w:lineRule="auto"/>
        <w:ind w:firstLine="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Australia boasts a robust, multifaceted economy, with numerous industries contributing to its economic growth. The fashion industry is a major player, having seen continual growth and playing a major role in the economy and job market. With the industry co</w:t>
      </w:r>
      <w:r>
        <w:rPr>
          <w:rFonts w:ascii="Times New Roman" w:hAnsi="Times New Roman"/>
          <w:sz w:val="24"/>
          <w:szCs w:val="24"/>
        </w:rPr>
        <w:t xml:space="preserve">ntinuing to expand in Australia, many businesses are analyzing potential opportunities to expand into the Asia Pacific region. </w:t>
      </w:r>
    </w:p>
    <w:p w:rsidR="0065227F" w:rsidRDefault="00CD794A" w:rsidP="005E4CE4">
      <w:pPr>
        <w:spacing w:after="0" w:line="480" w:lineRule="auto"/>
        <w:ind w:firstLine="720"/>
        <w:jc w:val="both"/>
        <w:rPr>
          <w:rFonts w:ascii="Times New Roman" w:hAnsi="Times New Roman"/>
          <w:sz w:val="24"/>
          <w:szCs w:val="24"/>
        </w:rPr>
      </w:pPr>
      <w:r>
        <w:rPr>
          <w:rFonts w:ascii="Times New Roman" w:hAnsi="Times New Roman"/>
          <w:sz w:val="24"/>
          <w:szCs w:val="24"/>
        </w:rPr>
        <w:tab/>
        <w:t xml:space="preserve">This article takes an in-depth look at the Australian fashion industry's significance for the country and explores potential </w:t>
      </w:r>
      <w:r>
        <w:rPr>
          <w:rFonts w:ascii="Times New Roman" w:hAnsi="Times New Roman"/>
          <w:sz w:val="24"/>
          <w:szCs w:val="24"/>
        </w:rPr>
        <w:t>openings and difficulties for Australian fashion businesses entering China. Its goal is to arm new firms in this sector with the information necessary for success in China's market.</w:t>
      </w:r>
    </w:p>
    <w:p w:rsidR="0065227F" w:rsidRPr="005E4CE4" w:rsidRDefault="00CD794A" w:rsidP="005E4CE4">
      <w:pPr>
        <w:spacing w:after="0" w:line="480" w:lineRule="auto"/>
        <w:ind w:firstLine="720"/>
        <w:jc w:val="center"/>
        <w:rPr>
          <w:rFonts w:ascii="Times New Roman" w:hAnsi="Times New Roman" w:cs="Times New Roman"/>
          <w:sz w:val="24"/>
          <w:szCs w:val="24"/>
        </w:rPr>
      </w:pPr>
      <w:r w:rsidRPr="005E4CE4">
        <w:rPr>
          <w:rFonts w:ascii="Times New Roman" w:hAnsi="Times New Roman" w:cs="Times New Roman"/>
          <w:b/>
          <w:bCs/>
          <w:sz w:val="24"/>
          <w:szCs w:val="24"/>
        </w:rPr>
        <w:t>Overview of the Australian Fashion Industry</w:t>
      </w:r>
    </w:p>
    <w:p w:rsidR="0065227F" w:rsidRPr="005E4CE4" w:rsidRDefault="00CD794A" w:rsidP="005E4CE4">
      <w:pPr>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The Australian fashion indust</w:t>
      </w:r>
      <w:r w:rsidRPr="005E4CE4">
        <w:rPr>
          <w:rFonts w:ascii="Times New Roman" w:hAnsi="Times New Roman" w:cs="Times New Roman"/>
          <w:sz w:val="24"/>
          <w:szCs w:val="24"/>
        </w:rPr>
        <w:t>ry is a growing and dynamic sector that contributes significantly to the country's economy. According to the Australia Fashion Council, the fashion industry generates over $22 billion in revenue annually, making it one of the largest industries in the coun</w:t>
      </w:r>
      <w:r w:rsidRPr="005E4CE4">
        <w:rPr>
          <w:rFonts w:ascii="Times New Roman" w:hAnsi="Times New Roman" w:cs="Times New Roman"/>
          <w:sz w:val="24"/>
          <w:szCs w:val="24"/>
        </w:rPr>
        <w:t>try. Additionally, the sector employs over 500,000 Australians, making it one of the largest employers in the country</w:t>
      </w:r>
      <w:r w:rsidR="005E4CE4">
        <w:rPr>
          <w:rFonts w:ascii="Times New Roman" w:hAnsi="Times New Roman" w:cs="Times New Roman"/>
          <w:sz w:val="24"/>
          <w:szCs w:val="24"/>
        </w:rPr>
        <w:t xml:space="preserve"> </w:t>
      </w:r>
      <w:r w:rsidRPr="005E4CE4">
        <w:rPr>
          <w:rFonts w:ascii="Times New Roman" w:hAnsi="Times New Roman" w:cs="Times New Roman"/>
          <w:sz w:val="24"/>
          <w:szCs w:val="24"/>
        </w:rPr>
        <w:t>(Parker, 2017).</w:t>
      </w:r>
    </w:p>
    <w:p w:rsidR="0065227F" w:rsidRPr="005E4CE4" w:rsidRDefault="00CD794A" w:rsidP="005E4CE4">
      <w:pPr>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r>
      <w:r w:rsidRPr="005E4CE4">
        <w:rPr>
          <w:rFonts w:ascii="Times New Roman" w:hAnsi="Times New Roman" w:cs="Times New Roman"/>
          <w:sz w:val="24"/>
          <w:szCs w:val="24"/>
        </w:rPr>
        <w:t xml:space="preserve">The fashion industry in Australia is renowned for its unique and innovative designs, high-quality materials, and use of sustainable practices </w:t>
      </w:r>
      <w:r w:rsidRPr="005E4CE4">
        <w:rPr>
          <w:rFonts w:ascii="Times New Roman" w:hAnsi="Times New Roman" w:cs="Times New Roman"/>
          <w:sz w:val="24"/>
          <w:szCs w:val="24"/>
        </w:rPr>
        <w:t>(Moorhouse, 2022)</w:t>
      </w:r>
      <w:r w:rsidRPr="005E4CE4">
        <w:rPr>
          <w:rFonts w:ascii="Times New Roman" w:hAnsi="Times New Roman" w:cs="Times New Roman"/>
          <w:sz w:val="24"/>
          <w:szCs w:val="24"/>
        </w:rPr>
        <w:t>. The country is home to many talented designers and manufacturers who produce a wide range of fa</w:t>
      </w:r>
      <w:r w:rsidRPr="005E4CE4">
        <w:rPr>
          <w:rFonts w:ascii="Times New Roman" w:hAnsi="Times New Roman" w:cs="Times New Roman"/>
          <w:sz w:val="24"/>
          <w:szCs w:val="24"/>
        </w:rPr>
        <w:t>shion products, including clothing, accessories, and footwear. The industry has also been successful in attracting international investment, with many international fashion brands establishing a presence in Australia.</w:t>
      </w:r>
    </w:p>
    <w:p w:rsidR="0065227F" w:rsidRPr="005E4CE4" w:rsidRDefault="00CD794A" w:rsidP="005E4CE4">
      <w:pPr>
        <w:spacing w:after="0" w:line="480" w:lineRule="auto"/>
        <w:ind w:firstLine="720"/>
        <w:jc w:val="center"/>
        <w:rPr>
          <w:rFonts w:ascii="Times New Roman" w:hAnsi="Times New Roman" w:cs="Times New Roman"/>
          <w:sz w:val="24"/>
          <w:szCs w:val="24"/>
        </w:rPr>
      </w:pPr>
      <w:r w:rsidRPr="005E4CE4">
        <w:rPr>
          <w:rFonts w:ascii="Times New Roman" w:hAnsi="Times New Roman" w:cs="Times New Roman"/>
          <w:b/>
          <w:bCs/>
          <w:sz w:val="24"/>
          <w:szCs w:val="24"/>
        </w:rPr>
        <w:lastRenderedPageBreak/>
        <w:t>Opportunities in China</w:t>
      </w:r>
    </w:p>
    <w:p w:rsidR="0065227F" w:rsidRPr="005E4CE4" w:rsidRDefault="00CD794A" w:rsidP="005E4CE4">
      <w:pPr>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China is one o</w:t>
      </w:r>
      <w:r w:rsidRPr="005E4CE4">
        <w:rPr>
          <w:rFonts w:ascii="Times New Roman" w:hAnsi="Times New Roman" w:cs="Times New Roman"/>
          <w:sz w:val="24"/>
          <w:szCs w:val="24"/>
        </w:rPr>
        <w:t>f the largest and fastest-growing markets for fashion in the world, making it an attractive destination for Australian fashion businesses looking to expand their operations. The country is home to a growing middle class, increasingly interested in high-qua</w:t>
      </w:r>
      <w:r w:rsidRPr="005E4CE4">
        <w:rPr>
          <w:rFonts w:ascii="Times New Roman" w:hAnsi="Times New Roman" w:cs="Times New Roman"/>
          <w:sz w:val="24"/>
          <w:szCs w:val="24"/>
        </w:rPr>
        <w:t xml:space="preserve">lity and stylish fashion products </w:t>
      </w:r>
      <w:r w:rsidRPr="005E4CE4">
        <w:rPr>
          <w:rFonts w:ascii="Times New Roman" w:hAnsi="Times New Roman" w:cs="Times New Roman"/>
          <w:sz w:val="24"/>
          <w:szCs w:val="24"/>
        </w:rPr>
        <w:t>(Pramesti, 2020)</w:t>
      </w:r>
      <w:r w:rsidRPr="005E4CE4">
        <w:rPr>
          <w:rFonts w:ascii="Times New Roman" w:hAnsi="Times New Roman" w:cs="Times New Roman"/>
          <w:sz w:val="24"/>
          <w:szCs w:val="24"/>
        </w:rPr>
        <w:t>. Additionally, the Chinese government has been encouraging the development of the domestic fashion industry, supporting local designers and manufacturers.</w:t>
      </w:r>
    </w:p>
    <w:p w:rsidR="0065227F" w:rsidRPr="005E4CE4" w:rsidRDefault="00CD794A" w:rsidP="005E4CE4">
      <w:pPr>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r>
      <w:r w:rsidRPr="005E4CE4">
        <w:rPr>
          <w:rFonts w:ascii="Times New Roman" w:hAnsi="Times New Roman" w:cs="Times New Roman"/>
          <w:sz w:val="24"/>
          <w:szCs w:val="24"/>
        </w:rPr>
        <w:tab/>
        <w:t>However, operating an Australian fashion busines</w:t>
      </w:r>
      <w:r w:rsidRPr="005E4CE4">
        <w:rPr>
          <w:rFonts w:ascii="Times New Roman" w:hAnsi="Times New Roman" w:cs="Times New Roman"/>
          <w:sz w:val="24"/>
          <w:szCs w:val="24"/>
        </w:rPr>
        <w:t>s in China also comes with several challenges. One of the main challenges is the cultural and language barrier, as the Chinese market operates differently from the Australian market. There is also a lack of trust in foreign brands in the Chinese market, ma</w:t>
      </w:r>
      <w:r w:rsidRPr="005E4CE4">
        <w:rPr>
          <w:rFonts w:ascii="Times New Roman" w:hAnsi="Times New Roman" w:cs="Times New Roman"/>
          <w:sz w:val="24"/>
          <w:szCs w:val="24"/>
        </w:rPr>
        <w:t>king it difficult for Australian fashion businesses to establish themselves.</w:t>
      </w:r>
    </w:p>
    <w:p w:rsidR="0065227F" w:rsidRPr="005E4CE4" w:rsidRDefault="00CD794A" w:rsidP="005E4CE4">
      <w:pPr>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Another challenge is the high level of competition in the Chinese market, as the country is home to many established international and domestic fashion brands. To succeed in this</w:t>
      </w:r>
      <w:r w:rsidRPr="005E4CE4">
        <w:rPr>
          <w:rFonts w:ascii="Times New Roman" w:hAnsi="Times New Roman" w:cs="Times New Roman"/>
          <w:sz w:val="24"/>
          <w:szCs w:val="24"/>
        </w:rPr>
        <w:t xml:space="preserve"> market, Australian fashion businesses must offer unique and high-quality products that differentiate themselves from the competition. They also need a strong understanding of the Chinese market and a well-established marketing strategy to reach their targ</w:t>
      </w:r>
      <w:r w:rsidRPr="005E4CE4">
        <w:rPr>
          <w:rFonts w:ascii="Times New Roman" w:hAnsi="Times New Roman" w:cs="Times New Roman"/>
          <w:sz w:val="24"/>
          <w:szCs w:val="24"/>
        </w:rPr>
        <w:t>et audience.</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Despite the challenges, there are also many opportunities for Australian fashion businesses in the Chinese market. One of the main opportunities is the huge potential customer base, as the country has a growing population with an increasing i</w:t>
      </w:r>
      <w:r w:rsidRPr="005E4CE4">
        <w:rPr>
          <w:rFonts w:ascii="Times New Roman" w:hAnsi="Times New Roman" w:cs="Times New Roman"/>
          <w:sz w:val="24"/>
          <w:szCs w:val="24"/>
        </w:rPr>
        <w:t>nterest in fashion (</w:t>
      </w:r>
      <w:r w:rsidRPr="005E4CE4">
        <w:rPr>
          <w:rFonts w:ascii="Times New Roman" w:hAnsi="Times New Roman" w:cs="Times New Roman"/>
          <w:i/>
          <w:sz w:val="24"/>
          <w:szCs w:val="24"/>
        </w:rPr>
        <w:t>Chinese consumers and the fashion market</w:t>
      </w:r>
      <w:r w:rsidRPr="005E4CE4">
        <w:rPr>
          <w:rFonts w:ascii="Times New Roman" w:hAnsi="Times New Roman" w:cs="Times New Roman"/>
          <w:sz w:val="24"/>
          <w:szCs w:val="24"/>
        </w:rPr>
        <w:t xml:space="preserve"> 2018). Additionally, the Chinese government's support of the domestic fashion industry provides a supportive environment for foreign businesses looking to enter the market.</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lastRenderedPageBreak/>
        <w:tab/>
        <w:t>Australian fashion bu</w:t>
      </w:r>
      <w:r w:rsidRPr="005E4CE4">
        <w:rPr>
          <w:rFonts w:ascii="Times New Roman" w:hAnsi="Times New Roman" w:cs="Times New Roman"/>
          <w:sz w:val="24"/>
          <w:szCs w:val="24"/>
        </w:rPr>
        <w:t>sinesses can also take advantage of their unique and innovative designs, which are highly valued in the Chinese market. They can also leverage their reputation for high-quality products and sustainable practices to appeal to the growing middle class in Chi</w:t>
      </w:r>
      <w:r w:rsidRPr="005E4CE4">
        <w:rPr>
          <w:rFonts w:ascii="Times New Roman" w:hAnsi="Times New Roman" w:cs="Times New Roman"/>
          <w:sz w:val="24"/>
          <w:szCs w:val="24"/>
        </w:rPr>
        <w:t>na.</w:t>
      </w:r>
    </w:p>
    <w:p w:rsidR="0065227F" w:rsidRPr="005E4CE4" w:rsidRDefault="00CD794A" w:rsidP="005E4CE4">
      <w:pPr>
        <w:pStyle w:val="BodyText"/>
        <w:spacing w:after="0" w:line="480" w:lineRule="auto"/>
        <w:ind w:firstLine="720"/>
        <w:jc w:val="center"/>
        <w:rPr>
          <w:rFonts w:ascii="Times New Roman" w:hAnsi="Times New Roman" w:cs="Times New Roman"/>
          <w:sz w:val="24"/>
          <w:szCs w:val="24"/>
        </w:rPr>
      </w:pPr>
      <w:r w:rsidRPr="005E4CE4">
        <w:rPr>
          <w:rFonts w:ascii="Times New Roman" w:hAnsi="Times New Roman" w:cs="Times New Roman"/>
          <w:b/>
          <w:bCs/>
          <w:sz w:val="24"/>
          <w:szCs w:val="24"/>
        </w:rPr>
        <w:t>Recommendations for Success in the Chinese Fashion Market</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b/>
          <w:bCs/>
          <w:sz w:val="24"/>
          <w:szCs w:val="24"/>
        </w:rPr>
        <w:tab/>
      </w:r>
      <w:r w:rsidRPr="005E4CE4">
        <w:rPr>
          <w:rFonts w:ascii="Times New Roman" w:hAnsi="Times New Roman" w:cs="Times New Roman"/>
          <w:sz w:val="24"/>
          <w:szCs w:val="24"/>
        </w:rPr>
        <w:t>To succeed in the Chinese fashion market, Australian fashion businesses must be well-prepared and have a clear strategy. Conducting thorough market research is essential to understand the marke</w:t>
      </w:r>
      <w:r w:rsidRPr="005E4CE4">
        <w:rPr>
          <w:rFonts w:ascii="Times New Roman" w:hAnsi="Times New Roman" w:cs="Times New Roman"/>
          <w:sz w:val="24"/>
          <w:szCs w:val="24"/>
        </w:rPr>
        <w:t xml:space="preserve">t, its trends and preferences, and the competition </w:t>
      </w:r>
      <w:r w:rsidRPr="005E4CE4">
        <w:rPr>
          <w:rFonts w:ascii="Times New Roman" w:hAnsi="Times New Roman" w:cs="Times New Roman"/>
          <w:sz w:val="24"/>
          <w:szCs w:val="24"/>
        </w:rPr>
        <w:t>(Franceschini, 2019)</w:t>
      </w:r>
      <w:r w:rsidRPr="005E4CE4">
        <w:rPr>
          <w:rFonts w:ascii="Times New Roman" w:hAnsi="Times New Roman" w:cs="Times New Roman"/>
          <w:sz w:val="24"/>
          <w:szCs w:val="24"/>
        </w:rPr>
        <w:t>. This will help Australian fashion businesses identify the right target audience and determine the best products and marketing strategies to reach them. Another key factor is to establ</w:t>
      </w:r>
      <w:r w:rsidRPr="005E4CE4">
        <w:rPr>
          <w:rFonts w:ascii="Times New Roman" w:hAnsi="Times New Roman" w:cs="Times New Roman"/>
          <w:sz w:val="24"/>
          <w:szCs w:val="24"/>
        </w:rPr>
        <w:t>ish a strong online presence. The Chinese market relies heavily on e-commerce, and having a well-designed and user-friendly website and a presence on popular Chinese e-commerce platforms, such as Alibaba and JD.com, is essential for success in the market.</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Developing a localized marketing strategy tailored to the local market and its unique characteristics is crucial for reaching the Chinese market. This may involve partnering with local influencers and fashion bloggers or participating in local fashion eve</w:t>
      </w:r>
      <w:r w:rsidRPr="005E4CE4">
        <w:rPr>
          <w:rFonts w:ascii="Times New Roman" w:hAnsi="Times New Roman" w:cs="Times New Roman"/>
          <w:sz w:val="24"/>
          <w:szCs w:val="24"/>
        </w:rPr>
        <w:t xml:space="preserve">nts and trade shows. Building strong relationships with local businesses, such as distributors, retailers, and manufacturers, can also be a key factor in success in the Chinese market. These partnerships can provide valuable insights into the local market </w:t>
      </w:r>
      <w:r w:rsidRPr="005E4CE4">
        <w:rPr>
          <w:rFonts w:ascii="Times New Roman" w:hAnsi="Times New Roman" w:cs="Times New Roman"/>
          <w:sz w:val="24"/>
          <w:szCs w:val="24"/>
        </w:rPr>
        <w:t>and help Australian fashion businesses establish themselves.</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 xml:space="preserve">Investing in quality and sustainability is also crucial for success in the Chinese market </w:t>
      </w:r>
      <w:r w:rsidRPr="005E4CE4">
        <w:rPr>
          <w:rFonts w:ascii="Times New Roman" w:hAnsi="Times New Roman" w:cs="Times New Roman"/>
          <w:sz w:val="24"/>
          <w:szCs w:val="24"/>
        </w:rPr>
        <w:t>(Payne &amp; Ferrero-Regis, 2019)</w:t>
      </w:r>
      <w:r w:rsidRPr="005E4CE4">
        <w:rPr>
          <w:rFonts w:ascii="Times New Roman" w:hAnsi="Times New Roman" w:cs="Times New Roman"/>
          <w:sz w:val="24"/>
          <w:szCs w:val="24"/>
        </w:rPr>
        <w:t>. The Chinese market is becoming increasingly conscious of the impact of fa</w:t>
      </w:r>
      <w:r w:rsidRPr="005E4CE4">
        <w:rPr>
          <w:rFonts w:ascii="Times New Roman" w:hAnsi="Times New Roman" w:cs="Times New Roman"/>
          <w:sz w:val="24"/>
          <w:szCs w:val="24"/>
        </w:rPr>
        <w:t xml:space="preserve">shion on the environment, and consumers are seeking high-quality, sustainable </w:t>
      </w:r>
      <w:r w:rsidRPr="005E4CE4">
        <w:rPr>
          <w:rFonts w:ascii="Times New Roman" w:hAnsi="Times New Roman" w:cs="Times New Roman"/>
          <w:sz w:val="24"/>
          <w:szCs w:val="24"/>
        </w:rPr>
        <w:lastRenderedPageBreak/>
        <w:t>fashion products. To meet this growing demand, Australian fashion businesses should invest in sustainable practices and high-quality materials and designs that meet the standards</w:t>
      </w:r>
      <w:r w:rsidRPr="005E4CE4">
        <w:rPr>
          <w:rFonts w:ascii="Times New Roman" w:hAnsi="Times New Roman" w:cs="Times New Roman"/>
          <w:sz w:val="24"/>
          <w:szCs w:val="24"/>
        </w:rPr>
        <w:t xml:space="preserve"> of environmentally-friendly products.</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sz w:val="24"/>
          <w:szCs w:val="24"/>
        </w:rPr>
        <w:tab/>
        <w:t>Finally, understanding Chinese culture and business practices are crucial for market success. This may involve learning about local customs, laws and regulations, and business practices. Australian fashion businesses</w:t>
      </w:r>
      <w:r w:rsidRPr="005E4CE4">
        <w:rPr>
          <w:rFonts w:ascii="Times New Roman" w:hAnsi="Times New Roman" w:cs="Times New Roman"/>
          <w:sz w:val="24"/>
          <w:szCs w:val="24"/>
        </w:rPr>
        <w:t xml:space="preserve"> should also consider hiring local staff who deeply understand the market and can provide valuable insights and support. By following these recommendations, Australian fashion businesses can navigate the Chinese market's unique cultural, political, and bus</w:t>
      </w:r>
      <w:r w:rsidRPr="005E4CE4">
        <w:rPr>
          <w:rFonts w:ascii="Times New Roman" w:hAnsi="Times New Roman" w:cs="Times New Roman"/>
          <w:sz w:val="24"/>
          <w:szCs w:val="24"/>
        </w:rPr>
        <w:t>iness landscape and succeed in the rapidly growing Chinese fashion industry.</w:t>
      </w:r>
    </w:p>
    <w:p w:rsidR="0065227F" w:rsidRPr="005E4CE4" w:rsidRDefault="00CD794A" w:rsidP="0051317D">
      <w:pPr>
        <w:pStyle w:val="BodyText"/>
        <w:spacing w:after="0" w:line="480" w:lineRule="auto"/>
        <w:ind w:firstLine="720"/>
        <w:jc w:val="center"/>
        <w:rPr>
          <w:rFonts w:ascii="Times New Roman" w:hAnsi="Times New Roman" w:cs="Times New Roman"/>
          <w:sz w:val="24"/>
          <w:szCs w:val="24"/>
        </w:rPr>
      </w:pPr>
      <w:r w:rsidRPr="005E4CE4">
        <w:rPr>
          <w:rFonts w:ascii="Times New Roman" w:hAnsi="Times New Roman" w:cs="Times New Roman"/>
          <w:b/>
          <w:bCs/>
          <w:sz w:val="24"/>
          <w:szCs w:val="24"/>
        </w:rPr>
        <w:t>Conclusion</w:t>
      </w:r>
    </w:p>
    <w:p w:rsidR="0065227F" w:rsidRPr="005E4CE4" w:rsidRDefault="00CD794A" w:rsidP="005E4CE4">
      <w:pPr>
        <w:pStyle w:val="BodyText"/>
        <w:spacing w:after="0" w:line="480" w:lineRule="auto"/>
        <w:ind w:firstLine="720"/>
        <w:jc w:val="both"/>
        <w:rPr>
          <w:rFonts w:ascii="Times New Roman" w:hAnsi="Times New Roman" w:cs="Times New Roman"/>
          <w:sz w:val="24"/>
          <w:szCs w:val="24"/>
        </w:rPr>
      </w:pPr>
      <w:r w:rsidRPr="005E4CE4">
        <w:rPr>
          <w:rFonts w:ascii="Times New Roman" w:hAnsi="Times New Roman" w:cs="Times New Roman"/>
          <w:b/>
          <w:bCs/>
          <w:sz w:val="24"/>
          <w:szCs w:val="24"/>
        </w:rPr>
        <w:tab/>
      </w:r>
      <w:r w:rsidRPr="005E4CE4">
        <w:rPr>
          <w:rFonts w:ascii="Times New Roman" w:hAnsi="Times New Roman" w:cs="Times New Roman"/>
          <w:b/>
          <w:bCs/>
          <w:sz w:val="24"/>
          <w:szCs w:val="24"/>
        </w:rPr>
        <w:tab/>
      </w:r>
      <w:r w:rsidRPr="005E4CE4">
        <w:rPr>
          <w:rFonts w:ascii="Times New Roman" w:hAnsi="Times New Roman" w:cs="Times New Roman"/>
          <w:sz w:val="24"/>
          <w:szCs w:val="24"/>
        </w:rPr>
        <w:t>The Australian fashion industry is a growing and dynamic sector that is increasingly exploring opportunities to enter new markets in the Asia Pacific region. China is</w:t>
      </w:r>
      <w:r w:rsidRPr="005E4CE4">
        <w:rPr>
          <w:rFonts w:ascii="Times New Roman" w:hAnsi="Times New Roman" w:cs="Times New Roman"/>
          <w:sz w:val="24"/>
          <w:szCs w:val="24"/>
        </w:rPr>
        <w:t xml:space="preserve"> one of the </w:t>
      </w:r>
      <w:r w:rsidR="00D60279" w:rsidRPr="005E4CE4">
        <w:rPr>
          <w:rFonts w:ascii="Times New Roman" w:hAnsi="Times New Roman" w:cs="Times New Roman"/>
          <w:sz w:val="24"/>
          <w:szCs w:val="24"/>
        </w:rPr>
        <w:t>world’s</w:t>
      </w:r>
      <w:r w:rsidRPr="005E4CE4">
        <w:rPr>
          <w:rFonts w:ascii="Times New Roman" w:hAnsi="Times New Roman" w:cs="Times New Roman"/>
          <w:sz w:val="24"/>
          <w:szCs w:val="24"/>
        </w:rPr>
        <w:t xml:space="preserve"> largest and f</w:t>
      </w:r>
      <w:bookmarkStart w:id="0" w:name="_GoBack"/>
      <w:bookmarkEnd w:id="0"/>
      <w:r w:rsidRPr="005E4CE4">
        <w:rPr>
          <w:rFonts w:ascii="Times New Roman" w:hAnsi="Times New Roman" w:cs="Times New Roman"/>
          <w:sz w:val="24"/>
          <w:szCs w:val="24"/>
        </w:rPr>
        <w:t>astest-growing fashion markets, offering significant opportunities for Australian fashion businesses. However, operating an Australian fashion business in China also comes with several challenges, such as cultural and langu</w:t>
      </w:r>
      <w:r w:rsidRPr="005E4CE4">
        <w:rPr>
          <w:rFonts w:ascii="Times New Roman" w:hAnsi="Times New Roman" w:cs="Times New Roman"/>
          <w:sz w:val="24"/>
          <w:szCs w:val="24"/>
        </w:rPr>
        <w:t xml:space="preserve">age barriers, competition, and a lack of trust in foreign brands. To succeed in the Chinese fashion market, Australian fashion businesses must be well-prepared and have a clear strategy. By conducting thorough market research, establishing a strong online </w:t>
      </w:r>
      <w:r w:rsidRPr="005E4CE4">
        <w:rPr>
          <w:rFonts w:ascii="Times New Roman" w:hAnsi="Times New Roman" w:cs="Times New Roman"/>
          <w:sz w:val="24"/>
          <w:szCs w:val="24"/>
        </w:rPr>
        <w:t>presence, developing a localized marketing strategy, building partnerships with local businesses, investing in quality and sustainability, and learning about Chinese culture and business practices, Australian fashion businesses can increase their chances o</w:t>
      </w:r>
      <w:r w:rsidRPr="005E4CE4">
        <w:rPr>
          <w:rFonts w:ascii="Times New Roman" w:hAnsi="Times New Roman" w:cs="Times New Roman"/>
          <w:sz w:val="24"/>
          <w:szCs w:val="24"/>
        </w:rPr>
        <w:t>f success in the Chinese market.</w:t>
      </w:r>
    </w:p>
    <w:p w:rsidR="0065227F" w:rsidRDefault="0065227F">
      <w:pPr>
        <w:jc w:val="both"/>
        <w:rPr>
          <w:rFonts w:ascii="Times New Roman" w:hAnsi="Times New Roman"/>
          <w:sz w:val="24"/>
          <w:szCs w:val="24"/>
        </w:rPr>
      </w:pPr>
    </w:p>
    <w:p w:rsidR="0065227F" w:rsidRDefault="0065227F">
      <w:pPr>
        <w:jc w:val="both"/>
        <w:rPr>
          <w:rFonts w:ascii="Times New Roman" w:hAnsi="Times New Roman"/>
          <w:sz w:val="24"/>
          <w:szCs w:val="24"/>
        </w:rPr>
      </w:pPr>
    </w:p>
    <w:p w:rsidR="0065227F" w:rsidRDefault="00CD794A">
      <w:pPr>
        <w:jc w:val="center"/>
        <w:rPr>
          <w:rFonts w:ascii="Times New Roman" w:hAnsi="Times New Roman"/>
          <w:sz w:val="24"/>
          <w:szCs w:val="24"/>
        </w:rPr>
      </w:pPr>
      <w:r>
        <w:rPr>
          <w:rFonts w:ascii="Times New Roman" w:hAnsi="Times New Roman"/>
          <w:sz w:val="24"/>
          <w:szCs w:val="24"/>
        </w:rPr>
        <w:lastRenderedPageBreak/>
        <w:t>References</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Chinese consumers and the fashion market. (2018). </w:t>
      </w:r>
      <w:r>
        <w:rPr>
          <w:rFonts w:ascii="Times New Roman" w:hAnsi="Times New Roman"/>
          <w:i/>
          <w:sz w:val="24"/>
          <w:szCs w:val="24"/>
        </w:rPr>
        <w:t>Springer Series in Fashion Business</w:t>
      </w:r>
      <w:r>
        <w:rPr>
          <w:rFonts w:ascii="Times New Roman" w:hAnsi="Times New Roman"/>
          <w:sz w:val="24"/>
          <w:szCs w:val="24"/>
        </w:rPr>
        <w:t xml:space="preserve">. https://doi.org/10.1007/978-981-10-8429-4 </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Franceschini, M. (2019). Navigating fashion: The role of Digital Fashion Archives in the preservation, classification, and dissemination of Fashion Heritage. </w:t>
      </w:r>
      <w:r>
        <w:rPr>
          <w:rFonts w:ascii="Times New Roman" w:hAnsi="Times New Roman"/>
          <w:i/>
          <w:sz w:val="24"/>
          <w:szCs w:val="24"/>
        </w:rPr>
        <w:t>Critical Studies in Fashion &amp; Beauty</w:t>
      </w:r>
      <w:r>
        <w:rPr>
          <w:rFonts w:ascii="Times New Roman" w:hAnsi="Times New Roman"/>
          <w:sz w:val="24"/>
          <w:szCs w:val="24"/>
        </w:rPr>
        <w:t xml:space="preserve">, </w:t>
      </w:r>
      <w:r>
        <w:rPr>
          <w:rFonts w:ascii="Times New Roman" w:hAnsi="Times New Roman"/>
          <w:i/>
          <w:sz w:val="24"/>
          <w:szCs w:val="24"/>
        </w:rPr>
        <w:t>10</w:t>
      </w:r>
      <w:r>
        <w:rPr>
          <w:rFonts w:ascii="Times New Roman" w:hAnsi="Times New Roman"/>
          <w:sz w:val="24"/>
          <w:szCs w:val="24"/>
        </w:rPr>
        <w:t xml:space="preserve">(1), 69–90. https://doi.org/10.1386/csfb.10.1.69_1 </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Moorhouse, D. (2022). Sustainability in fashion and textiles. </w:t>
      </w:r>
      <w:r>
        <w:rPr>
          <w:rFonts w:ascii="Times New Roman" w:hAnsi="Times New Roman"/>
          <w:i/>
          <w:sz w:val="24"/>
          <w:szCs w:val="24"/>
        </w:rPr>
        <w:t>International Journal of Sustainable Fashion &amp; Textiles</w:t>
      </w:r>
      <w:r>
        <w:rPr>
          <w:rFonts w:ascii="Times New Roman" w:hAnsi="Times New Roman"/>
          <w:sz w:val="24"/>
          <w:szCs w:val="24"/>
        </w:rPr>
        <w:t xml:space="preserve">, </w:t>
      </w:r>
      <w:r>
        <w:rPr>
          <w:rFonts w:ascii="Times New Roman" w:hAnsi="Times New Roman"/>
          <w:i/>
          <w:sz w:val="24"/>
          <w:szCs w:val="24"/>
        </w:rPr>
        <w:t>1</w:t>
      </w:r>
      <w:r>
        <w:rPr>
          <w:rFonts w:ascii="Times New Roman" w:hAnsi="Times New Roman"/>
          <w:sz w:val="24"/>
          <w:szCs w:val="24"/>
        </w:rPr>
        <w:t xml:space="preserve">(1), 3–7. https://doi.org/10.1386/sft/0001_2 </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Parker, T. (2017). The data lab of the Australian Bureau of Statistics. </w:t>
      </w:r>
      <w:r>
        <w:rPr>
          <w:rFonts w:ascii="Times New Roman" w:hAnsi="Times New Roman"/>
          <w:i/>
          <w:sz w:val="24"/>
          <w:szCs w:val="24"/>
        </w:rPr>
        <w:t>Australian Economic Review</w:t>
      </w:r>
      <w:r>
        <w:rPr>
          <w:rFonts w:ascii="Times New Roman" w:hAnsi="Times New Roman"/>
          <w:sz w:val="24"/>
          <w:szCs w:val="24"/>
        </w:rPr>
        <w:t xml:space="preserve">, </w:t>
      </w:r>
      <w:r>
        <w:rPr>
          <w:rFonts w:ascii="Times New Roman" w:hAnsi="Times New Roman"/>
          <w:i/>
          <w:sz w:val="24"/>
          <w:szCs w:val="24"/>
        </w:rPr>
        <w:t>50</w:t>
      </w:r>
      <w:r>
        <w:rPr>
          <w:rFonts w:ascii="Times New Roman" w:hAnsi="Times New Roman"/>
          <w:sz w:val="24"/>
          <w:szCs w:val="24"/>
        </w:rPr>
        <w:t xml:space="preserve">(4), 478–483. https://doi.org/10.1111/1467-8462.12246 </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Payne, A., &amp; Ferrero-Regis, T. (2019). Sustainable fashion in Australia. </w:t>
      </w:r>
      <w:r>
        <w:rPr>
          <w:rFonts w:ascii="Times New Roman" w:hAnsi="Times New Roman"/>
          <w:i/>
          <w:sz w:val="24"/>
          <w:szCs w:val="24"/>
        </w:rPr>
        <w:t>Global Perspectives on Sustainable Fashion</w:t>
      </w:r>
      <w:r>
        <w:rPr>
          <w:rFonts w:ascii="Times New Roman" w:hAnsi="Times New Roman"/>
          <w:sz w:val="24"/>
          <w:szCs w:val="24"/>
        </w:rPr>
        <w:t xml:space="preserve">. https://doi.org/10.5040/9781350058170.ch-005.1 </w:t>
      </w:r>
    </w:p>
    <w:p w:rsidR="0051317D" w:rsidRDefault="0051317D" w:rsidP="0051317D">
      <w:pPr>
        <w:pStyle w:val="BodyText"/>
        <w:spacing w:after="0" w:line="480" w:lineRule="auto"/>
        <w:ind w:left="720" w:hanging="720"/>
        <w:rPr>
          <w:rFonts w:ascii="Times New Roman" w:hAnsi="Times New Roman"/>
          <w:sz w:val="24"/>
          <w:szCs w:val="24"/>
        </w:rPr>
      </w:pPr>
      <w:r>
        <w:rPr>
          <w:rFonts w:ascii="Times New Roman" w:hAnsi="Times New Roman"/>
          <w:sz w:val="24"/>
          <w:szCs w:val="24"/>
        </w:rPr>
        <w:t xml:space="preserve">Pramesti, A. (2020). Chinese consumers and the fashion market. </w:t>
      </w:r>
      <w:r>
        <w:rPr>
          <w:rFonts w:ascii="Times New Roman" w:hAnsi="Times New Roman"/>
          <w:i/>
          <w:sz w:val="24"/>
          <w:szCs w:val="24"/>
        </w:rPr>
        <w:t>Umbara</w:t>
      </w:r>
      <w:r>
        <w:rPr>
          <w:rFonts w:ascii="Times New Roman" w:hAnsi="Times New Roman"/>
          <w:sz w:val="24"/>
          <w:szCs w:val="24"/>
        </w:rPr>
        <w:t xml:space="preserve">, </w:t>
      </w:r>
      <w:r>
        <w:rPr>
          <w:rFonts w:ascii="Times New Roman" w:hAnsi="Times New Roman"/>
          <w:i/>
          <w:sz w:val="24"/>
          <w:szCs w:val="24"/>
        </w:rPr>
        <w:t>5</w:t>
      </w:r>
      <w:r>
        <w:rPr>
          <w:rFonts w:ascii="Times New Roman" w:hAnsi="Times New Roman"/>
          <w:sz w:val="24"/>
          <w:szCs w:val="24"/>
        </w:rPr>
        <w:t xml:space="preserve">(1), 71. https://doi.org/10.24198/umbara.v5i1.26882 </w:t>
      </w:r>
    </w:p>
    <w:p w:rsidR="0065227F" w:rsidRDefault="0065227F">
      <w:pPr>
        <w:jc w:val="both"/>
        <w:rPr>
          <w:rFonts w:ascii="Times New Roman" w:hAnsi="Times New Roman"/>
          <w:sz w:val="24"/>
          <w:szCs w:val="24"/>
        </w:rPr>
      </w:pPr>
    </w:p>
    <w:p w:rsidR="0065227F" w:rsidRDefault="0065227F">
      <w:pPr>
        <w:pStyle w:val="BodyText"/>
        <w:jc w:val="center"/>
        <w:rPr>
          <w:color w:val="374151"/>
        </w:rPr>
      </w:pPr>
    </w:p>
    <w:sectPr w:rsidR="0065227F">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4A" w:rsidRDefault="00CD794A">
      <w:pPr>
        <w:spacing w:after="0" w:line="240" w:lineRule="auto"/>
      </w:pPr>
      <w:r>
        <w:separator/>
      </w:r>
    </w:p>
  </w:endnote>
  <w:endnote w:type="continuationSeparator" w:id="0">
    <w:p w:rsidR="00CD794A" w:rsidRDefault="00CD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Arial;Helvetica;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4A" w:rsidRDefault="00CD794A">
      <w:pPr>
        <w:spacing w:after="0" w:line="240" w:lineRule="auto"/>
      </w:pPr>
      <w:r>
        <w:separator/>
      </w:r>
    </w:p>
  </w:footnote>
  <w:footnote w:type="continuationSeparator" w:id="0">
    <w:p w:rsidR="00CD794A" w:rsidRDefault="00CD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27F" w:rsidRDefault="00CD794A">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D60279">
      <w:rPr>
        <w:rFonts w:ascii="Times New Roman" w:hAnsi="Times New Roman"/>
        <w:noProof/>
        <w:sz w:val="24"/>
        <w:szCs w:val="24"/>
      </w:rPr>
      <w:t>5</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27F" w:rsidRDefault="00CD794A">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D60279">
      <w:rPr>
        <w:rFonts w:ascii="Times New Roman" w:hAnsi="Times New Roman"/>
        <w:noProof/>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65227F"/>
    <w:rsid w:val="00057A70"/>
    <w:rsid w:val="00157551"/>
    <w:rsid w:val="0051317D"/>
    <w:rsid w:val="005E4CE4"/>
    <w:rsid w:val="0065227F"/>
    <w:rsid w:val="008B2E7A"/>
    <w:rsid w:val="00CD794A"/>
    <w:rsid w:val="00D6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A963"/>
  <w15:docId w15:val="{5B7EB4EE-3F2C-49E3-A7FC-8F2EDC56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character" w:styleId="FollowedHyperlink">
    <w:name w:val="FollowedHyperlink"/>
    <w:rPr>
      <w:color w:val="800000"/>
      <w:u w:val="single"/>
      <w:lang w:val="" w:eastAsia="" w:bid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PC</cp:lastModifiedBy>
  <cp:revision>259</cp:revision>
  <dcterms:created xsi:type="dcterms:W3CDTF">2022-07-10T08:55:00Z</dcterms:created>
  <dcterms:modified xsi:type="dcterms:W3CDTF">2023-01-30T21:30:00Z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