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D6992" w:rsidRPr="00AB19E7" w14:paraId="0DD9F607" w14:textId="77777777" w:rsidTr="00BD6992">
        <w:tc>
          <w:tcPr>
            <w:tcW w:w="9923" w:type="dxa"/>
            <w:tcBorders>
              <w:top w:val="single" w:sz="4" w:space="0" w:color="auto"/>
              <w:left w:val="single" w:sz="4" w:space="0" w:color="auto"/>
              <w:bottom w:val="single" w:sz="4" w:space="0" w:color="auto"/>
              <w:right w:val="single" w:sz="4" w:space="0" w:color="auto"/>
            </w:tcBorders>
            <w:shd w:val="clear" w:color="auto" w:fill="auto"/>
          </w:tcPr>
          <w:p w14:paraId="662F0E1B" w14:textId="1DCD1EAF" w:rsidR="00BD6992" w:rsidRPr="00AB19E7" w:rsidRDefault="00BD6992" w:rsidP="00F13B3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BD6992">
              <w:rPr>
                <w:rFonts w:ascii="Arial" w:hAnsi="Arial" w:cs="Arial"/>
                <w:b/>
                <w:bCs/>
                <w:sz w:val="22"/>
                <w:szCs w:val="22"/>
              </w:rPr>
              <w:t>Services informatiques aux organisations</w:t>
            </w:r>
            <w:r w:rsidR="00E24593">
              <w:rPr>
                <w:rFonts w:ascii="Arial" w:hAnsi="Arial" w:cs="Arial"/>
                <w:b/>
                <w:bCs/>
                <w:sz w:val="22"/>
                <w:szCs w:val="22"/>
              </w:rPr>
              <w:tab/>
              <w:t>SESSION 2023</w:t>
            </w:r>
          </w:p>
          <w:p w14:paraId="5F05BB8D" w14:textId="77777777" w:rsidR="00BD6992" w:rsidRDefault="00BD6992" w:rsidP="00BD6992">
            <w:pPr>
              <w:widowControl w:val="0"/>
              <w:tabs>
                <w:tab w:val="left" w:pos="7822"/>
              </w:tabs>
              <w:spacing w:before="120" w:after="120"/>
              <w:rPr>
                <w:rFonts w:ascii="Arial" w:hAnsi="Arial" w:cs="Arial"/>
                <w:b/>
                <w:bCs/>
                <w:sz w:val="22"/>
                <w:szCs w:val="22"/>
              </w:rPr>
            </w:pPr>
            <w:r w:rsidRPr="00BD6992">
              <w:rPr>
                <w:rFonts w:ascii="Arial" w:hAnsi="Arial" w:cs="Arial"/>
                <w:b/>
                <w:bCs/>
                <w:sz w:val="22"/>
                <w:szCs w:val="22"/>
              </w:rPr>
              <w:t>Épreuve E4 – Support et mise à disposition de services informatiques - Coefficient 4</w:t>
            </w:r>
          </w:p>
          <w:p w14:paraId="5CC85E63" w14:textId="11C998EA" w:rsidR="002179D1" w:rsidRPr="002179D1" w:rsidRDefault="002179D1" w:rsidP="002179D1">
            <w:pPr>
              <w:spacing w:after="120"/>
              <w:jc w:val="center"/>
              <w:rPr>
                <w:rFonts w:ascii="Arial" w:hAnsi="Arial"/>
                <w:b/>
                <w:sz w:val="22"/>
                <w:szCs w:val="22"/>
                <w:lang w:eastAsia="fr-FR"/>
              </w:rPr>
            </w:pPr>
            <w:r w:rsidRPr="00BA25FE">
              <w:rPr>
                <w:rFonts w:ascii="Arial" w:hAnsi="Arial"/>
                <w:b/>
                <w:sz w:val="22"/>
                <w:szCs w:val="22"/>
              </w:rPr>
              <w:t xml:space="preserve">ANNEXE 6 : </w:t>
            </w:r>
            <w:r w:rsidRPr="00BA25FE">
              <w:rPr>
                <w:rFonts w:ascii="Arial" w:hAnsi="Arial"/>
                <w:b/>
                <w:sz w:val="22"/>
                <w:szCs w:val="22"/>
                <w:lang w:eastAsia="fr-FR"/>
              </w:rPr>
              <w:t xml:space="preserve">déroulement et évaluation de l’épreuve </w:t>
            </w:r>
          </w:p>
        </w:tc>
      </w:tr>
    </w:tbl>
    <w:p w14:paraId="2089D6F0" w14:textId="77777777" w:rsidR="00BD6992" w:rsidRPr="00A40021" w:rsidRDefault="00BD6992">
      <w:pPr>
        <w:rPr>
          <w:rFonts w:ascii="Arial" w:hAnsi="Arial" w:cs="Arial"/>
        </w:rPr>
      </w:pPr>
    </w:p>
    <w:p w14:paraId="649F8C08" w14:textId="4D38C234" w:rsidR="00BD6992" w:rsidRDefault="00BD6992" w:rsidP="000031E6">
      <w:pPr>
        <w:spacing w:before="120" w:after="40"/>
        <w:jc w:val="both"/>
        <w:rPr>
          <w:rFonts w:ascii="Arial" w:hAnsi="Arial"/>
          <w:sz w:val="20"/>
          <w:szCs w:val="20"/>
        </w:rPr>
      </w:pPr>
      <w:r>
        <w:rPr>
          <w:rFonts w:ascii="Arial" w:hAnsi="Arial"/>
          <w:sz w:val="20"/>
          <w:szCs w:val="20"/>
        </w:rPr>
        <w:t>L’épreuve prend appui sur un dossier numérique comprenant :</w:t>
      </w:r>
    </w:p>
    <w:p w14:paraId="7188026F" w14:textId="1833F465" w:rsidR="001406C9" w:rsidRPr="000031E6" w:rsidRDefault="001406C9" w:rsidP="000031E6">
      <w:pPr>
        <w:pStyle w:val="Paragraphedeliste"/>
        <w:numPr>
          <w:ilvl w:val="0"/>
          <w:numId w:val="9"/>
        </w:numPr>
        <w:spacing w:after="120"/>
        <w:ind w:left="714" w:hanging="357"/>
        <w:jc w:val="both"/>
        <w:rPr>
          <w:rFonts w:ascii="Arial" w:hAnsi="Arial"/>
          <w:sz w:val="20"/>
          <w:szCs w:val="20"/>
        </w:rPr>
      </w:pPr>
      <w:r w:rsidRPr="4DD0E54F">
        <w:rPr>
          <w:rFonts w:ascii="Arial" w:hAnsi="Arial"/>
          <w:sz w:val="20"/>
          <w:szCs w:val="20"/>
        </w:rPr>
        <w:t xml:space="preserve">un support </w:t>
      </w:r>
      <w:r w:rsidR="0CC3F06B" w:rsidRPr="4DD0E54F">
        <w:rPr>
          <w:rFonts w:ascii="Arial" w:hAnsi="Arial"/>
          <w:sz w:val="20"/>
          <w:szCs w:val="20"/>
        </w:rPr>
        <w:t xml:space="preserve">de </w:t>
      </w:r>
      <w:r w:rsidRPr="4DD0E54F">
        <w:rPr>
          <w:rFonts w:ascii="Arial" w:hAnsi="Arial"/>
          <w:sz w:val="20"/>
          <w:szCs w:val="20"/>
        </w:rPr>
        <w:t xml:space="preserve">type portfolio retraçant le parcours de professionnalisation et décrivant les réalisations professionnelles </w:t>
      </w:r>
      <w:r w:rsidR="3BE0E08F" w:rsidRPr="4DD0E54F">
        <w:rPr>
          <w:rFonts w:ascii="Arial" w:hAnsi="Arial"/>
          <w:sz w:val="20"/>
          <w:szCs w:val="20"/>
        </w:rPr>
        <w:t xml:space="preserve">de la personne candidate </w:t>
      </w:r>
      <w:r w:rsidRPr="4DD0E54F">
        <w:rPr>
          <w:rFonts w:ascii="Arial" w:hAnsi="Arial"/>
          <w:sz w:val="20"/>
          <w:szCs w:val="20"/>
        </w:rPr>
        <w:t>au cours de sa formation. Les réalisations professionnelles présentées doivent, dans leur ensemble, mobiliser toutes les compétences du bloc</w:t>
      </w:r>
      <w:r w:rsidR="00467834">
        <w:rPr>
          <w:rFonts w:ascii="Arial" w:hAnsi="Arial"/>
          <w:sz w:val="20"/>
          <w:szCs w:val="20"/>
        </w:rPr>
        <w:t xml:space="preserve"> et avoir été élaborées dans un environnement technologique conforme à l’annexe II.E du diplôme</w:t>
      </w:r>
      <w:r w:rsidRPr="4DD0E54F">
        <w:rPr>
          <w:rFonts w:ascii="Arial" w:hAnsi="Arial"/>
          <w:sz w:val="20"/>
          <w:szCs w:val="20"/>
        </w:rPr>
        <w:t>. Pour chaque réalisation présente dans le dossier, les compétences mobilisées sont précisées</w:t>
      </w:r>
      <w:r w:rsidR="0FF86625" w:rsidRPr="4DD0E54F">
        <w:rPr>
          <w:rFonts w:ascii="Arial" w:hAnsi="Arial"/>
          <w:sz w:val="20"/>
          <w:szCs w:val="20"/>
        </w:rPr>
        <w:t xml:space="preserve"> ;</w:t>
      </w:r>
    </w:p>
    <w:p w14:paraId="09D25633" w14:textId="096FD4FA" w:rsidR="001406C9" w:rsidRPr="000031E6" w:rsidRDefault="00DB2EFF" w:rsidP="67568A4F">
      <w:pPr>
        <w:pStyle w:val="Paragraphedeliste"/>
        <w:numPr>
          <w:ilvl w:val="0"/>
          <w:numId w:val="9"/>
        </w:numPr>
        <w:spacing w:before="120" w:after="120"/>
        <w:jc w:val="both"/>
        <w:rPr>
          <w:rFonts w:asciiTheme="minorHAnsi" w:eastAsiaTheme="minorEastAsia" w:hAnsiTheme="minorHAnsi" w:cstheme="minorBidi"/>
          <w:sz w:val="20"/>
          <w:szCs w:val="20"/>
        </w:rPr>
      </w:pPr>
      <w:proofErr w:type="gramStart"/>
      <w:r w:rsidRPr="1AF5364B">
        <w:rPr>
          <w:rFonts w:ascii="Arial" w:hAnsi="Arial"/>
          <w:sz w:val="20"/>
          <w:szCs w:val="20"/>
        </w:rPr>
        <w:t>u</w:t>
      </w:r>
      <w:r w:rsidR="001406C9" w:rsidRPr="1AF5364B">
        <w:rPr>
          <w:rFonts w:ascii="Arial" w:hAnsi="Arial"/>
          <w:sz w:val="20"/>
          <w:szCs w:val="20"/>
        </w:rPr>
        <w:t>n</w:t>
      </w:r>
      <w:proofErr w:type="gramEnd"/>
      <w:r w:rsidR="001406C9" w:rsidRPr="1AF5364B">
        <w:rPr>
          <w:rFonts w:ascii="Arial" w:hAnsi="Arial"/>
          <w:sz w:val="20"/>
          <w:szCs w:val="20"/>
        </w:rPr>
        <w:t xml:space="preserve"> tableau de synthèse récapitulant l’ensemble des réalisations présentées dans le portfolio dont le modèle est fourni dans la circulaire nationale d’organisation.</w:t>
      </w:r>
      <w:r w:rsidR="002C41F3" w:rsidRPr="1AF5364B">
        <w:rPr>
          <w:rFonts w:ascii="Arial" w:hAnsi="Arial"/>
          <w:sz w:val="20"/>
          <w:szCs w:val="20"/>
        </w:rPr>
        <w:t xml:space="preserve"> Un modèle au format </w:t>
      </w:r>
      <w:r w:rsidR="006D6162">
        <w:rPr>
          <w:rFonts w:ascii="Arial" w:hAnsi="Arial"/>
          <w:sz w:val="20"/>
          <w:szCs w:val="20"/>
        </w:rPr>
        <w:t>o</w:t>
      </w:r>
      <w:r w:rsidR="3EEF692D" w:rsidRPr="1AF5364B">
        <w:rPr>
          <w:rFonts w:ascii="Arial" w:hAnsi="Arial"/>
          <w:sz w:val="20"/>
          <w:szCs w:val="20"/>
        </w:rPr>
        <w:t xml:space="preserve">ffice </w:t>
      </w:r>
      <w:r w:rsidR="006D6162">
        <w:rPr>
          <w:rFonts w:ascii="Arial" w:hAnsi="Arial"/>
          <w:sz w:val="20"/>
          <w:szCs w:val="20"/>
        </w:rPr>
        <w:t>o</w:t>
      </w:r>
      <w:r w:rsidR="3EEF692D" w:rsidRPr="1AF5364B">
        <w:rPr>
          <w:rFonts w:ascii="Arial" w:hAnsi="Arial"/>
          <w:sz w:val="20"/>
          <w:szCs w:val="20"/>
        </w:rPr>
        <w:t>pen XML (.</w:t>
      </w:r>
      <w:proofErr w:type="spellStart"/>
      <w:r w:rsidR="3EEF692D" w:rsidRPr="1AF5364B">
        <w:rPr>
          <w:rFonts w:ascii="Arial" w:hAnsi="Arial"/>
          <w:sz w:val="20"/>
          <w:szCs w:val="20"/>
        </w:rPr>
        <w:t>xlsx</w:t>
      </w:r>
      <w:proofErr w:type="spellEnd"/>
      <w:r w:rsidR="3EEF692D" w:rsidRPr="1AF5364B">
        <w:rPr>
          <w:rFonts w:ascii="Arial" w:hAnsi="Arial"/>
          <w:sz w:val="20"/>
          <w:szCs w:val="20"/>
        </w:rPr>
        <w:t xml:space="preserve">) </w:t>
      </w:r>
      <w:r w:rsidR="002C41F3" w:rsidRPr="1AF5364B">
        <w:rPr>
          <w:rFonts w:ascii="Arial" w:hAnsi="Arial"/>
          <w:sz w:val="20"/>
          <w:szCs w:val="20"/>
        </w:rPr>
        <w:t xml:space="preserve">est joint à cette circulaire, il est présenté en </w:t>
      </w:r>
      <w:r w:rsidR="002C41F3" w:rsidRPr="1AF5364B">
        <w:rPr>
          <w:rFonts w:ascii="Arial" w:hAnsi="Arial"/>
          <w:b/>
          <w:bCs/>
          <w:i/>
          <w:iCs/>
          <w:sz w:val="20"/>
          <w:szCs w:val="20"/>
        </w:rPr>
        <w:t>annexe 6</w:t>
      </w:r>
      <w:r w:rsidR="006D6162">
        <w:rPr>
          <w:rFonts w:ascii="Arial" w:hAnsi="Arial"/>
          <w:b/>
          <w:bCs/>
          <w:i/>
          <w:iCs/>
          <w:sz w:val="20"/>
          <w:szCs w:val="20"/>
        </w:rPr>
        <w:t>-</w:t>
      </w:r>
      <w:r w:rsidR="002C41F3" w:rsidRPr="1AF5364B">
        <w:rPr>
          <w:rFonts w:ascii="Arial" w:hAnsi="Arial"/>
          <w:b/>
          <w:bCs/>
          <w:i/>
          <w:iCs/>
          <w:sz w:val="20"/>
          <w:szCs w:val="20"/>
        </w:rPr>
        <w:t>1</w:t>
      </w:r>
      <w:r w:rsidR="3DFA8AF6" w:rsidRPr="1AF5364B">
        <w:rPr>
          <w:rFonts w:ascii="Arial" w:hAnsi="Arial"/>
          <w:sz w:val="20"/>
          <w:szCs w:val="20"/>
        </w:rPr>
        <w:t xml:space="preserve"> ;</w:t>
      </w:r>
    </w:p>
    <w:p w14:paraId="654193C1" w14:textId="7845EA9D" w:rsidR="001406C9" w:rsidRPr="000031E6" w:rsidRDefault="001406C9" w:rsidP="000031E6">
      <w:pPr>
        <w:pStyle w:val="Paragraphedeliste"/>
        <w:numPr>
          <w:ilvl w:val="0"/>
          <w:numId w:val="9"/>
        </w:numPr>
        <w:spacing w:before="120" w:after="120"/>
        <w:jc w:val="both"/>
        <w:rPr>
          <w:rFonts w:ascii="Arial" w:hAnsi="Arial"/>
          <w:sz w:val="20"/>
          <w:szCs w:val="20"/>
        </w:rPr>
      </w:pPr>
      <w:proofErr w:type="gramStart"/>
      <w:r w:rsidRPr="000031E6">
        <w:rPr>
          <w:rFonts w:ascii="Arial" w:hAnsi="Arial"/>
          <w:sz w:val="20"/>
          <w:szCs w:val="20"/>
        </w:rPr>
        <w:t>les</w:t>
      </w:r>
      <w:proofErr w:type="gramEnd"/>
      <w:r w:rsidRPr="000031E6">
        <w:rPr>
          <w:rFonts w:ascii="Arial" w:hAnsi="Arial"/>
          <w:sz w:val="20"/>
          <w:szCs w:val="20"/>
        </w:rPr>
        <w:t xml:space="preserve"> attestations de stage ou les certificats de travail.</w:t>
      </w:r>
      <w:r w:rsidR="00FD256D">
        <w:rPr>
          <w:rFonts w:ascii="Arial" w:hAnsi="Arial"/>
          <w:sz w:val="20"/>
          <w:szCs w:val="20"/>
        </w:rPr>
        <w:t xml:space="preserve"> Un modèle d’attestation de stage est fourni en </w:t>
      </w:r>
      <w:r w:rsidR="00FD256D" w:rsidRPr="00A40021">
        <w:rPr>
          <w:rFonts w:ascii="Arial" w:hAnsi="Arial"/>
          <w:b/>
          <w:i/>
          <w:sz w:val="20"/>
          <w:szCs w:val="20"/>
        </w:rPr>
        <w:t>annexe 9.</w:t>
      </w:r>
    </w:p>
    <w:p w14:paraId="795FB407" w14:textId="224A36EA" w:rsidR="00BD6992" w:rsidRDefault="0E512AFD" w:rsidP="1E7B48C8">
      <w:pPr>
        <w:spacing w:before="120" w:after="120"/>
        <w:jc w:val="both"/>
        <w:rPr>
          <w:rFonts w:ascii="Arial" w:hAnsi="Arial"/>
          <w:i/>
          <w:iCs/>
          <w:sz w:val="20"/>
          <w:szCs w:val="20"/>
        </w:rPr>
      </w:pPr>
      <w:r w:rsidRPr="1E7B48C8">
        <w:rPr>
          <w:rFonts w:ascii="Arial" w:hAnsi="Arial"/>
          <w:sz w:val="20"/>
          <w:szCs w:val="20"/>
        </w:rPr>
        <w:t xml:space="preserve">Avant et </w:t>
      </w:r>
      <w:r w:rsidR="60FD63AA" w:rsidRPr="1E7B48C8">
        <w:rPr>
          <w:rFonts w:ascii="Arial" w:hAnsi="Arial"/>
          <w:sz w:val="20"/>
          <w:szCs w:val="20"/>
        </w:rPr>
        <w:t>pendant</w:t>
      </w:r>
      <w:r w:rsidR="00BD6992" w:rsidRPr="1E7B48C8">
        <w:rPr>
          <w:rFonts w:ascii="Arial" w:hAnsi="Arial"/>
          <w:sz w:val="20"/>
          <w:szCs w:val="20"/>
        </w:rPr>
        <w:t xml:space="preserve"> l’épreuve, la commission d’interrogation est amenée à consulter le </w:t>
      </w:r>
      <w:r w:rsidR="00DB2EFF" w:rsidRPr="1E7B48C8">
        <w:rPr>
          <w:rFonts w:ascii="Arial" w:hAnsi="Arial"/>
          <w:sz w:val="20"/>
          <w:szCs w:val="20"/>
        </w:rPr>
        <w:t xml:space="preserve">support </w:t>
      </w:r>
      <w:r w:rsidR="0F59BA96" w:rsidRPr="1E7B48C8">
        <w:rPr>
          <w:rFonts w:ascii="Arial" w:hAnsi="Arial"/>
          <w:sz w:val="20"/>
          <w:szCs w:val="20"/>
        </w:rPr>
        <w:t xml:space="preserve">de </w:t>
      </w:r>
      <w:r w:rsidR="00DB2EFF" w:rsidRPr="1E7B48C8">
        <w:rPr>
          <w:rFonts w:ascii="Arial" w:hAnsi="Arial"/>
          <w:sz w:val="20"/>
          <w:szCs w:val="20"/>
        </w:rPr>
        <w:t>type portfolio de la personne candidate.</w:t>
      </w:r>
      <w:r w:rsidR="00BD6992" w:rsidRPr="1E7B48C8">
        <w:rPr>
          <w:rFonts w:ascii="Arial" w:hAnsi="Arial"/>
          <w:sz w:val="20"/>
          <w:szCs w:val="20"/>
        </w:rPr>
        <w:t xml:space="preserve"> </w:t>
      </w:r>
      <w:r w:rsidR="00BD6992" w:rsidRPr="1E7B48C8">
        <w:rPr>
          <w:rFonts w:ascii="Arial" w:hAnsi="Arial"/>
          <w:i/>
          <w:iCs/>
          <w:sz w:val="20"/>
          <w:szCs w:val="20"/>
        </w:rPr>
        <w:t xml:space="preserve">Son accessibilité en format électronique est </w:t>
      </w:r>
      <w:r w:rsidR="07F8878D" w:rsidRPr="1E7B48C8">
        <w:rPr>
          <w:rFonts w:ascii="Arial" w:hAnsi="Arial"/>
          <w:i/>
          <w:iCs/>
          <w:sz w:val="20"/>
          <w:szCs w:val="20"/>
        </w:rPr>
        <w:t xml:space="preserve">obligatoire et est </w:t>
      </w:r>
      <w:r w:rsidR="00BD6992" w:rsidRPr="1E7B48C8">
        <w:rPr>
          <w:rFonts w:ascii="Arial" w:hAnsi="Arial"/>
          <w:i/>
          <w:iCs/>
          <w:sz w:val="20"/>
          <w:szCs w:val="20"/>
        </w:rPr>
        <w:t xml:space="preserve">de la seule responsabilité </w:t>
      </w:r>
      <w:r w:rsidR="00DB2EFF" w:rsidRPr="1E7B48C8">
        <w:rPr>
          <w:rFonts w:ascii="Arial" w:hAnsi="Arial"/>
          <w:i/>
          <w:iCs/>
          <w:sz w:val="20"/>
          <w:szCs w:val="20"/>
        </w:rPr>
        <w:t>de la personne candidate</w:t>
      </w:r>
      <w:r w:rsidR="00BD6992" w:rsidRPr="1E7B48C8">
        <w:rPr>
          <w:rFonts w:ascii="Arial" w:hAnsi="Arial"/>
          <w:i/>
          <w:iCs/>
          <w:sz w:val="20"/>
          <w:szCs w:val="20"/>
        </w:rPr>
        <w:t>.</w:t>
      </w:r>
    </w:p>
    <w:p w14:paraId="452DFFE5" w14:textId="209B9C74" w:rsidR="00BD6992" w:rsidRDefault="00BD6992" w:rsidP="000031E6">
      <w:pPr>
        <w:spacing w:before="120" w:after="120"/>
        <w:jc w:val="both"/>
        <w:rPr>
          <w:rFonts w:ascii="Arial" w:hAnsi="Arial"/>
          <w:sz w:val="20"/>
          <w:szCs w:val="20"/>
        </w:rPr>
      </w:pPr>
      <w:r>
        <w:rPr>
          <w:rFonts w:ascii="Arial" w:hAnsi="Arial"/>
          <w:sz w:val="20"/>
          <w:szCs w:val="20"/>
        </w:rPr>
        <w:t xml:space="preserve">En forme ponctuelle comme en CCF, l’évaluation de la prestation </w:t>
      </w:r>
      <w:r w:rsidR="00DB2EFF">
        <w:rPr>
          <w:rFonts w:ascii="Arial" w:hAnsi="Arial"/>
          <w:sz w:val="20"/>
          <w:szCs w:val="20"/>
        </w:rPr>
        <w:t>de la personne candidate</w:t>
      </w:r>
      <w:r>
        <w:rPr>
          <w:rFonts w:ascii="Arial" w:hAnsi="Arial"/>
          <w:sz w:val="20"/>
          <w:szCs w:val="20"/>
        </w:rPr>
        <w:t xml:space="preserve"> est réalisée en s’appuyant sur </w:t>
      </w:r>
      <w:r w:rsidR="00DB2EFF">
        <w:rPr>
          <w:rFonts w:ascii="Arial" w:hAnsi="Arial"/>
          <w:sz w:val="20"/>
          <w:szCs w:val="20"/>
        </w:rPr>
        <w:t>la grille d’</w:t>
      </w:r>
      <w:r w:rsidR="0018161C">
        <w:rPr>
          <w:rFonts w:ascii="Arial" w:hAnsi="Arial"/>
          <w:sz w:val="20"/>
          <w:szCs w:val="20"/>
        </w:rPr>
        <w:t>aide à l’</w:t>
      </w:r>
      <w:r w:rsidR="00DB2EFF">
        <w:rPr>
          <w:rFonts w:ascii="Arial" w:hAnsi="Arial"/>
          <w:sz w:val="20"/>
          <w:szCs w:val="20"/>
        </w:rPr>
        <w:t>évaluation</w:t>
      </w:r>
      <w:r>
        <w:rPr>
          <w:rFonts w:ascii="Arial" w:hAnsi="Arial"/>
          <w:sz w:val="20"/>
          <w:szCs w:val="20"/>
        </w:rPr>
        <w:t xml:space="preserve"> présenté</w:t>
      </w:r>
      <w:r w:rsidR="00DB2EFF">
        <w:rPr>
          <w:rFonts w:ascii="Arial" w:hAnsi="Arial"/>
          <w:sz w:val="20"/>
          <w:szCs w:val="20"/>
        </w:rPr>
        <w:t>e</w:t>
      </w:r>
      <w:r>
        <w:rPr>
          <w:rFonts w:ascii="Arial" w:hAnsi="Arial"/>
          <w:sz w:val="20"/>
          <w:szCs w:val="20"/>
        </w:rPr>
        <w:t xml:space="preserve"> en </w:t>
      </w:r>
      <w:r>
        <w:rPr>
          <w:rFonts w:ascii="Arial" w:hAnsi="Arial"/>
          <w:b/>
          <w:i/>
          <w:sz w:val="20"/>
          <w:szCs w:val="20"/>
        </w:rPr>
        <w:t xml:space="preserve">annexe </w:t>
      </w:r>
      <w:r w:rsidR="00DB2EFF">
        <w:rPr>
          <w:rFonts w:ascii="Arial" w:hAnsi="Arial"/>
          <w:b/>
          <w:i/>
          <w:sz w:val="20"/>
          <w:szCs w:val="20"/>
        </w:rPr>
        <w:t>6</w:t>
      </w:r>
      <w:r w:rsidR="006D6162">
        <w:rPr>
          <w:rFonts w:ascii="Arial" w:hAnsi="Arial"/>
          <w:b/>
          <w:i/>
          <w:sz w:val="20"/>
          <w:szCs w:val="20"/>
        </w:rPr>
        <w:t>-</w:t>
      </w:r>
      <w:r w:rsidR="00DB2EFF">
        <w:rPr>
          <w:rFonts w:ascii="Arial" w:hAnsi="Arial"/>
          <w:b/>
          <w:i/>
          <w:sz w:val="20"/>
          <w:szCs w:val="20"/>
        </w:rPr>
        <w:t>3</w:t>
      </w:r>
      <w:r w:rsidR="00DB2EFF">
        <w:rPr>
          <w:rFonts w:ascii="Arial" w:hAnsi="Arial"/>
          <w:sz w:val="20"/>
          <w:szCs w:val="20"/>
        </w:rPr>
        <w:t xml:space="preserve">. Elle </w:t>
      </w:r>
      <w:r>
        <w:rPr>
          <w:rFonts w:ascii="Arial" w:hAnsi="Arial"/>
          <w:sz w:val="20"/>
          <w:szCs w:val="20"/>
        </w:rPr>
        <w:t xml:space="preserve">reprend les critères d’évaluation du référentiel « </w:t>
      </w:r>
      <w:r w:rsidR="00CE0913">
        <w:rPr>
          <w:rFonts w:ascii="Arial" w:hAnsi="Arial"/>
          <w:sz w:val="20"/>
          <w:szCs w:val="20"/>
        </w:rPr>
        <w:t>S</w:t>
      </w:r>
      <w:r>
        <w:rPr>
          <w:rFonts w:ascii="Arial" w:hAnsi="Arial"/>
          <w:sz w:val="20"/>
          <w:szCs w:val="20"/>
        </w:rPr>
        <w:t xml:space="preserve">ervices informatiques aux organisations » (cf. définition de l’épreuve et ses critères d’évaluation). Elle permet de dresser un profil de la prestation </w:t>
      </w:r>
      <w:r w:rsidR="00DB2EFF">
        <w:rPr>
          <w:rFonts w:ascii="Arial" w:hAnsi="Arial"/>
          <w:sz w:val="20"/>
          <w:szCs w:val="20"/>
        </w:rPr>
        <w:t>de la personne candidate</w:t>
      </w:r>
      <w:r>
        <w:rPr>
          <w:rFonts w:ascii="Arial" w:hAnsi="Arial"/>
          <w:sz w:val="20"/>
          <w:szCs w:val="20"/>
        </w:rPr>
        <w:t xml:space="preserve"> et fonde également l’harmonisation entre les commissions d’interrogation.</w:t>
      </w:r>
    </w:p>
    <w:p w14:paraId="10BECEDC" w14:textId="2A86938C" w:rsidR="00BD6992" w:rsidRDefault="00DB2EFF" w:rsidP="000031E6">
      <w:pPr>
        <w:spacing w:before="120" w:after="120"/>
        <w:jc w:val="both"/>
        <w:rPr>
          <w:rFonts w:ascii="Arial" w:hAnsi="Arial"/>
          <w:sz w:val="20"/>
          <w:szCs w:val="20"/>
        </w:rPr>
      </w:pPr>
      <w:r>
        <w:rPr>
          <w:rFonts w:ascii="Arial" w:hAnsi="Arial"/>
          <w:sz w:val="20"/>
          <w:szCs w:val="20"/>
        </w:rPr>
        <w:t>U</w:t>
      </w:r>
      <w:r w:rsidR="00BD6992">
        <w:rPr>
          <w:rFonts w:ascii="Arial" w:hAnsi="Arial"/>
          <w:sz w:val="20"/>
          <w:szCs w:val="20"/>
        </w:rPr>
        <w:t xml:space="preserve">ne fiche d’appréciation </w:t>
      </w:r>
      <w:r>
        <w:rPr>
          <w:rFonts w:ascii="Arial" w:hAnsi="Arial"/>
          <w:sz w:val="20"/>
          <w:szCs w:val="20"/>
        </w:rPr>
        <w:t xml:space="preserve">dont le modèle est fourni en </w:t>
      </w:r>
      <w:r w:rsidRPr="000031E6">
        <w:rPr>
          <w:rFonts w:ascii="Arial" w:hAnsi="Arial"/>
          <w:b/>
          <w:i/>
          <w:sz w:val="20"/>
          <w:szCs w:val="20"/>
        </w:rPr>
        <w:t>annexe 6</w:t>
      </w:r>
      <w:r w:rsidR="006D6162">
        <w:rPr>
          <w:rFonts w:ascii="Arial" w:hAnsi="Arial"/>
          <w:b/>
          <w:i/>
          <w:sz w:val="20"/>
          <w:szCs w:val="20"/>
        </w:rPr>
        <w:t>-</w:t>
      </w:r>
      <w:r w:rsidRPr="000031E6">
        <w:rPr>
          <w:rFonts w:ascii="Arial" w:hAnsi="Arial"/>
          <w:b/>
          <w:i/>
          <w:sz w:val="20"/>
          <w:szCs w:val="20"/>
        </w:rPr>
        <w:t>4</w:t>
      </w:r>
      <w:r>
        <w:rPr>
          <w:rFonts w:ascii="Arial" w:hAnsi="Arial"/>
          <w:sz w:val="20"/>
          <w:szCs w:val="20"/>
        </w:rPr>
        <w:t xml:space="preserve"> </w:t>
      </w:r>
      <w:r w:rsidR="00BD6992">
        <w:rPr>
          <w:rFonts w:ascii="Arial" w:hAnsi="Arial"/>
          <w:sz w:val="20"/>
          <w:szCs w:val="20"/>
        </w:rPr>
        <w:t xml:space="preserve">justifie la note attribuée (note globale sur 20 arrondie au point supérieur). C’est cette appréciation synthétique qui sera portée à la connaissance </w:t>
      </w:r>
      <w:r w:rsidR="00C921EC">
        <w:rPr>
          <w:rFonts w:ascii="Arial" w:hAnsi="Arial"/>
          <w:sz w:val="20"/>
          <w:szCs w:val="20"/>
        </w:rPr>
        <w:t>de la personne candidate</w:t>
      </w:r>
      <w:r w:rsidR="00BD6992">
        <w:rPr>
          <w:rFonts w:ascii="Arial" w:hAnsi="Arial"/>
          <w:sz w:val="20"/>
          <w:szCs w:val="20"/>
        </w:rPr>
        <w:t xml:space="preserve"> en cas de réclamation. Elle sera en conséquence obligatoirement remplie pour tous les candidats, quelle que soit la note attribuée. </w:t>
      </w:r>
    </w:p>
    <w:p w14:paraId="03127929" w14:textId="77777777" w:rsidR="00BD6992" w:rsidRDefault="00BD6992" w:rsidP="00BD6992">
      <w:pPr>
        <w:jc w:val="both"/>
        <w:outlineLvl w:val="0"/>
        <w:rPr>
          <w:rFonts w:ascii="Arial" w:hAnsi="Arial"/>
          <w:b/>
          <w:sz w:val="16"/>
          <w:szCs w:val="16"/>
        </w:rPr>
      </w:pPr>
    </w:p>
    <w:p w14:paraId="76BEC5F3" w14:textId="77777777" w:rsidR="00BD6992" w:rsidRDefault="00BD6992" w:rsidP="00BD6992">
      <w:pPr>
        <w:spacing w:before="120" w:after="120"/>
        <w:jc w:val="both"/>
        <w:outlineLvl w:val="0"/>
        <w:rPr>
          <w:rFonts w:ascii="Arial" w:hAnsi="Arial"/>
          <w:b/>
          <w:sz w:val="20"/>
          <w:szCs w:val="20"/>
        </w:rPr>
      </w:pPr>
      <w:r>
        <w:rPr>
          <w:rFonts w:ascii="Arial" w:hAnsi="Arial"/>
          <w:b/>
          <w:sz w:val="20"/>
          <w:szCs w:val="20"/>
        </w:rPr>
        <w:t>Cas de l’évaluation par épreuve ponctuelle</w:t>
      </w:r>
    </w:p>
    <w:p w14:paraId="0FBCF3FE" w14:textId="62ECC3CE" w:rsidR="00BD6992" w:rsidRDefault="00BD6992" w:rsidP="00BD6992">
      <w:pPr>
        <w:spacing w:before="120" w:after="120"/>
        <w:jc w:val="both"/>
        <w:rPr>
          <w:rFonts w:ascii="Arial" w:hAnsi="Arial"/>
          <w:sz w:val="20"/>
          <w:szCs w:val="20"/>
        </w:rPr>
      </w:pPr>
      <w:r>
        <w:rPr>
          <w:rFonts w:ascii="Arial" w:hAnsi="Arial"/>
          <w:sz w:val="20"/>
          <w:szCs w:val="20"/>
        </w:rPr>
        <w:t xml:space="preserve">Chaque </w:t>
      </w:r>
      <w:r w:rsidR="00C921EC">
        <w:rPr>
          <w:rFonts w:ascii="Arial" w:hAnsi="Arial"/>
          <w:sz w:val="20"/>
          <w:szCs w:val="20"/>
        </w:rPr>
        <w:t xml:space="preserve">personne </w:t>
      </w:r>
      <w:r>
        <w:rPr>
          <w:rFonts w:ascii="Arial" w:hAnsi="Arial"/>
          <w:sz w:val="20"/>
          <w:szCs w:val="20"/>
        </w:rPr>
        <w:t>candidat</w:t>
      </w:r>
      <w:r w:rsidR="00C921EC">
        <w:rPr>
          <w:rFonts w:ascii="Arial" w:hAnsi="Arial"/>
          <w:sz w:val="20"/>
          <w:szCs w:val="20"/>
        </w:rPr>
        <w:t>e</w:t>
      </w:r>
      <w:r>
        <w:rPr>
          <w:rFonts w:ascii="Arial" w:hAnsi="Arial"/>
          <w:sz w:val="20"/>
          <w:szCs w:val="20"/>
        </w:rPr>
        <w:t xml:space="preserve"> doit avoir remis son dossier pour une date fixée par les autorités académiques. Avant l’épreuve, un contrôle de conformité du dossier est effectué par une commission spécifique désignée par les autorités académiques. Un modèle de fiche de contrôle de conformité est proposé en </w:t>
      </w:r>
      <w:r>
        <w:rPr>
          <w:rFonts w:ascii="Arial" w:hAnsi="Arial"/>
          <w:b/>
          <w:i/>
          <w:sz w:val="20"/>
          <w:szCs w:val="20"/>
        </w:rPr>
        <w:t xml:space="preserve">annexe </w:t>
      </w:r>
      <w:r w:rsidR="00C921EC">
        <w:rPr>
          <w:rFonts w:ascii="Arial" w:hAnsi="Arial"/>
          <w:b/>
          <w:i/>
          <w:sz w:val="20"/>
          <w:szCs w:val="20"/>
        </w:rPr>
        <w:t>6</w:t>
      </w:r>
      <w:r w:rsidR="006D6162">
        <w:rPr>
          <w:rFonts w:ascii="Arial" w:hAnsi="Arial"/>
          <w:b/>
          <w:i/>
          <w:sz w:val="20"/>
          <w:szCs w:val="20"/>
        </w:rPr>
        <w:t>-</w:t>
      </w:r>
      <w:r w:rsidR="00C921EC">
        <w:rPr>
          <w:rFonts w:ascii="Arial" w:hAnsi="Arial"/>
          <w:b/>
          <w:i/>
          <w:sz w:val="20"/>
          <w:szCs w:val="20"/>
        </w:rPr>
        <w:t>2</w:t>
      </w:r>
      <w:r>
        <w:rPr>
          <w:rFonts w:ascii="Arial" w:hAnsi="Arial"/>
          <w:b/>
          <w:i/>
          <w:sz w:val="20"/>
          <w:szCs w:val="20"/>
        </w:rPr>
        <w:t>.</w:t>
      </w:r>
    </w:p>
    <w:p w14:paraId="5EE9134A" w14:textId="0767FDCC" w:rsidR="00BD6992" w:rsidRDefault="00BD6992" w:rsidP="00BD6992">
      <w:pPr>
        <w:suppressAutoHyphens w:val="0"/>
        <w:autoSpaceDE w:val="0"/>
        <w:autoSpaceDN w:val="0"/>
        <w:adjustRightInd w:val="0"/>
        <w:jc w:val="both"/>
        <w:rPr>
          <w:rFonts w:ascii="Arial" w:hAnsi="Arial"/>
          <w:sz w:val="20"/>
          <w:szCs w:val="20"/>
        </w:rPr>
      </w:pPr>
      <w:r w:rsidRPr="1E7B48C8">
        <w:rPr>
          <w:rFonts w:ascii="Arial" w:hAnsi="Arial"/>
          <w:sz w:val="20"/>
          <w:szCs w:val="20"/>
        </w:rPr>
        <w:t>L</w:t>
      </w:r>
      <w:r w:rsidR="00C921EC" w:rsidRPr="1E7B48C8">
        <w:rPr>
          <w:rFonts w:ascii="Arial" w:hAnsi="Arial"/>
          <w:sz w:val="20"/>
          <w:szCs w:val="20"/>
        </w:rPr>
        <w:t xml:space="preserve">a personne candidate </w:t>
      </w:r>
      <w:r w:rsidRPr="1E7B48C8">
        <w:rPr>
          <w:rFonts w:ascii="Arial" w:hAnsi="Arial"/>
          <w:sz w:val="20"/>
          <w:szCs w:val="20"/>
        </w:rPr>
        <w:t xml:space="preserve">doit s’assurer auprès des autorités académiques des conditions matérielles de passage de l’épreuve dans le centre d’examen et que la commission d’interrogation pourra accéder à la totalité de son </w:t>
      </w:r>
      <w:r w:rsidR="00C921EC" w:rsidRPr="1E7B48C8">
        <w:rPr>
          <w:rFonts w:ascii="Arial" w:hAnsi="Arial"/>
          <w:sz w:val="20"/>
          <w:szCs w:val="20"/>
        </w:rPr>
        <w:t>portfolio</w:t>
      </w:r>
      <w:r w:rsidRPr="1E7B48C8">
        <w:rPr>
          <w:rFonts w:ascii="Arial" w:hAnsi="Arial"/>
          <w:sz w:val="20"/>
          <w:szCs w:val="20"/>
        </w:rPr>
        <w:t xml:space="preserve"> </w:t>
      </w:r>
      <w:r w:rsidR="00ED23AC">
        <w:rPr>
          <w:rFonts w:ascii="Arial" w:hAnsi="Arial"/>
          <w:sz w:val="20"/>
          <w:szCs w:val="20"/>
        </w:rPr>
        <w:t>à</w:t>
      </w:r>
      <w:r w:rsidR="00ED23AC" w:rsidRPr="00ED23AC">
        <w:rPr>
          <w:rFonts w:ascii="Arial" w:hAnsi="Arial"/>
          <w:sz w:val="20"/>
          <w:szCs w:val="20"/>
        </w:rPr>
        <w:t xml:space="preserve"> partir de la date fixée par les autorités académiques</w:t>
      </w:r>
      <w:r w:rsidR="1B671B0F" w:rsidRPr="1E7B48C8">
        <w:rPr>
          <w:rFonts w:ascii="Arial" w:hAnsi="Arial"/>
          <w:sz w:val="20"/>
          <w:szCs w:val="20"/>
        </w:rPr>
        <w:t xml:space="preserve"> et </w:t>
      </w:r>
      <w:r w:rsidRPr="1E7B48C8">
        <w:rPr>
          <w:rFonts w:ascii="Arial" w:hAnsi="Arial"/>
          <w:sz w:val="20"/>
          <w:szCs w:val="20"/>
        </w:rPr>
        <w:t>durant l’épreuve.</w:t>
      </w:r>
    </w:p>
    <w:p w14:paraId="2E95EAAE" w14:textId="77777777" w:rsidR="00BD6992" w:rsidRDefault="00BD6992" w:rsidP="00BD6992">
      <w:pPr>
        <w:suppressAutoHyphens w:val="0"/>
        <w:autoSpaceDE w:val="0"/>
        <w:autoSpaceDN w:val="0"/>
        <w:adjustRightInd w:val="0"/>
        <w:jc w:val="both"/>
        <w:rPr>
          <w:rFonts w:ascii="Arial" w:hAnsi="Arial"/>
          <w:sz w:val="20"/>
          <w:szCs w:val="20"/>
        </w:rPr>
      </w:pPr>
    </w:p>
    <w:p w14:paraId="4858E529" w14:textId="22E294B8" w:rsidR="00BD6992" w:rsidRDefault="00BD6992" w:rsidP="00BD6992">
      <w:pPr>
        <w:rPr>
          <w:rFonts w:ascii="Arial" w:hAnsi="Arial"/>
          <w:sz w:val="20"/>
          <w:szCs w:val="20"/>
        </w:rPr>
      </w:pPr>
      <w:r w:rsidRPr="4DD0E54F">
        <w:rPr>
          <w:rFonts w:ascii="Arial" w:hAnsi="Arial"/>
          <w:sz w:val="20"/>
          <w:szCs w:val="20"/>
        </w:rPr>
        <w:t>Le référentiel prévoit que</w:t>
      </w:r>
      <w:r w:rsidR="00A96A1C">
        <w:rPr>
          <w:rFonts w:ascii="Arial" w:hAnsi="Arial"/>
          <w:sz w:val="20"/>
          <w:szCs w:val="20"/>
        </w:rPr>
        <w:t xml:space="preserve"> </w:t>
      </w:r>
      <w:r w:rsidRPr="4DD0E54F">
        <w:rPr>
          <w:rFonts w:ascii="Arial" w:hAnsi="Arial"/>
          <w:sz w:val="20"/>
          <w:szCs w:val="20"/>
        </w:rPr>
        <w:t>la commission est composée de deux membres :</w:t>
      </w:r>
    </w:p>
    <w:p w14:paraId="155C2878" w14:textId="65702815" w:rsidR="00BD6992" w:rsidRDefault="00C921EC" w:rsidP="000031E6">
      <w:pPr>
        <w:numPr>
          <w:ilvl w:val="0"/>
          <w:numId w:val="10"/>
        </w:numPr>
        <w:jc w:val="both"/>
        <w:rPr>
          <w:rFonts w:ascii="Arial" w:hAnsi="Arial"/>
          <w:sz w:val="20"/>
          <w:szCs w:val="20"/>
        </w:rPr>
      </w:pPr>
      <w:proofErr w:type="gramStart"/>
      <w:r>
        <w:rPr>
          <w:rFonts w:ascii="Arial" w:hAnsi="Arial"/>
          <w:sz w:val="20"/>
          <w:szCs w:val="20"/>
        </w:rPr>
        <w:t>une</w:t>
      </w:r>
      <w:proofErr w:type="gramEnd"/>
      <w:r>
        <w:rPr>
          <w:rFonts w:ascii="Arial" w:hAnsi="Arial"/>
          <w:sz w:val="20"/>
          <w:szCs w:val="20"/>
        </w:rPr>
        <w:t xml:space="preserve"> personne enseignante en charge</w:t>
      </w:r>
      <w:r w:rsidR="00BD6992">
        <w:rPr>
          <w:rFonts w:ascii="Arial" w:hAnsi="Arial"/>
          <w:sz w:val="20"/>
          <w:szCs w:val="20"/>
        </w:rPr>
        <w:t xml:space="preserve"> des enseignements professionnels en STS </w:t>
      </w:r>
      <w:r w:rsidR="00CE0913">
        <w:rPr>
          <w:rFonts w:ascii="Arial" w:hAnsi="Arial"/>
          <w:sz w:val="20"/>
          <w:szCs w:val="20"/>
        </w:rPr>
        <w:t>« S</w:t>
      </w:r>
      <w:r w:rsidR="00BD6992">
        <w:rPr>
          <w:rFonts w:ascii="Arial" w:hAnsi="Arial"/>
          <w:sz w:val="20"/>
          <w:szCs w:val="20"/>
        </w:rPr>
        <w:t>ervices informatiques aux organisations</w:t>
      </w:r>
      <w:r w:rsidR="00CE0913">
        <w:rPr>
          <w:rFonts w:ascii="Arial" w:hAnsi="Arial"/>
          <w:sz w:val="20"/>
          <w:szCs w:val="20"/>
        </w:rPr>
        <w:t> »</w:t>
      </w:r>
      <w:r w:rsidR="00BD6992">
        <w:rPr>
          <w:rFonts w:ascii="Arial" w:hAnsi="Arial"/>
          <w:sz w:val="20"/>
          <w:szCs w:val="20"/>
        </w:rPr>
        <w:t xml:space="preserve">, dans le domaine de spécialité </w:t>
      </w:r>
      <w:r>
        <w:rPr>
          <w:rFonts w:ascii="Arial" w:hAnsi="Arial"/>
          <w:sz w:val="20"/>
          <w:szCs w:val="20"/>
        </w:rPr>
        <w:t>de la personne candidate</w:t>
      </w:r>
      <w:r w:rsidR="00BD6992">
        <w:rPr>
          <w:rFonts w:ascii="Arial" w:hAnsi="Arial"/>
          <w:sz w:val="20"/>
          <w:szCs w:val="20"/>
        </w:rPr>
        <w:t>,</w:t>
      </w:r>
    </w:p>
    <w:p w14:paraId="0B893D84" w14:textId="46AC787F" w:rsidR="00BD6992" w:rsidRDefault="4B711D57" w:rsidP="000031E6">
      <w:pPr>
        <w:numPr>
          <w:ilvl w:val="0"/>
          <w:numId w:val="10"/>
        </w:numPr>
        <w:jc w:val="both"/>
        <w:rPr>
          <w:rFonts w:ascii="Arial" w:hAnsi="Arial"/>
          <w:sz w:val="20"/>
          <w:szCs w:val="20"/>
        </w:rPr>
      </w:pPr>
      <w:proofErr w:type="gramStart"/>
      <w:r w:rsidRPr="4DD0E54F">
        <w:rPr>
          <w:rFonts w:ascii="Arial" w:hAnsi="Arial"/>
          <w:sz w:val="20"/>
          <w:szCs w:val="20"/>
        </w:rPr>
        <w:t>une</w:t>
      </w:r>
      <w:proofErr w:type="gramEnd"/>
      <w:r w:rsidRPr="4DD0E54F">
        <w:rPr>
          <w:rFonts w:ascii="Arial" w:hAnsi="Arial"/>
          <w:sz w:val="20"/>
          <w:szCs w:val="20"/>
        </w:rPr>
        <w:t xml:space="preserve"> personne</w:t>
      </w:r>
      <w:r w:rsidR="00BD6992" w:rsidRPr="4DD0E54F">
        <w:rPr>
          <w:rFonts w:ascii="Arial" w:hAnsi="Arial"/>
          <w:sz w:val="20"/>
          <w:szCs w:val="20"/>
        </w:rPr>
        <w:t xml:space="preserve"> professionnel</w:t>
      </w:r>
      <w:r w:rsidRPr="4DD0E54F">
        <w:rPr>
          <w:rFonts w:ascii="Arial" w:hAnsi="Arial"/>
          <w:sz w:val="20"/>
          <w:szCs w:val="20"/>
        </w:rPr>
        <w:t xml:space="preserve">le </w:t>
      </w:r>
      <w:r w:rsidR="00BD6992" w:rsidRPr="4DD0E54F">
        <w:rPr>
          <w:rFonts w:ascii="Arial" w:hAnsi="Arial"/>
          <w:sz w:val="20"/>
          <w:szCs w:val="20"/>
        </w:rPr>
        <w:t xml:space="preserve">du secteur d’activités des prestations informatiques ou, à défaut, </w:t>
      </w:r>
      <w:r w:rsidRPr="4DD0E54F">
        <w:rPr>
          <w:rFonts w:ascii="Arial" w:hAnsi="Arial"/>
          <w:sz w:val="20"/>
          <w:szCs w:val="20"/>
        </w:rPr>
        <w:t xml:space="preserve">une personne </w:t>
      </w:r>
      <w:r w:rsidR="6BED0F54" w:rsidRPr="4DD0E54F">
        <w:rPr>
          <w:rFonts w:ascii="Arial" w:hAnsi="Arial"/>
          <w:sz w:val="20"/>
          <w:szCs w:val="20"/>
        </w:rPr>
        <w:t>en charge de l’enseignement d’un bloc professionnel</w:t>
      </w:r>
      <w:r w:rsidR="00FE4136" w:rsidRPr="4DD0E54F">
        <w:rPr>
          <w:rFonts w:ascii="Arial" w:hAnsi="Arial"/>
          <w:sz w:val="20"/>
          <w:szCs w:val="20"/>
        </w:rPr>
        <w:t xml:space="preserve"> (dont l’enseignant(e) prenant en charge l’enseignement de culture économique, juridique et managériale</w:t>
      </w:r>
      <w:r w:rsidR="00091C37">
        <w:rPr>
          <w:rFonts w:ascii="Arial" w:hAnsi="Arial"/>
          <w:sz w:val="20"/>
          <w:szCs w:val="20"/>
        </w:rPr>
        <w:t xml:space="preserve"> et/ou</w:t>
      </w:r>
      <w:r w:rsidR="00FE4136" w:rsidRPr="4DD0E54F">
        <w:rPr>
          <w:rFonts w:ascii="Arial" w:hAnsi="Arial"/>
          <w:sz w:val="20"/>
          <w:szCs w:val="20"/>
        </w:rPr>
        <w:t xml:space="preserve"> </w:t>
      </w:r>
      <w:r w:rsidR="00091C37" w:rsidRPr="4DD0E54F">
        <w:rPr>
          <w:rFonts w:ascii="Arial" w:hAnsi="Arial"/>
          <w:sz w:val="20"/>
          <w:szCs w:val="20"/>
        </w:rPr>
        <w:t xml:space="preserve">l’enseignement de culture économique, juridique et managériale </w:t>
      </w:r>
      <w:r w:rsidR="00FE4136" w:rsidRPr="4DD0E54F">
        <w:rPr>
          <w:rFonts w:ascii="Arial" w:hAnsi="Arial"/>
          <w:sz w:val="20"/>
          <w:szCs w:val="20"/>
        </w:rPr>
        <w:t>appliquée)</w:t>
      </w:r>
      <w:r w:rsidR="6BED0F54" w:rsidRPr="4DD0E54F">
        <w:rPr>
          <w:rFonts w:ascii="Arial" w:hAnsi="Arial"/>
          <w:sz w:val="20"/>
          <w:szCs w:val="20"/>
        </w:rPr>
        <w:t>.</w:t>
      </w:r>
    </w:p>
    <w:p w14:paraId="2B09B417" w14:textId="77777777" w:rsidR="00BD6992" w:rsidRDefault="00BD6992" w:rsidP="00BD6992">
      <w:pPr>
        <w:rPr>
          <w:rFonts w:ascii="Arial" w:hAnsi="Arial"/>
          <w:sz w:val="20"/>
          <w:szCs w:val="20"/>
        </w:rPr>
      </w:pPr>
    </w:p>
    <w:p w14:paraId="2E4EA69B" w14:textId="78A7319F" w:rsidR="00BD6992" w:rsidRDefault="00BD6992" w:rsidP="00BD6992">
      <w:pPr>
        <w:jc w:val="both"/>
        <w:rPr>
          <w:rFonts w:ascii="Arial" w:hAnsi="Arial"/>
          <w:sz w:val="20"/>
          <w:szCs w:val="20"/>
        </w:rPr>
      </w:pPr>
      <w:r>
        <w:rPr>
          <w:rFonts w:ascii="Arial" w:hAnsi="Arial"/>
          <w:sz w:val="20"/>
          <w:szCs w:val="20"/>
        </w:rPr>
        <w:t xml:space="preserve">La présence </w:t>
      </w:r>
      <w:r w:rsidR="00812116">
        <w:rPr>
          <w:rFonts w:ascii="Arial" w:hAnsi="Arial"/>
          <w:sz w:val="20"/>
          <w:szCs w:val="20"/>
        </w:rPr>
        <w:t>d’une personne professionnelle</w:t>
      </w:r>
      <w:r>
        <w:rPr>
          <w:rFonts w:ascii="Arial" w:hAnsi="Arial"/>
          <w:sz w:val="20"/>
          <w:szCs w:val="20"/>
        </w:rPr>
        <w:t xml:space="preserve"> du secteur d’activités des prestations informatiques doit toujours être privilégiée. Chaque centre de formation fournira aux autorités académiques les coordonnées de professionnels du secteur d’activités qui participeront au déroulement des épreuves.</w:t>
      </w:r>
    </w:p>
    <w:p w14:paraId="1A5A5064" w14:textId="77777777" w:rsidR="00BD6992" w:rsidRDefault="00BD6992" w:rsidP="00BD6992">
      <w:pPr>
        <w:suppressAutoHyphens w:val="0"/>
        <w:autoSpaceDE w:val="0"/>
        <w:autoSpaceDN w:val="0"/>
        <w:adjustRightInd w:val="0"/>
        <w:jc w:val="both"/>
        <w:rPr>
          <w:rFonts w:ascii="Arial" w:hAnsi="Arial"/>
          <w:sz w:val="20"/>
          <w:szCs w:val="20"/>
        </w:rPr>
      </w:pPr>
    </w:p>
    <w:p w14:paraId="15CADC21" w14:textId="75EFCA12" w:rsidR="00BD6992" w:rsidRDefault="00BD6992" w:rsidP="00BD6992">
      <w:pPr>
        <w:spacing w:before="120" w:after="120"/>
        <w:jc w:val="both"/>
        <w:rPr>
          <w:rFonts w:ascii="Arial" w:hAnsi="Arial"/>
          <w:b/>
          <w:sz w:val="20"/>
          <w:szCs w:val="20"/>
        </w:rPr>
      </w:pPr>
      <w:r>
        <w:rPr>
          <w:rFonts w:ascii="Arial" w:hAnsi="Arial"/>
          <w:sz w:val="20"/>
          <w:szCs w:val="20"/>
        </w:rPr>
        <w:t>L</w:t>
      </w:r>
      <w:r w:rsidR="00812116">
        <w:rPr>
          <w:rFonts w:ascii="Arial" w:hAnsi="Arial"/>
          <w:sz w:val="20"/>
          <w:szCs w:val="20"/>
        </w:rPr>
        <w:t>a présidente ou l</w:t>
      </w:r>
      <w:r>
        <w:rPr>
          <w:rFonts w:ascii="Arial" w:hAnsi="Arial"/>
          <w:sz w:val="20"/>
          <w:szCs w:val="20"/>
        </w:rPr>
        <w:t>e président de jury veillera à organiser l’harmonisation des évaluations des différentes commissions, en s’appuyant notamment sur une comparaison des profils obtenus à l’aide des grilles d’aide à l’évaluation et des notes attribuées.</w:t>
      </w:r>
    </w:p>
    <w:p w14:paraId="226BA2A0" w14:textId="77777777" w:rsidR="00BD6992" w:rsidRDefault="00BD6992" w:rsidP="00BD6992">
      <w:pPr>
        <w:spacing w:before="120" w:after="120"/>
        <w:jc w:val="both"/>
        <w:outlineLvl w:val="0"/>
        <w:rPr>
          <w:rFonts w:ascii="Arial" w:hAnsi="Arial"/>
          <w:b/>
          <w:sz w:val="20"/>
          <w:szCs w:val="20"/>
        </w:rPr>
      </w:pPr>
    </w:p>
    <w:p w14:paraId="0E095CA6" w14:textId="77777777" w:rsidR="00091C37" w:rsidRDefault="00091C37">
      <w:pPr>
        <w:suppressAutoHyphens w:val="0"/>
        <w:rPr>
          <w:rFonts w:ascii="Arial" w:hAnsi="Arial"/>
          <w:b/>
          <w:sz w:val="20"/>
          <w:szCs w:val="20"/>
        </w:rPr>
      </w:pPr>
      <w:r>
        <w:rPr>
          <w:rFonts w:ascii="Arial" w:hAnsi="Arial"/>
          <w:b/>
          <w:sz w:val="20"/>
          <w:szCs w:val="20"/>
        </w:rPr>
        <w:br w:type="page"/>
      </w:r>
    </w:p>
    <w:p w14:paraId="164A964A" w14:textId="61978D01" w:rsidR="00BD6992" w:rsidRDefault="00BD6992" w:rsidP="00BD6992">
      <w:pPr>
        <w:spacing w:before="120" w:after="120"/>
        <w:jc w:val="both"/>
        <w:outlineLvl w:val="0"/>
        <w:rPr>
          <w:rFonts w:ascii="Arial" w:hAnsi="Arial"/>
          <w:b/>
          <w:sz w:val="20"/>
          <w:szCs w:val="20"/>
        </w:rPr>
      </w:pPr>
      <w:r>
        <w:rPr>
          <w:rFonts w:ascii="Arial" w:hAnsi="Arial"/>
          <w:b/>
          <w:sz w:val="20"/>
          <w:szCs w:val="20"/>
        </w:rPr>
        <w:lastRenderedPageBreak/>
        <w:t>Cas de l’évaluation par contrôle en cours de formation</w:t>
      </w:r>
    </w:p>
    <w:p w14:paraId="726E51A9"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subir l’épreuve en contrôle en cours de formation.</w:t>
      </w:r>
    </w:p>
    <w:p w14:paraId="0D3FA840"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5E26496F" w14:textId="47539D80" w:rsidR="0036540F" w:rsidRPr="00294F84" w:rsidRDefault="0036540F" w:rsidP="0036540F">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7DDC0B46"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Évaluation</w:t>
      </w:r>
    </w:p>
    <w:p w14:paraId="7DA98878"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BE5502A"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57413CBD" w14:textId="49B5D53E"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annexe 6.2</w:t>
      </w:r>
      <w:r w:rsidRPr="00294F84">
        <w:rPr>
          <w:rFonts w:ascii="Arial" w:hAnsi="Arial"/>
          <w:sz w:val="20"/>
          <w:szCs w:val="20"/>
        </w:rPr>
        <w:t>.</w:t>
      </w:r>
    </w:p>
    <w:p w14:paraId="7CC404A2" w14:textId="635DF461" w:rsidR="0036540F" w:rsidRPr="00294F84" w:rsidRDefault="0036540F" w:rsidP="0036540F">
      <w:pPr>
        <w:spacing w:before="120" w:after="120"/>
        <w:jc w:val="both"/>
        <w:rPr>
          <w:rFonts w:ascii="Arial" w:hAnsi="Arial"/>
          <w:sz w:val="20"/>
          <w:szCs w:val="20"/>
        </w:rPr>
      </w:pPr>
      <w:r w:rsidRPr="00294F84">
        <w:rPr>
          <w:rFonts w:ascii="Arial" w:hAnsi="Arial"/>
          <w:sz w:val="20"/>
          <w:szCs w:val="20"/>
        </w:rPr>
        <w:t>En cas d’absence justifiée d’un</w:t>
      </w:r>
      <w:r>
        <w:rPr>
          <w:rFonts w:ascii="Arial" w:hAnsi="Arial"/>
          <w:sz w:val="20"/>
          <w:szCs w:val="20"/>
        </w:rPr>
        <w:t>e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Pr>
          <w:rFonts w:ascii="Arial" w:hAnsi="Arial"/>
          <w:sz w:val="20"/>
          <w:szCs w:val="20"/>
        </w:rPr>
        <w:t>a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xml:space="preserve"> est déclaré</w:t>
      </w:r>
      <w:r>
        <w:rPr>
          <w:rFonts w:ascii="Arial" w:hAnsi="Arial"/>
          <w:sz w:val="20"/>
          <w:szCs w:val="20"/>
        </w:rPr>
        <w:t>e</w:t>
      </w:r>
      <w:r w:rsidRPr="00294F84">
        <w:rPr>
          <w:rFonts w:ascii="Arial" w:hAnsi="Arial"/>
          <w:sz w:val="20"/>
          <w:szCs w:val="20"/>
        </w:rPr>
        <w:t xml:space="preserve"> absent</w:t>
      </w:r>
      <w:r w:rsidR="009F0124">
        <w:rPr>
          <w:rFonts w:ascii="Arial" w:hAnsi="Arial"/>
          <w:sz w:val="20"/>
          <w:szCs w:val="20"/>
        </w:rPr>
        <w:t>e</w:t>
      </w:r>
      <w:r w:rsidRPr="00294F84">
        <w:rPr>
          <w:rFonts w:ascii="Arial" w:hAnsi="Arial"/>
          <w:sz w:val="20"/>
          <w:szCs w:val="20"/>
        </w:rPr>
        <w:t xml:space="preserve"> et le diplôme ne peut lui être délivré.</w:t>
      </w:r>
    </w:p>
    <w:p w14:paraId="06F2C33A" w14:textId="6B80A508"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402AAC">
        <w:rPr>
          <w:rFonts w:ascii="Arial" w:hAnsi="Arial"/>
          <w:sz w:val="20"/>
          <w:szCs w:val="20"/>
        </w:rPr>
        <w:t xml:space="preserve">de la cheffe ou </w:t>
      </w:r>
      <w:r w:rsidRPr="00294F84">
        <w:rPr>
          <w:rFonts w:ascii="Arial" w:hAnsi="Arial"/>
          <w:sz w:val="20"/>
          <w:szCs w:val="20"/>
        </w:rPr>
        <w:t xml:space="preserve">du chef d’établissement. En AUCUN CAS, la note proposée n’est communiquée </w:t>
      </w:r>
      <w:r>
        <w:rPr>
          <w:rFonts w:ascii="Arial" w:hAnsi="Arial"/>
          <w:sz w:val="20"/>
          <w:szCs w:val="20"/>
        </w:rPr>
        <w:t>à la personne candidate</w:t>
      </w:r>
      <w:r w:rsidRPr="00294F84">
        <w:rPr>
          <w:rFonts w:ascii="Arial" w:hAnsi="Arial"/>
          <w:sz w:val="20"/>
          <w:szCs w:val="20"/>
        </w:rPr>
        <w:t>.</w:t>
      </w:r>
    </w:p>
    <w:p w14:paraId="2A382BAA"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47EFD6F3" w14:textId="3FDECA99"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La transmission au jury des propositions de notes (bordereau récapitulatif pour l'ensemble des candidats et </w:t>
      </w:r>
      <w:r>
        <w:rPr>
          <w:rFonts w:ascii="Arial" w:hAnsi="Arial"/>
          <w:sz w:val="20"/>
          <w:szCs w:val="20"/>
        </w:rPr>
        <w:t>grille</w:t>
      </w:r>
      <w:r w:rsidRPr="00294F84">
        <w:rPr>
          <w:rFonts w:ascii="Arial" w:hAnsi="Arial"/>
          <w:sz w:val="20"/>
          <w:szCs w:val="20"/>
        </w:rPr>
        <w:t xml:space="preserve"> d'évaluation </w:t>
      </w:r>
      <w:r>
        <w:rPr>
          <w:rFonts w:ascii="Arial" w:hAnsi="Arial"/>
          <w:sz w:val="20"/>
          <w:szCs w:val="20"/>
        </w:rPr>
        <w:t>et fiche d’appréciation</w:t>
      </w:r>
      <w:r w:rsidRPr="00294F84">
        <w:rPr>
          <w:rFonts w:ascii="Arial" w:hAnsi="Arial"/>
          <w:sz w:val="20"/>
          <w:szCs w:val="20"/>
        </w:rPr>
        <w:t xml:space="preserve"> pour chaque </w:t>
      </w:r>
      <w:r>
        <w:rPr>
          <w:rFonts w:ascii="Arial" w:hAnsi="Arial"/>
          <w:sz w:val="20"/>
          <w:szCs w:val="20"/>
        </w:rPr>
        <w:t xml:space="preserve">personne </w:t>
      </w:r>
      <w:r w:rsidRPr="00294F84">
        <w:rPr>
          <w:rFonts w:ascii="Arial" w:hAnsi="Arial"/>
          <w:sz w:val="20"/>
          <w:szCs w:val="20"/>
        </w:rPr>
        <w:t>candidat</w:t>
      </w:r>
      <w:r>
        <w:rPr>
          <w:rFonts w:ascii="Arial" w:hAnsi="Arial"/>
          <w:sz w:val="20"/>
          <w:szCs w:val="20"/>
        </w:rPr>
        <w:t>e</w:t>
      </w:r>
      <w:r w:rsidRPr="00294F84">
        <w:rPr>
          <w:rFonts w:ascii="Arial" w:hAnsi="Arial"/>
          <w:sz w:val="20"/>
          <w:szCs w:val="20"/>
        </w:rPr>
        <w:t>)</w:t>
      </w:r>
      <w:r w:rsidRPr="006D5098">
        <w:rPr>
          <w:rFonts w:ascii="Arial" w:hAnsi="Arial"/>
          <w:sz w:val="20"/>
          <w:szCs w:val="20"/>
        </w:rPr>
        <w:t xml:space="preserve"> </w:t>
      </w:r>
      <w:r w:rsidRPr="00294F84">
        <w:rPr>
          <w:rFonts w:ascii="Arial" w:hAnsi="Arial"/>
          <w:sz w:val="20"/>
          <w:szCs w:val="20"/>
        </w:rPr>
        <w:t xml:space="preserve">sera effectuée </w:t>
      </w:r>
      <w:r>
        <w:rPr>
          <w:rFonts w:ascii="Arial" w:hAnsi="Arial"/>
          <w:sz w:val="20"/>
          <w:szCs w:val="20"/>
        </w:rPr>
        <w:t xml:space="preserve">sous la responsabilité </w:t>
      </w:r>
      <w:r w:rsidR="00402AAC">
        <w:rPr>
          <w:rFonts w:ascii="Arial" w:hAnsi="Arial"/>
          <w:sz w:val="20"/>
          <w:szCs w:val="20"/>
        </w:rPr>
        <w:t xml:space="preserve">de la cheffe ou </w:t>
      </w:r>
      <w:r w:rsidRPr="00294F84">
        <w:rPr>
          <w:rFonts w:ascii="Arial" w:hAnsi="Arial"/>
          <w:sz w:val="20"/>
          <w:szCs w:val="20"/>
        </w:rPr>
        <w:t>du chef d’établissement à une date fixée par le recteur de chaque académie ou le directeur du SIEC.</w:t>
      </w:r>
    </w:p>
    <w:p w14:paraId="5715F8F9"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00FD5A5A" w14:textId="6FE7AC78"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F9414F">
        <w:rPr>
          <w:rFonts w:ascii="Arial" w:hAnsi="Arial"/>
          <w:sz w:val="20"/>
          <w:szCs w:val="20"/>
        </w:rPr>
        <w:t xml:space="preserve">personne </w:t>
      </w:r>
      <w:r w:rsidRPr="00294F84">
        <w:rPr>
          <w:rFonts w:ascii="Arial" w:hAnsi="Arial"/>
          <w:sz w:val="20"/>
          <w:szCs w:val="20"/>
        </w:rPr>
        <w:t>candidat</w:t>
      </w:r>
      <w:r w:rsidR="00F9414F">
        <w:rPr>
          <w:rFonts w:ascii="Arial" w:hAnsi="Arial"/>
          <w:sz w:val="20"/>
          <w:szCs w:val="20"/>
        </w:rPr>
        <w:t>e</w:t>
      </w:r>
      <w:r w:rsidRPr="00294F84">
        <w:rPr>
          <w:rFonts w:ascii="Arial" w:hAnsi="Arial"/>
          <w:sz w:val="20"/>
          <w:szCs w:val="20"/>
        </w:rPr>
        <w:t>.</w:t>
      </w:r>
    </w:p>
    <w:p w14:paraId="127FE5C5" w14:textId="77777777" w:rsidR="0036540F" w:rsidRPr="00294F84" w:rsidRDefault="0036540F" w:rsidP="0036540F">
      <w:pPr>
        <w:spacing w:before="120" w:after="120"/>
        <w:jc w:val="both"/>
        <w:rPr>
          <w:rFonts w:ascii="Arial" w:hAnsi="Arial"/>
          <w:sz w:val="20"/>
          <w:szCs w:val="20"/>
        </w:rPr>
      </w:pPr>
      <w:r w:rsidRPr="1E7B48C8">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4F9E7D73" w14:textId="20F67D70" w:rsidR="0036540F" w:rsidRDefault="0036540F" w:rsidP="4829BFF0">
      <w:pPr>
        <w:spacing w:before="120" w:after="120"/>
        <w:jc w:val="both"/>
        <w:rPr>
          <w:rFonts w:ascii="Arial" w:hAnsi="Arial"/>
          <w:sz w:val="22"/>
          <w:szCs w:val="22"/>
        </w:rPr>
      </w:pPr>
      <w:r w:rsidRPr="4829BFF0">
        <w:rPr>
          <w:rFonts w:ascii="Arial" w:hAnsi="Arial"/>
          <w:sz w:val="20"/>
          <w:szCs w:val="20"/>
        </w:rPr>
        <w:t>La note de chaque personne candidate est définitivement arrêtée par le jury de délibération.</w:t>
      </w:r>
    </w:p>
    <w:p w14:paraId="16804AF6" w14:textId="77777777" w:rsidR="0036540F" w:rsidRDefault="0036540F" w:rsidP="000031E6">
      <w:pPr>
        <w:spacing w:before="120" w:after="120"/>
        <w:jc w:val="both"/>
        <w:rPr>
          <w:rFonts w:ascii="Arial" w:hAnsi="Arial"/>
          <w:sz w:val="20"/>
          <w:szCs w:val="20"/>
        </w:rPr>
      </w:pPr>
    </w:p>
    <w:p w14:paraId="14C4BBD1" w14:textId="48C43312" w:rsidR="00FD256D" w:rsidRPr="00A40021" w:rsidRDefault="00FD256D" w:rsidP="000031E6">
      <w:pPr>
        <w:spacing w:before="120" w:after="120"/>
        <w:jc w:val="both"/>
        <w:rPr>
          <w:rFonts w:ascii="Arial" w:hAnsi="Arial"/>
          <w:b/>
          <w:sz w:val="20"/>
          <w:szCs w:val="20"/>
        </w:rPr>
      </w:pPr>
      <w:r w:rsidRPr="00A40021">
        <w:rPr>
          <w:rFonts w:ascii="Arial" w:hAnsi="Arial"/>
          <w:b/>
          <w:sz w:val="20"/>
          <w:szCs w:val="20"/>
        </w:rPr>
        <w:t>Cas des candidats présentant l’épre</w:t>
      </w:r>
      <w:r w:rsidR="0087565B" w:rsidRPr="00A40021">
        <w:rPr>
          <w:rFonts w:ascii="Arial" w:hAnsi="Arial"/>
          <w:b/>
          <w:sz w:val="20"/>
          <w:szCs w:val="20"/>
        </w:rPr>
        <w:t>uve facultative « engagement étudiant »</w:t>
      </w:r>
    </w:p>
    <w:p w14:paraId="3C65597F" w14:textId="14297C69" w:rsidR="00811B7F" w:rsidRPr="00A40021" w:rsidRDefault="002027F4" w:rsidP="00811B7F">
      <w:pPr>
        <w:spacing w:before="120" w:after="120"/>
        <w:jc w:val="both"/>
        <w:rPr>
          <w:rFonts w:ascii="Arial" w:hAnsi="Arial" w:cs="Arial"/>
          <w:sz w:val="20"/>
          <w:szCs w:val="20"/>
        </w:rPr>
      </w:pPr>
      <w:r w:rsidRPr="1E7B48C8">
        <w:rPr>
          <w:rFonts w:ascii="Arial" w:hAnsi="Arial" w:cs="Arial"/>
          <w:sz w:val="20"/>
          <w:szCs w:val="20"/>
        </w:rPr>
        <w:t>L’</w:t>
      </w:r>
      <w:r w:rsidR="00811B7F" w:rsidRPr="1E7B48C8">
        <w:rPr>
          <w:rFonts w:ascii="Arial" w:hAnsi="Arial" w:cs="Arial"/>
          <w:sz w:val="20"/>
          <w:szCs w:val="20"/>
        </w:rPr>
        <w:t>ép</w:t>
      </w:r>
      <w:r w:rsidRPr="1E7B48C8">
        <w:rPr>
          <w:rFonts w:ascii="Arial" w:hAnsi="Arial" w:cs="Arial"/>
          <w:sz w:val="20"/>
          <w:szCs w:val="20"/>
        </w:rPr>
        <w:t>r</w:t>
      </w:r>
      <w:r w:rsidR="00811B7F" w:rsidRPr="1E7B48C8">
        <w:rPr>
          <w:rFonts w:ascii="Arial" w:hAnsi="Arial" w:cs="Arial"/>
          <w:sz w:val="20"/>
          <w:szCs w:val="20"/>
        </w:rPr>
        <w:t xml:space="preserve">euve E4 </w:t>
      </w:r>
      <w:r w:rsidR="006B2C76">
        <w:rPr>
          <w:rFonts w:ascii="Arial" w:hAnsi="Arial" w:cs="Arial"/>
          <w:sz w:val="20"/>
          <w:szCs w:val="20"/>
        </w:rPr>
        <w:t xml:space="preserve">- </w:t>
      </w:r>
      <w:r w:rsidR="00811B7F" w:rsidRPr="1E7B48C8">
        <w:rPr>
          <w:rFonts w:ascii="Arial" w:hAnsi="Arial" w:cs="Arial"/>
          <w:sz w:val="20"/>
          <w:szCs w:val="20"/>
        </w:rPr>
        <w:t>Support et mise à disposition des services informatique</w:t>
      </w:r>
      <w:r w:rsidRPr="1E7B48C8">
        <w:rPr>
          <w:rFonts w:ascii="Arial" w:hAnsi="Arial" w:cs="Arial"/>
          <w:sz w:val="20"/>
          <w:szCs w:val="20"/>
        </w:rPr>
        <w:t xml:space="preserve"> est suivie de l’épreuve facultative </w:t>
      </w:r>
      <w:r w:rsidR="7C92AFA9" w:rsidRPr="1E7B48C8">
        <w:rPr>
          <w:rFonts w:ascii="Arial" w:hAnsi="Arial" w:cs="Arial"/>
          <w:sz w:val="20"/>
          <w:szCs w:val="20"/>
        </w:rPr>
        <w:t xml:space="preserve">EF4 </w:t>
      </w:r>
      <w:r w:rsidR="006B2C76">
        <w:rPr>
          <w:rFonts w:ascii="Arial" w:hAnsi="Arial" w:cs="Arial"/>
          <w:sz w:val="20"/>
          <w:szCs w:val="20"/>
        </w:rPr>
        <w:t>- E</w:t>
      </w:r>
      <w:r w:rsidRPr="1E7B48C8">
        <w:rPr>
          <w:rFonts w:ascii="Arial" w:hAnsi="Arial" w:cs="Arial"/>
          <w:sz w:val="20"/>
          <w:szCs w:val="20"/>
        </w:rPr>
        <w:t xml:space="preserve">ngagement étudiant. </w:t>
      </w:r>
      <w:r w:rsidR="00811B7F" w:rsidRPr="1E7B48C8">
        <w:rPr>
          <w:rFonts w:ascii="Arial" w:hAnsi="Arial" w:cs="Arial"/>
          <w:sz w:val="20"/>
          <w:szCs w:val="20"/>
        </w:rPr>
        <w:t>Les modalités de déroulement de l'épreuve et d'évaluation sont décrites dans les annexes suivantes :</w:t>
      </w:r>
    </w:p>
    <w:p w14:paraId="02F23C30" w14:textId="3199C003" w:rsidR="006B2C76" w:rsidRPr="006B2C76" w:rsidRDefault="006B2C76" w:rsidP="006B2C76">
      <w:pPr>
        <w:rPr>
          <w:rFonts w:ascii="Arial" w:hAnsi="Arial" w:cs="Arial"/>
          <w:sz w:val="20"/>
          <w:szCs w:val="20"/>
        </w:rPr>
      </w:pPr>
      <w:r w:rsidRPr="006B2C76">
        <w:rPr>
          <w:rFonts w:ascii="Arial" w:hAnsi="Arial" w:cs="Arial"/>
          <w:sz w:val="20"/>
          <w:szCs w:val="20"/>
        </w:rPr>
        <w:t>-</w:t>
      </w:r>
      <w:r>
        <w:rPr>
          <w:rFonts w:ascii="Arial" w:hAnsi="Arial" w:cs="Arial"/>
          <w:sz w:val="20"/>
          <w:szCs w:val="20"/>
        </w:rPr>
        <w:t xml:space="preserve"> </w:t>
      </w:r>
      <w:r w:rsidRPr="006B2C76">
        <w:rPr>
          <w:rFonts w:ascii="Arial" w:hAnsi="Arial" w:cs="Arial"/>
          <w:b/>
          <w:bCs/>
          <w:i/>
          <w:iCs/>
          <w:sz w:val="20"/>
          <w:szCs w:val="20"/>
        </w:rPr>
        <w:t>Annexe 11</w:t>
      </w:r>
      <w:r w:rsidRPr="006B2C76">
        <w:rPr>
          <w:rFonts w:ascii="Arial" w:hAnsi="Arial" w:cs="Arial"/>
          <w:sz w:val="20"/>
          <w:szCs w:val="20"/>
        </w:rPr>
        <w:t xml:space="preserve"> : Déroulement et évaluation de l'épreuve facultative EF4 - Engagement étudiant</w:t>
      </w:r>
    </w:p>
    <w:p w14:paraId="21FBB796" w14:textId="77777777" w:rsidR="006B2C76" w:rsidRP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11-1</w:t>
      </w:r>
      <w:r w:rsidRPr="006B2C76">
        <w:rPr>
          <w:rFonts w:ascii="Arial" w:hAnsi="Arial" w:cs="Arial"/>
          <w:sz w:val="20"/>
          <w:szCs w:val="20"/>
        </w:rPr>
        <w:t xml:space="preserve"> : Formulaire de demande de reconnaissance de l'engagement étudiant</w:t>
      </w:r>
    </w:p>
    <w:p w14:paraId="1BD08321" w14:textId="77777777" w:rsid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11-2</w:t>
      </w:r>
      <w:r w:rsidRPr="006B2C76">
        <w:rPr>
          <w:rFonts w:ascii="Arial" w:hAnsi="Arial" w:cs="Arial"/>
          <w:sz w:val="20"/>
          <w:szCs w:val="20"/>
        </w:rPr>
        <w:t xml:space="preserve"> : Grille d’aide à l’évaluation de l’épreuve EF4</w:t>
      </w:r>
    </w:p>
    <w:p w14:paraId="4DAE5E9A" w14:textId="7268068F" w:rsidR="00BD6992" w:rsidRDefault="00BD6992" w:rsidP="006B2C76">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3028B" w:rsidRPr="00AB19E7" w14:paraId="0166CABA" w14:textId="77777777" w:rsidTr="00BE79DB">
        <w:tc>
          <w:tcPr>
            <w:tcW w:w="9923" w:type="dxa"/>
            <w:shd w:val="clear" w:color="auto" w:fill="auto"/>
          </w:tcPr>
          <w:p w14:paraId="14F148C6" w14:textId="25866A63" w:rsidR="0083028B" w:rsidRPr="00AB19E7" w:rsidRDefault="0083028B"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2023</w:t>
            </w:r>
          </w:p>
          <w:p w14:paraId="0781944C" w14:textId="5DEA5B7F" w:rsidR="0083028B" w:rsidRPr="00AB19E7" w:rsidRDefault="0083028B"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6-1</w:t>
            </w:r>
            <w:r w:rsidRPr="00AB19E7">
              <w:rPr>
                <w:rFonts w:ascii="Arial" w:hAnsi="Arial" w:cs="Arial"/>
                <w:b/>
                <w:sz w:val="22"/>
                <w:szCs w:val="22"/>
              </w:rPr>
              <w:t xml:space="preserve"> : </w:t>
            </w:r>
            <w:r w:rsidRPr="00CF32C3">
              <w:rPr>
                <w:rFonts w:ascii="Arial" w:hAnsi="Arial"/>
                <w:b/>
                <w:sz w:val="22"/>
                <w:szCs w:val="22"/>
              </w:rPr>
              <w:t xml:space="preserve">Modèle de fiche de </w:t>
            </w:r>
            <w:r>
              <w:rPr>
                <w:rFonts w:ascii="Arial" w:hAnsi="Arial"/>
                <w:b/>
                <w:sz w:val="22"/>
                <w:szCs w:val="22"/>
              </w:rPr>
              <w:t>tableau de synthèse des réalisations professionnelles</w:t>
            </w:r>
          </w:p>
          <w:p w14:paraId="1122DC36" w14:textId="77777777" w:rsidR="0083028B" w:rsidRPr="00AB19E7" w:rsidRDefault="0083028B"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5F7C0381" w14:textId="77777777" w:rsidR="0083028B" w:rsidRPr="00CF32C3" w:rsidRDefault="0083028B" w:rsidP="0083028B">
      <w:pPr>
        <w:outlineLvl w:val="0"/>
        <w:rPr>
          <w:rFonts w:ascii="Arial" w:hAnsi="Arial" w:cs="Arial"/>
          <w:bCs/>
          <w:sz w:val="22"/>
          <w:szCs w:val="22"/>
        </w:rPr>
      </w:pPr>
    </w:p>
    <w:p w14:paraId="4FB7CC5D" w14:textId="35F7B21F" w:rsidR="003031EC" w:rsidRDefault="003031EC" w:rsidP="00EF7423">
      <w:pPr>
        <w:outlineLvl w:val="0"/>
        <w:rPr>
          <w:rFonts w:ascii="Arial" w:hAnsi="Arial" w:cs="Arial"/>
          <w:bCs/>
          <w:sz w:val="22"/>
          <w:szCs w:val="22"/>
        </w:rPr>
      </w:pPr>
    </w:p>
    <w:p w14:paraId="49BCD232" w14:textId="7DA5129A" w:rsidR="003031EC" w:rsidRDefault="003031EC" w:rsidP="003031EC">
      <w:pPr>
        <w:jc w:val="both"/>
        <w:rPr>
          <w:rFonts w:ascii="Arial" w:hAnsi="Arial"/>
          <w:sz w:val="20"/>
          <w:lang w:eastAsia="fr-FR"/>
        </w:rPr>
      </w:pPr>
      <w:r>
        <w:rPr>
          <w:rFonts w:ascii="Arial" w:hAnsi="Arial"/>
          <w:sz w:val="20"/>
          <w:lang w:eastAsia="fr-FR"/>
        </w:rPr>
        <w:t>Le tableau de synthèse présente</w:t>
      </w:r>
      <w:r w:rsidR="00392606">
        <w:rPr>
          <w:rFonts w:ascii="Arial" w:hAnsi="Arial"/>
          <w:sz w:val="20"/>
          <w:lang w:eastAsia="fr-FR"/>
        </w:rPr>
        <w:t>,</w:t>
      </w:r>
      <w:r>
        <w:rPr>
          <w:rFonts w:ascii="Arial" w:hAnsi="Arial"/>
          <w:sz w:val="20"/>
          <w:lang w:eastAsia="fr-FR"/>
        </w:rPr>
        <w:t xml:space="preserve"> pour chaque </w:t>
      </w:r>
      <w:r w:rsidR="0057368D">
        <w:rPr>
          <w:rFonts w:ascii="Arial" w:hAnsi="Arial"/>
          <w:sz w:val="20"/>
          <w:lang w:eastAsia="fr-FR"/>
        </w:rPr>
        <w:t>réalisation</w:t>
      </w:r>
      <w:r>
        <w:rPr>
          <w:rFonts w:ascii="Arial" w:hAnsi="Arial"/>
          <w:sz w:val="20"/>
          <w:lang w:eastAsia="fr-FR"/>
        </w:rPr>
        <w:t xml:space="preserve"> professionnelle constitutive du </w:t>
      </w:r>
      <w:r w:rsidR="0057368D">
        <w:rPr>
          <w:rFonts w:ascii="Arial" w:hAnsi="Arial"/>
          <w:sz w:val="20"/>
          <w:lang w:eastAsia="fr-FR"/>
        </w:rPr>
        <w:t>portfolio de la personne candidate</w:t>
      </w:r>
      <w:r>
        <w:rPr>
          <w:rFonts w:ascii="Arial" w:hAnsi="Arial"/>
          <w:sz w:val="20"/>
          <w:lang w:eastAsia="fr-FR"/>
        </w:rPr>
        <w:t xml:space="preserve">, les </w:t>
      </w:r>
      <w:r w:rsidR="00740395">
        <w:rPr>
          <w:rFonts w:ascii="Arial" w:hAnsi="Arial"/>
          <w:sz w:val="20"/>
          <w:lang w:eastAsia="fr-FR"/>
        </w:rPr>
        <w:t xml:space="preserve">compétences </w:t>
      </w:r>
      <w:r w:rsidR="00A162A4">
        <w:rPr>
          <w:rFonts w:ascii="Arial" w:hAnsi="Arial"/>
          <w:sz w:val="20"/>
          <w:lang w:eastAsia="fr-FR"/>
        </w:rPr>
        <w:t xml:space="preserve">mobilisées </w:t>
      </w:r>
      <w:r w:rsidR="00740395">
        <w:rPr>
          <w:rFonts w:ascii="Arial" w:hAnsi="Arial"/>
          <w:sz w:val="20"/>
          <w:lang w:eastAsia="fr-FR"/>
        </w:rPr>
        <w:t>du bloc « </w:t>
      </w:r>
      <w:r w:rsidR="00740395" w:rsidRPr="00740395">
        <w:rPr>
          <w:rFonts w:ascii="Arial" w:hAnsi="Arial"/>
          <w:sz w:val="20"/>
          <w:lang w:eastAsia="fr-FR"/>
        </w:rPr>
        <w:t>Support et mise à disposition de services informatiques</w:t>
      </w:r>
      <w:r w:rsidR="00740395">
        <w:rPr>
          <w:rFonts w:ascii="Arial" w:hAnsi="Arial"/>
          <w:sz w:val="20"/>
          <w:lang w:eastAsia="fr-FR"/>
        </w:rPr>
        <w:t> »</w:t>
      </w:r>
      <w:r>
        <w:rPr>
          <w:rFonts w:ascii="Arial" w:hAnsi="Arial"/>
          <w:sz w:val="20"/>
          <w:lang w:eastAsia="fr-FR"/>
        </w:rPr>
        <w:t xml:space="preserve">. Chaque </w:t>
      </w:r>
      <w:r w:rsidR="00740395">
        <w:rPr>
          <w:rFonts w:ascii="Arial" w:hAnsi="Arial"/>
          <w:sz w:val="20"/>
          <w:lang w:eastAsia="fr-FR"/>
        </w:rPr>
        <w:t>réalisation</w:t>
      </w:r>
      <w:r>
        <w:rPr>
          <w:rFonts w:ascii="Arial" w:hAnsi="Arial"/>
          <w:sz w:val="20"/>
          <w:lang w:eastAsia="fr-FR"/>
        </w:rPr>
        <w:t xml:space="preserve"> professionnelle est décrite par un intitulé court et par la liste des productions et documents associés. </w:t>
      </w:r>
      <w:r w:rsidR="00263061">
        <w:rPr>
          <w:rFonts w:ascii="Arial" w:hAnsi="Arial"/>
          <w:sz w:val="20"/>
          <w:lang w:eastAsia="fr-FR"/>
        </w:rPr>
        <w:t>La personne candidate</w:t>
      </w:r>
      <w:r>
        <w:rPr>
          <w:rFonts w:ascii="Arial" w:hAnsi="Arial"/>
          <w:sz w:val="20"/>
          <w:lang w:eastAsia="fr-FR"/>
        </w:rPr>
        <w:t xml:space="preserve"> doit y faire apparaître la période au cours de laquelle a été </w:t>
      </w:r>
      <w:r w:rsidR="00791E5D">
        <w:rPr>
          <w:rFonts w:ascii="Arial" w:hAnsi="Arial"/>
          <w:sz w:val="20"/>
          <w:lang w:eastAsia="fr-FR"/>
        </w:rPr>
        <w:t>effectuée</w:t>
      </w:r>
      <w:r>
        <w:rPr>
          <w:rFonts w:ascii="Arial" w:hAnsi="Arial"/>
          <w:sz w:val="20"/>
          <w:lang w:eastAsia="fr-FR"/>
        </w:rPr>
        <w:t xml:space="preserve"> chaque </w:t>
      </w:r>
      <w:r w:rsidR="00791E5D">
        <w:rPr>
          <w:rFonts w:ascii="Arial" w:hAnsi="Arial"/>
          <w:sz w:val="20"/>
          <w:lang w:eastAsia="fr-FR"/>
        </w:rPr>
        <w:t>réalisation professionnelle.</w:t>
      </w:r>
    </w:p>
    <w:p w14:paraId="6BD8B1F6" w14:textId="77777777" w:rsidR="003031EC" w:rsidRPr="00A40021" w:rsidRDefault="003031EC" w:rsidP="00A40021">
      <w:pPr>
        <w:outlineLvl w:val="0"/>
        <w:rPr>
          <w:rFonts w:ascii="Arial" w:hAnsi="Arial" w:cs="Arial"/>
          <w:bCs/>
          <w:sz w:val="22"/>
          <w:szCs w:val="22"/>
        </w:rPr>
      </w:pPr>
    </w:p>
    <w:p w14:paraId="6E5E31BB" w14:textId="10B7EEA5" w:rsidR="003031EC" w:rsidRPr="00CF32C3" w:rsidRDefault="003031EC" w:rsidP="00F9562D">
      <w:pPr>
        <w:outlineLvl w:val="0"/>
        <w:rPr>
          <w:rFonts w:ascii="Arial" w:hAnsi="Arial" w:cs="Arial"/>
          <w:sz w:val="22"/>
          <w:szCs w:val="22"/>
        </w:rPr>
      </w:pPr>
      <w:r w:rsidRPr="6D3BA47F">
        <w:rPr>
          <w:rFonts w:ascii="Arial" w:hAnsi="Arial"/>
          <w:sz w:val="20"/>
          <w:szCs w:val="20"/>
          <w:lang w:eastAsia="fr-FR"/>
        </w:rPr>
        <w:t xml:space="preserve">Le tableau de synthèse, commun aux deux options SLAM et SISR, est fourni dans un fichier au format </w:t>
      </w:r>
      <w:r w:rsidR="00E37D74">
        <w:rPr>
          <w:rFonts w:ascii="Arial" w:hAnsi="Arial"/>
          <w:sz w:val="20"/>
          <w:szCs w:val="20"/>
        </w:rPr>
        <w:t>o</w:t>
      </w:r>
      <w:r w:rsidR="745CC60C" w:rsidRPr="6D3BA47F">
        <w:rPr>
          <w:rFonts w:ascii="Arial" w:hAnsi="Arial"/>
          <w:sz w:val="20"/>
          <w:szCs w:val="20"/>
        </w:rPr>
        <w:t xml:space="preserve">ffice </w:t>
      </w:r>
      <w:r w:rsidR="00E37D74">
        <w:rPr>
          <w:rFonts w:ascii="Arial" w:hAnsi="Arial"/>
          <w:sz w:val="20"/>
          <w:szCs w:val="20"/>
        </w:rPr>
        <w:t>o</w:t>
      </w:r>
      <w:r w:rsidR="745CC60C" w:rsidRPr="6D3BA47F">
        <w:rPr>
          <w:rFonts w:ascii="Arial" w:hAnsi="Arial"/>
          <w:sz w:val="20"/>
          <w:szCs w:val="20"/>
        </w:rPr>
        <w:t>pen XML (.</w:t>
      </w:r>
      <w:proofErr w:type="spellStart"/>
      <w:r w:rsidR="745CC60C" w:rsidRPr="6D3BA47F">
        <w:rPr>
          <w:rFonts w:ascii="Arial" w:hAnsi="Arial"/>
          <w:sz w:val="20"/>
          <w:szCs w:val="20"/>
        </w:rPr>
        <w:t>xlsx</w:t>
      </w:r>
      <w:proofErr w:type="spellEnd"/>
      <w:r w:rsidR="745CC60C" w:rsidRPr="6D3BA47F">
        <w:rPr>
          <w:rFonts w:ascii="Arial" w:hAnsi="Arial"/>
          <w:sz w:val="20"/>
          <w:szCs w:val="20"/>
        </w:rPr>
        <w:t xml:space="preserve">) </w:t>
      </w:r>
      <w:r w:rsidRPr="6D3BA47F">
        <w:rPr>
          <w:rFonts w:ascii="Arial" w:hAnsi="Arial"/>
          <w:sz w:val="20"/>
          <w:szCs w:val="20"/>
          <w:lang w:eastAsia="fr-FR"/>
        </w:rPr>
        <w:t>joint à la circulaire.</w:t>
      </w:r>
    </w:p>
    <w:p w14:paraId="5B9540E3" w14:textId="77777777" w:rsidR="00EF7423" w:rsidRDefault="00EF7423">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405F7C32" w14:textId="77777777" w:rsidTr="00BE79DB">
        <w:tc>
          <w:tcPr>
            <w:tcW w:w="9923" w:type="dxa"/>
            <w:shd w:val="clear" w:color="auto" w:fill="auto"/>
          </w:tcPr>
          <w:p w14:paraId="6B762E8E" w14:textId="2018CD25"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2023</w:t>
            </w:r>
          </w:p>
          <w:p w14:paraId="2D629702" w14:textId="77777777" w:rsidR="006250B7" w:rsidRDefault="00EF7423" w:rsidP="003A4FEF">
            <w:pPr>
              <w:spacing w:before="120" w:after="120"/>
              <w:jc w:val="center"/>
              <w:rPr>
                <w:rFonts w:ascii="Arial" w:hAnsi="Arial"/>
                <w:b/>
                <w:sz w:val="22"/>
                <w:szCs w:val="22"/>
                <w:lang w:eastAsia="fr-FR"/>
              </w:rPr>
            </w:pPr>
            <w:r w:rsidRPr="00AB19E7">
              <w:rPr>
                <w:rFonts w:ascii="Arial" w:hAnsi="Arial"/>
                <w:b/>
                <w:sz w:val="22"/>
                <w:szCs w:val="22"/>
                <w:lang w:eastAsia="fr-FR"/>
              </w:rPr>
              <w:t>Épreuve E4 – Support et mise à disposition de services informatiques</w:t>
            </w:r>
          </w:p>
          <w:p w14:paraId="7A9EFD11" w14:textId="1D8FAA54" w:rsidR="00EF7423" w:rsidRPr="006250B7" w:rsidRDefault="006250B7" w:rsidP="006250B7">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2A2C704B" w14:textId="77777777" w:rsidR="00EF7423" w:rsidRPr="00CF32C3" w:rsidRDefault="00EF7423" w:rsidP="00EF7423">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EF7423" w:rsidRPr="00CF32C3" w14:paraId="7F5EA4B9" w14:textId="77777777" w:rsidTr="1E7B48C8">
        <w:trPr>
          <w:cantSplit/>
          <w:trHeight w:val="497"/>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CB6D4" w14:textId="77777777" w:rsidR="00EF7423" w:rsidRPr="00CF32C3" w:rsidRDefault="00EF7423" w:rsidP="00BE79DB">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EF7423" w:rsidRPr="00CF32C3" w14:paraId="1D1622AA" w14:textId="77777777" w:rsidTr="1E7B48C8">
        <w:trPr>
          <w:cantSplit/>
          <w:trHeight w:val="597"/>
        </w:trPr>
        <w:tc>
          <w:tcPr>
            <w:tcW w:w="66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258DF" w14:textId="49423D6F" w:rsidR="00EF7423" w:rsidRPr="00CF32C3" w:rsidRDefault="00EF7423" w:rsidP="009B34A4">
            <w:pPr>
              <w:tabs>
                <w:tab w:val="right" w:leader="dot" w:pos="6523"/>
              </w:tabs>
              <w:outlineLvl w:val="0"/>
              <w:rPr>
                <w:rFonts w:ascii="Arial" w:hAnsi="Arial" w:cs="Arial"/>
                <w:sz w:val="22"/>
                <w:szCs w:val="22"/>
              </w:rPr>
            </w:pPr>
            <w:r w:rsidRPr="00CF32C3">
              <w:rPr>
                <w:rFonts w:ascii="Arial" w:hAnsi="Arial" w:cs="Arial"/>
                <w:b/>
                <w:bCs/>
                <w:sz w:val="22"/>
                <w:szCs w:val="22"/>
              </w:rPr>
              <w:t>N</w:t>
            </w:r>
            <w:r w:rsidR="009B34A4">
              <w:rPr>
                <w:rFonts w:ascii="Arial" w:hAnsi="Arial" w:cs="Arial"/>
                <w:b/>
                <w:bCs/>
                <w:sz w:val="22"/>
                <w:szCs w:val="22"/>
              </w:rPr>
              <w:t>om</w:t>
            </w:r>
            <w:r w:rsidRPr="00CF32C3">
              <w:rPr>
                <w:rFonts w:ascii="Arial" w:hAnsi="Arial" w:cs="Arial"/>
                <w:b/>
                <w:bCs/>
                <w:sz w:val="22"/>
                <w:szCs w:val="22"/>
              </w:rPr>
              <w:t xml:space="preserve"> et prénom</w:t>
            </w:r>
            <w:r w:rsidR="003F1B18">
              <w:rPr>
                <w:rFonts w:ascii="Arial" w:hAnsi="Arial" w:cs="Arial"/>
                <w:b/>
                <w:bCs/>
                <w:sz w:val="22"/>
                <w:szCs w:val="22"/>
              </w:rPr>
              <w:t xml:space="preserve"> </w:t>
            </w:r>
            <w:r w:rsidRPr="00CF32C3">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ab/>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85308" w14:textId="77777777" w:rsidR="00EF7423" w:rsidRPr="00CF32C3" w:rsidRDefault="00EF7423" w:rsidP="00BE79DB">
            <w:pPr>
              <w:tabs>
                <w:tab w:val="right" w:leader="dot" w:pos="3121"/>
              </w:tabs>
              <w:outlineLvl w:val="0"/>
              <w:rPr>
                <w:rFonts w:ascii="Arial" w:hAnsi="Arial" w:cs="Arial"/>
                <w:b/>
                <w:bCs/>
                <w:sz w:val="22"/>
                <w:szCs w:val="22"/>
              </w:rPr>
            </w:pPr>
            <w:r w:rsidRPr="00AD5914">
              <w:rPr>
                <w:rFonts w:ascii="Arial" w:hAnsi="Arial" w:cs="Arial"/>
                <w:b/>
                <w:bCs/>
                <w:sz w:val="22"/>
                <w:szCs w:val="22"/>
              </w:rPr>
              <w:t>N° candidat</w:t>
            </w:r>
            <w:r w:rsidRPr="00AE43D0">
              <w:rPr>
                <w:rFonts w:ascii="Arial" w:hAnsi="Arial"/>
                <w:b/>
                <w:sz w:val="20"/>
                <w:szCs w:val="20"/>
              </w:rPr>
              <w:t> :</w:t>
            </w:r>
            <w:r>
              <w:rPr>
                <w:rFonts w:ascii="Arial" w:hAnsi="Arial"/>
                <w:b/>
                <w:sz w:val="20"/>
                <w:szCs w:val="20"/>
              </w:rPr>
              <w:t xml:space="preserve"> </w:t>
            </w:r>
            <w:r w:rsidRPr="007A7821">
              <w:rPr>
                <w:rFonts w:ascii="Arial" w:hAnsi="Arial"/>
                <w:bCs/>
                <w:sz w:val="20"/>
                <w:szCs w:val="20"/>
              </w:rPr>
              <w:tab/>
            </w:r>
          </w:p>
        </w:tc>
      </w:tr>
      <w:tr w:rsidR="00EF7423" w:rsidRPr="00CF32C3" w14:paraId="1054D560"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958B" w14:textId="77777777" w:rsidR="00EF7423" w:rsidRPr="00CF32C3" w:rsidRDefault="00EF7423" w:rsidP="00BE79DB">
            <w:pPr>
              <w:spacing w:after="240" w:line="276" w:lineRule="auto"/>
              <w:outlineLvl w:val="0"/>
              <w:rPr>
                <w:rFonts w:ascii="Arial" w:hAnsi="Arial" w:cs="Arial"/>
                <w:bCs/>
                <w:sz w:val="22"/>
                <w:szCs w:val="22"/>
              </w:rPr>
            </w:pPr>
            <w:r w:rsidRPr="00CF32C3">
              <w:rPr>
                <w:rFonts w:ascii="Arial" w:hAnsi="Arial" w:cs="Arial"/>
                <w:bCs/>
                <w:sz w:val="22"/>
                <w:szCs w:val="22"/>
              </w:rPr>
              <w:t xml:space="preserve">Conformément à l’arrêté du 22 juillet 2008 (B0 n° 32 du 28 août 2008) fixant définition et conditions de délivrance de certaines spécialités de brevet de technicien supérieur dont </w:t>
            </w:r>
            <w:r w:rsidRPr="003F0E7A">
              <w:rPr>
                <w:rFonts w:ascii="Arial" w:hAnsi="Arial" w:cs="Arial"/>
                <w:bCs/>
                <w:i/>
                <w:iCs/>
                <w:sz w:val="22"/>
                <w:szCs w:val="22"/>
              </w:rPr>
              <w:t>l’</w:t>
            </w:r>
            <w:r w:rsidRPr="00DB6394">
              <w:rPr>
                <w:rFonts w:ascii="Arial" w:hAnsi="Arial" w:cs="Arial"/>
                <w:bCs/>
                <w:i/>
                <w:iCs/>
                <w:sz w:val="22"/>
                <w:szCs w:val="22"/>
              </w:rPr>
              <w:t>annexe</w:t>
            </w:r>
            <w:r w:rsidRPr="003F0E7A">
              <w:rPr>
                <w:rFonts w:ascii="Arial" w:hAnsi="Arial" w:cs="Arial"/>
                <w:bCs/>
                <w:i/>
                <w:iCs/>
                <w:sz w:val="22"/>
                <w:szCs w:val="22"/>
              </w:rPr>
              <w:t xml:space="preserve"> I</w:t>
            </w:r>
            <w:r w:rsidRPr="00CF32C3">
              <w:rPr>
                <w:rFonts w:ascii="Arial" w:hAnsi="Arial" w:cs="Arial"/>
                <w:bCs/>
                <w:sz w:val="22"/>
                <w:szCs w:val="22"/>
              </w:rPr>
              <w:t xml:space="preserve"> définissant le contrôle de conformité du dossier support d’épreuve, une commission de contrôle a été chargée d’apprécier la conformité des dossiers des candidats.</w:t>
            </w:r>
          </w:p>
          <w:p w14:paraId="3041E1C5" w14:textId="0E2AD733" w:rsidR="00EF7423" w:rsidRPr="00CF32C3" w:rsidRDefault="00EF7423" w:rsidP="00BE79DB">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6A7F082C" w14:textId="77777777" w:rsidR="00EF7423" w:rsidRPr="00CF32C3" w:rsidRDefault="00EF7423" w:rsidP="1E7B48C8">
            <w:pPr>
              <w:tabs>
                <w:tab w:val="left" w:pos="1704"/>
              </w:tabs>
              <w:spacing w:line="480" w:lineRule="auto"/>
              <w:outlineLvl w:val="0"/>
              <w:rPr>
                <w:rFonts w:ascii="Arial" w:hAnsi="Arial" w:cs="Arial"/>
                <w:sz w:val="22"/>
                <w:szCs w:val="22"/>
              </w:rPr>
            </w:pPr>
            <w:r w:rsidRPr="00CF32C3">
              <w:rPr>
                <w:rFonts w:ascii="Arial" w:hAnsi="Arial" w:cs="Arial"/>
                <w:bCs/>
                <w:sz w:val="22"/>
                <w:szCs w:val="22"/>
              </w:rPr>
              <w:tab/>
            </w:r>
            <w:r w:rsidRPr="1E7B48C8">
              <w:rPr>
                <w:rFonts w:ascii="Arial" w:hAnsi="Arial" w:cs="Arial"/>
                <w:b/>
                <w:bCs/>
                <w:sz w:val="22"/>
                <w:szCs w:val="22"/>
              </w:rPr>
              <w:fldChar w:fldCharType="begin">
                <w:ffData>
                  <w:name w:val="CheckBox"/>
                  <w:enabled/>
                  <w:calcOnExit w:val="0"/>
                  <w:checkBox>
                    <w:sizeAuto/>
                    <w:default w:val="0"/>
                  </w:checkBox>
                </w:ffData>
              </w:fldChar>
            </w:r>
            <w:r w:rsidRPr="1E7B48C8">
              <w:rPr>
                <w:rFonts w:ascii="Arial" w:hAnsi="Arial" w:cs="Arial"/>
                <w:sz w:val="22"/>
                <w:szCs w:val="22"/>
              </w:rPr>
              <w:instrText xml:space="preserve"> FORMCHECKBOX </w:instrText>
            </w:r>
            <w:r w:rsidR="00BD3664">
              <w:rPr>
                <w:rFonts w:ascii="Arial" w:hAnsi="Arial" w:cs="Arial"/>
                <w:b/>
                <w:bCs/>
                <w:sz w:val="22"/>
                <w:szCs w:val="22"/>
              </w:rPr>
            </w:r>
            <w:r w:rsidR="00BD3664">
              <w:rPr>
                <w:rFonts w:ascii="Arial" w:hAnsi="Arial" w:cs="Arial"/>
                <w:b/>
                <w:bCs/>
                <w:sz w:val="22"/>
                <w:szCs w:val="22"/>
              </w:rPr>
              <w:fldChar w:fldCharType="separate"/>
            </w:r>
            <w:r w:rsidRPr="1E7B48C8">
              <w:rPr>
                <w:rFonts w:ascii="Arial" w:hAnsi="Arial" w:cs="Arial"/>
                <w:sz w:val="22"/>
                <w:szCs w:val="22"/>
              </w:rPr>
              <w:fldChar w:fldCharType="end"/>
            </w:r>
            <w:r w:rsidRPr="1E7B48C8">
              <w:rPr>
                <w:rFonts w:ascii="Arial" w:hAnsi="Arial" w:cs="Arial"/>
                <w:sz w:val="22"/>
                <w:szCs w:val="22"/>
              </w:rPr>
              <w:t xml:space="preserve">  </w:t>
            </w:r>
            <w:proofErr w:type="gramStart"/>
            <w:r w:rsidRPr="1E7B48C8">
              <w:rPr>
                <w:rFonts w:ascii="Arial" w:hAnsi="Arial" w:cs="Arial"/>
                <w:sz w:val="22"/>
                <w:szCs w:val="22"/>
              </w:rPr>
              <w:t>absence</w:t>
            </w:r>
            <w:proofErr w:type="gramEnd"/>
            <w:r w:rsidRPr="1E7B48C8">
              <w:rPr>
                <w:rFonts w:ascii="Arial" w:hAnsi="Arial" w:cs="Arial"/>
                <w:sz w:val="22"/>
                <w:szCs w:val="22"/>
              </w:rPr>
              <w:t xml:space="preserve"> de dossier ;</w:t>
            </w:r>
          </w:p>
          <w:p w14:paraId="2669765F" w14:textId="77777777" w:rsidR="00EF7423" w:rsidRPr="00CF32C3" w:rsidRDefault="00EF7423" w:rsidP="00BE79DB">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BD3664">
              <w:rPr>
                <w:rFonts w:ascii="Arial" w:hAnsi="Arial" w:cs="Arial"/>
                <w:b/>
                <w:bCs/>
                <w:sz w:val="22"/>
                <w:szCs w:val="22"/>
              </w:rPr>
            </w:r>
            <w:r w:rsidR="00BD3664">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 ;</w:t>
            </w:r>
          </w:p>
          <w:p w14:paraId="36EEF40D" w14:textId="77777777" w:rsidR="00EF7423" w:rsidRDefault="00EF7423" w:rsidP="00BE79DB">
            <w:pPr>
              <w:tabs>
                <w:tab w:val="left" w:pos="1704"/>
              </w:tabs>
              <w:spacing w:line="480" w:lineRule="auto"/>
              <w:outlineLvl w:val="0"/>
              <w:rPr>
                <w:rFonts w:eastAsia="Times New Roman"/>
                <w:szCs w:val="20"/>
                <w:lang w:eastAsia="fr-FR"/>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BD3664">
              <w:rPr>
                <w:rFonts w:ascii="Arial" w:hAnsi="Arial" w:cs="Arial"/>
                <w:b/>
                <w:bCs/>
                <w:sz w:val="22"/>
                <w:szCs w:val="22"/>
              </w:rPr>
            </w:r>
            <w:r w:rsidR="00BD3664">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urée</w:t>
            </w:r>
            <w:proofErr w:type="gramEnd"/>
            <w:r w:rsidRPr="00CF32C3">
              <w:rPr>
                <w:rFonts w:ascii="Arial" w:hAnsi="Arial" w:cs="Arial"/>
                <w:bCs/>
                <w:sz w:val="22"/>
                <w:szCs w:val="22"/>
              </w:rPr>
              <w:t xml:space="preserve"> de stage inférieure à celle requise par la réglementation de l'examen</w:t>
            </w:r>
            <w:r>
              <w:rPr>
                <w:rFonts w:ascii="Arial" w:hAnsi="Arial" w:cs="Arial"/>
                <w:bCs/>
                <w:sz w:val="22"/>
                <w:szCs w:val="22"/>
              </w:rPr>
              <w:t xml:space="preserve"> </w:t>
            </w:r>
            <w:r w:rsidRPr="002B74A6">
              <w:rPr>
                <w:rFonts w:eastAsia="Times New Roman"/>
                <w:szCs w:val="20"/>
                <w:lang w:eastAsia="fr-FR"/>
              </w:rPr>
              <w:t>;</w:t>
            </w:r>
          </w:p>
          <w:p w14:paraId="28C55EFB" w14:textId="1C690B0D" w:rsidR="007C35F7" w:rsidRPr="007C35F7" w:rsidRDefault="00EF7423" w:rsidP="007C35F7">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BD3664">
              <w:rPr>
                <w:rFonts w:ascii="Arial" w:hAnsi="Arial" w:cs="Arial"/>
                <w:b/>
                <w:bCs/>
                <w:sz w:val="22"/>
                <w:szCs w:val="22"/>
              </w:rPr>
            </w:r>
            <w:r w:rsidR="00BD3664">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attestations</w:t>
            </w:r>
            <w:proofErr w:type="gramEnd"/>
            <w:r>
              <w:rPr>
                <w:rFonts w:ascii="Arial" w:hAnsi="Arial" w:cs="Arial"/>
                <w:bCs/>
                <w:sz w:val="22"/>
                <w:szCs w:val="22"/>
              </w:rPr>
              <w:t xml:space="preserve"> de stage ou certificat</w:t>
            </w:r>
            <w:r w:rsidR="009A71CD">
              <w:rPr>
                <w:rFonts w:ascii="Arial" w:hAnsi="Arial" w:cs="Arial"/>
                <w:bCs/>
                <w:sz w:val="22"/>
                <w:szCs w:val="22"/>
              </w:rPr>
              <w:t>(</w:t>
            </w:r>
            <w:r>
              <w:rPr>
                <w:rFonts w:ascii="Arial" w:hAnsi="Arial" w:cs="Arial"/>
                <w:bCs/>
                <w:sz w:val="22"/>
                <w:szCs w:val="22"/>
              </w:rPr>
              <w:t>s</w:t>
            </w:r>
            <w:r w:rsidR="009A71CD">
              <w:rPr>
                <w:rFonts w:ascii="Arial" w:hAnsi="Arial" w:cs="Arial"/>
                <w:bCs/>
                <w:sz w:val="22"/>
                <w:szCs w:val="22"/>
              </w:rPr>
              <w:t>)</w:t>
            </w:r>
            <w:r>
              <w:rPr>
                <w:rFonts w:ascii="Arial" w:hAnsi="Arial" w:cs="Arial"/>
                <w:bCs/>
                <w:sz w:val="22"/>
                <w:szCs w:val="22"/>
              </w:rPr>
              <w:t xml:space="preserve"> de travail</w:t>
            </w:r>
            <w:r w:rsidR="007C35F7">
              <w:rPr>
                <w:rFonts w:ascii="Arial" w:hAnsi="Arial" w:cs="Arial"/>
                <w:bCs/>
                <w:sz w:val="22"/>
                <w:szCs w:val="22"/>
              </w:rPr>
              <w:t xml:space="preserve"> non présentes ou</w:t>
            </w:r>
            <w:r>
              <w:rPr>
                <w:rFonts w:ascii="Arial" w:hAnsi="Arial" w:cs="Arial"/>
                <w:bCs/>
                <w:sz w:val="22"/>
                <w:szCs w:val="22"/>
              </w:rPr>
              <w:t xml:space="preserve"> non signés par</w:t>
            </w:r>
            <w:r w:rsidR="007C35F7">
              <w:rPr>
                <w:rFonts w:ascii="Arial" w:hAnsi="Arial" w:cs="Arial"/>
                <w:bCs/>
                <w:sz w:val="22"/>
                <w:szCs w:val="22"/>
              </w:rPr>
              <w:tab/>
            </w:r>
            <w:r w:rsidR="007C35F7">
              <w:rPr>
                <w:rFonts w:ascii="Arial" w:hAnsi="Arial" w:cs="Arial"/>
                <w:bCs/>
                <w:sz w:val="22"/>
                <w:szCs w:val="22"/>
              </w:rPr>
              <w:tab/>
            </w:r>
            <w:r>
              <w:rPr>
                <w:rFonts w:ascii="Arial" w:hAnsi="Arial" w:cs="Arial"/>
                <w:bCs/>
                <w:sz w:val="22"/>
                <w:szCs w:val="22"/>
              </w:rPr>
              <w:t>les personnes habilitées à cet effet</w:t>
            </w:r>
            <w:r w:rsidR="009A71CD">
              <w:rPr>
                <w:rFonts w:ascii="Arial" w:hAnsi="Arial" w:cs="Arial"/>
                <w:bCs/>
                <w:sz w:val="22"/>
                <w:szCs w:val="22"/>
              </w:rPr>
              <w:t>.</w:t>
            </w:r>
            <w:r w:rsidR="007C35F7">
              <w:rPr>
                <w:rFonts w:ascii="Arial" w:hAnsi="Arial" w:cs="Arial"/>
                <w:bCs/>
                <w:sz w:val="22"/>
                <w:szCs w:val="22"/>
              </w:rPr>
              <w:t xml:space="preserve"> </w:t>
            </w:r>
            <w:r w:rsidR="007C35F7" w:rsidRPr="00E37D74">
              <w:rPr>
                <w:rFonts w:ascii="Arial" w:hAnsi="Arial" w:cs="Arial"/>
                <w:bCs/>
                <w:sz w:val="22"/>
                <w:szCs w:val="22"/>
                <w:u w:val="single"/>
              </w:rPr>
              <w:t>Afin de pouvoir vous présenter à l’épreuve</w:t>
            </w:r>
            <w:r w:rsidR="007C35F7" w:rsidRPr="007C35F7">
              <w:rPr>
                <w:rFonts w:ascii="Arial" w:hAnsi="Arial" w:cs="Arial"/>
                <w:bCs/>
                <w:sz w:val="22"/>
                <w:szCs w:val="22"/>
              </w:rPr>
              <w:t xml:space="preserv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 xml:space="preserve">vous êtes prié(e) de transmettre la ou les attestations de stage ou certificats de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travail signés par les personnes habilitées à cet effet.</w:t>
            </w:r>
          </w:p>
          <w:p w14:paraId="081572E3" w14:textId="617E7053" w:rsidR="00EF7423" w:rsidRPr="00CF32C3" w:rsidRDefault="007C35F7" w:rsidP="007C35F7">
            <w:pPr>
              <w:tabs>
                <w:tab w:val="left" w:pos="1704"/>
              </w:tabs>
              <w:spacing w:line="480" w:lineRule="auto"/>
              <w:outlineLvl w:val="0"/>
              <w:rPr>
                <w:rFonts w:ascii="Arial" w:hAnsi="Arial" w:cs="Arial"/>
                <w:bCs/>
                <w:sz w:val="22"/>
                <w:szCs w:val="22"/>
              </w:rPr>
            </w:pP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Sans régularisation de votre part, vous ne pourrez pas être interrogé(e), la note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 </w:t>
            </w:r>
            <w:bookmarkStart w:id="0" w:name="_GoBack"/>
            <w:bookmarkEnd w:id="0"/>
            <w:r w:rsidRPr="007C35F7">
              <w:rPr>
                <w:rFonts w:ascii="Arial" w:hAnsi="Arial" w:cs="Arial"/>
                <w:bCs/>
                <w:sz w:val="22"/>
                <w:szCs w:val="22"/>
              </w:rPr>
              <w:t xml:space="preserve">non valide » (NV) vous sera attribuée pour l’épreuve et le diplôme ne pourra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vous être délivré.</w:t>
            </w:r>
          </w:p>
          <w:p w14:paraId="4BF68B14" w14:textId="77777777" w:rsidR="00BD3664" w:rsidRDefault="00EF7423" w:rsidP="00BD3664">
            <w:pPr>
              <w:tabs>
                <w:tab w:val="left" w:pos="2120"/>
              </w:tabs>
              <w:spacing w:line="480" w:lineRule="auto"/>
              <w:ind w:left="1695" w:hanging="1412"/>
              <w:outlineLvl w:val="0"/>
              <w:rPr>
                <w:rFonts w:ascii="Arial" w:hAnsi="Arial" w:cs="Arial"/>
                <w:bCs/>
                <w:sz w:val="22"/>
                <w:szCs w:val="22"/>
              </w:rPr>
            </w:pPr>
            <w:r>
              <w:rPr>
                <w:rFonts w:ascii="Arial" w:hAnsi="Arial" w:cs="Arial"/>
                <w:b/>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BD3664">
              <w:rPr>
                <w:rFonts w:ascii="Arial" w:hAnsi="Arial" w:cs="Arial"/>
                <w:b/>
                <w:bCs/>
                <w:sz w:val="22"/>
                <w:szCs w:val="22"/>
              </w:rPr>
            </w:r>
            <w:r w:rsidR="00BD3664">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sidR="007C35F7">
              <w:rPr>
                <w:rFonts w:ascii="Arial" w:hAnsi="Arial" w:cs="Arial"/>
                <w:bCs/>
                <w:sz w:val="22"/>
                <w:szCs w:val="22"/>
              </w:rPr>
              <w:t>V</w:t>
            </w:r>
            <w:r w:rsidRPr="00CF32C3">
              <w:rPr>
                <w:rFonts w:ascii="Arial" w:hAnsi="Arial" w:cs="Arial"/>
                <w:bCs/>
                <w:sz w:val="22"/>
                <w:szCs w:val="22"/>
              </w:rPr>
              <w:t>ous ne pourrez</w:t>
            </w:r>
            <w:r>
              <w:rPr>
                <w:rFonts w:ascii="Arial" w:hAnsi="Arial" w:cs="Arial"/>
                <w:bCs/>
                <w:sz w:val="22"/>
                <w:szCs w:val="22"/>
              </w:rPr>
              <w:t xml:space="preserve"> pas être interrogé</w:t>
            </w:r>
            <w:r w:rsidR="007A740A">
              <w:rPr>
                <w:rFonts w:ascii="Arial" w:hAnsi="Arial" w:cs="Arial"/>
                <w:bCs/>
                <w:sz w:val="22"/>
                <w:szCs w:val="22"/>
              </w:rPr>
              <w:t>(e)</w:t>
            </w:r>
            <w:r>
              <w:rPr>
                <w:rFonts w:ascii="Arial" w:hAnsi="Arial" w:cs="Arial"/>
                <w:bCs/>
                <w:sz w:val="22"/>
                <w:szCs w:val="22"/>
              </w:rPr>
              <w:t xml:space="preserve">, la note « non valide » (NV) vous sera </w:t>
            </w:r>
          </w:p>
          <w:p w14:paraId="39E531FA" w14:textId="4F27FBDF" w:rsidR="00EF7423" w:rsidRPr="00CF32C3" w:rsidRDefault="00EF7423" w:rsidP="00BD3664">
            <w:pPr>
              <w:tabs>
                <w:tab w:val="left" w:pos="2120"/>
              </w:tabs>
              <w:spacing w:line="480" w:lineRule="auto"/>
              <w:ind w:left="1695" w:firstLine="425"/>
              <w:outlineLvl w:val="0"/>
              <w:rPr>
                <w:rFonts w:ascii="Arial" w:hAnsi="Arial" w:cs="Arial"/>
                <w:bCs/>
                <w:sz w:val="22"/>
                <w:szCs w:val="22"/>
              </w:rPr>
            </w:pPr>
            <w:proofErr w:type="gramStart"/>
            <w:r>
              <w:rPr>
                <w:rFonts w:ascii="Arial" w:hAnsi="Arial" w:cs="Arial"/>
                <w:bCs/>
                <w:sz w:val="22"/>
                <w:szCs w:val="22"/>
              </w:rPr>
              <w:t>attribuée</w:t>
            </w:r>
            <w:proofErr w:type="gramEnd"/>
            <w:r>
              <w:rPr>
                <w:rFonts w:ascii="Arial" w:hAnsi="Arial" w:cs="Arial"/>
                <w:bCs/>
                <w:sz w:val="22"/>
                <w:szCs w:val="22"/>
              </w:rPr>
              <w:t xml:space="preserve"> pour l’épreuve</w:t>
            </w:r>
            <w:r w:rsidRPr="00CF32C3">
              <w:rPr>
                <w:rFonts w:ascii="Arial" w:hAnsi="Arial" w:cs="Arial"/>
                <w:bCs/>
                <w:sz w:val="22"/>
                <w:szCs w:val="22"/>
              </w:rPr>
              <w:t xml:space="preserve"> et le diplôme ne pourra vous être délivré.</w:t>
            </w:r>
          </w:p>
          <w:p w14:paraId="28BB108C" w14:textId="77777777" w:rsidR="00EF7423" w:rsidRPr="00CF32C3" w:rsidRDefault="00EF7423" w:rsidP="00BE79DB">
            <w:pPr>
              <w:spacing w:line="480" w:lineRule="auto"/>
              <w:outlineLvl w:val="0"/>
              <w:rPr>
                <w:rFonts w:ascii="Arial" w:hAnsi="Arial" w:cs="Arial"/>
                <w:bCs/>
                <w:sz w:val="22"/>
                <w:szCs w:val="22"/>
              </w:rPr>
            </w:pPr>
          </w:p>
          <w:p w14:paraId="2B76A4B3" w14:textId="77777777" w:rsidR="00EF7423" w:rsidRDefault="00EF7423" w:rsidP="00BE79DB">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019938B4" w14:textId="77777777" w:rsidR="00EF7423" w:rsidRDefault="00EF7423" w:rsidP="00BE79DB">
            <w:pPr>
              <w:tabs>
                <w:tab w:val="left" w:pos="7232"/>
              </w:tabs>
              <w:spacing w:line="480" w:lineRule="auto"/>
              <w:outlineLvl w:val="0"/>
              <w:rPr>
                <w:rFonts w:ascii="Arial" w:hAnsi="Arial" w:cs="Arial"/>
                <w:bCs/>
                <w:sz w:val="22"/>
                <w:szCs w:val="22"/>
              </w:rPr>
            </w:pPr>
          </w:p>
          <w:p w14:paraId="6E21046A" w14:textId="77777777" w:rsidR="00EF7423" w:rsidRPr="00CF32C3" w:rsidRDefault="00EF7423" w:rsidP="00BE79DB">
            <w:pPr>
              <w:tabs>
                <w:tab w:val="left" w:pos="7232"/>
              </w:tabs>
              <w:spacing w:line="480" w:lineRule="auto"/>
              <w:outlineLvl w:val="0"/>
              <w:rPr>
                <w:rFonts w:ascii="Arial" w:hAnsi="Arial" w:cs="Arial"/>
                <w:bCs/>
                <w:sz w:val="22"/>
                <w:szCs w:val="22"/>
              </w:rPr>
            </w:pPr>
          </w:p>
          <w:p w14:paraId="03B34B1A" w14:textId="77777777" w:rsidR="00EF7423" w:rsidRPr="00CF32C3" w:rsidRDefault="00EF7423" w:rsidP="00BE79DB">
            <w:pPr>
              <w:spacing w:line="276" w:lineRule="auto"/>
              <w:outlineLvl w:val="0"/>
              <w:rPr>
                <w:rFonts w:ascii="Arial" w:hAnsi="Arial" w:cs="Arial"/>
                <w:b/>
                <w:bCs/>
                <w:sz w:val="22"/>
                <w:szCs w:val="22"/>
              </w:rPr>
            </w:pPr>
          </w:p>
        </w:tc>
      </w:tr>
      <w:tr w:rsidR="00BD3664" w:rsidRPr="00CF32C3" w14:paraId="2F8118BE"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00874" w14:textId="77777777" w:rsidR="00BD3664" w:rsidRPr="00CF32C3" w:rsidRDefault="00BD3664" w:rsidP="00BE79DB">
            <w:pPr>
              <w:spacing w:after="240" w:line="276" w:lineRule="auto"/>
              <w:outlineLvl w:val="0"/>
              <w:rPr>
                <w:rFonts w:ascii="Arial" w:hAnsi="Arial" w:cs="Arial"/>
                <w:bCs/>
                <w:sz w:val="22"/>
                <w:szCs w:val="22"/>
              </w:rPr>
            </w:pPr>
          </w:p>
        </w:tc>
      </w:tr>
    </w:tbl>
    <w:p w14:paraId="643945D6" w14:textId="77777777" w:rsidR="00EF7423" w:rsidRPr="00AB19E7" w:rsidRDefault="00EF7423" w:rsidP="00E47104">
      <w:pPr>
        <w:widowControl w:val="0"/>
        <w:tabs>
          <w:tab w:val="left" w:pos="7822"/>
        </w:tabs>
        <w:spacing w:before="120" w:after="120"/>
        <w:rPr>
          <w:rFonts w:ascii="Arial" w:hAnsi="Arial" w:cs="Arial"/>
          <w:b/>
          <w:bCs/>
          <w:sz w:val="22"/>
          <w:szCs w:val="22"/>
        </w:rPr>
      </w:pPr>
    </w:p>
    <w:p w14:paraId="7CC761C2" w14:textId="77777777" w:rsidR="00B70C45" w:rsidRPr="00B70C45" w:rsidRDefault="00B70C45">
      <w:pPr>
        <w:rPr>
          <w:rFonts w:ascii="Arial" w:hAnsi="Arial" w:cs="Arial"/>
        </w:rPr>
      </w:pPr>
      <w:r w:rsidRPr="00B70C45">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70C45" w:rsidRPr="00AB19E7" w14:paraId="2CCFCB71" w14:textId="77777777" w:rsidTr="00BE79DB">
        <w:tc>
          <w:tcPr>
            <w:tcW w:w="9923" w:type="dxa"/>
            <w:shd w:val="clear" w:color="auto" w:fill="auto"/>
          </w:tcPr>
          <w:p w14:paraId="390F49B9" w14:textId="685128E0" w:rsidR="00B70C45" w:rsidRPr="00AB19E7" w:rsidRDefault="00B70C45"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2023</w:t>
            </w:r>
          </w:p>
          <w:p w14:paraId="306F3981" w14:textId="77777777" w:rsidR="00B70C45" w:rsidRDefault="00B70C45" w:rsidP="003A4FEF">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p w14:paraId="0C6C2B8F" w14:textId="6F41C74F" w:rsidR="003A4FEF" w:rsidRPr="003A4FEF" w:rsidRDefault="003A4FEF" w:rsidP="003A4FEF">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w:t>
            </w:r>
            <w:r>
              <w:rPr>
                <w:rFonts w:ascii="Arial" w:hAnsi="Arial" w:cs="Arial"/>
                <w:b/>
                <w:bCs/>
                <w:sz w:val="22"/>
                <w:szCs w:val="22"/>
              </w:rPr>
              <w:t>recto</w:t>
            </w:r>
            <w:r w:rsidRPr="0025108C">
              <w:rPr>
                <w:rFonts w:ascii="Arial" w:hAnsi="Arial" w:cs="Arial"/>
                <w:b/>
                <w:bCs/>
                <w:sz w:val="22"/>
                <w:szCs w:val="22"/>
              </w:rPr>
              <w:t>)</w:t>
            </w:r>
          </w:p>
        </w:tc>
      </w:tr>
    </w:tbl>
    <w:p w14:paraId="3ABC7442" w14:textId="77777777" w:rsidR="00B70C45" w:rsidRPr="00A07AF5" w:rsidRDefault="00B70C45" w:rsidP="00B70C45">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2693"/>
      </w:tblGrid>
      <w:tr w:rsidR="00B2778D" w:rsidRPr="00AE43D0" w14:paraId="1AFE0DCE" w14:textId="77777777" w:rsidTr="00B2778D">
        <w:trPr>
          <w:cantSplit/>
          <w:trHeight w:val="438"/>
        </w:trPr>
        <w:tc>
          <w:tcPr>
            <w:tcW w:w="7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26F44" w14:textId="69BB588D" w:rsidR="00B2778D" w:rsidRPr="00AE43D0" w:rsidRDefault="00B2778D" w:rsidP="00B2778D">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70E0" w14:textId="77777777" w:rsidR="00B2778D" w:rsidRPr="00AE43D0" w:rsidRDefault="00B2778D"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B70C45" w:rsidRPr="00AE43D0" w14:paraId="74D27108"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AC4E962" w14:textId="2688B0A1" w:rsidR="00B70C45" w:rsidRPr="00AE43D0" w:rsidRDefault="00B70C45" w:rsidP="00182769">
            <w:pPr>
              <w:tabs>
                <w:tab w:val="right" w:pos="2554"/>
              </w:tabs>
              <w:snapToGrid w:val="0"/>
              <w:spacing w:before="60" w:after="6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BD3664">
              <w:rPr>
                <w:rFonts w:ascii="Arial" w:hAnsi="Arial"/>
                <w:b/>
                <w:bCs/>
                <w:sz w:val="20"/>
                <w:szCs w:val="20"/>
              </w:rPr>
            </w:r>
            <w:r w:rsidR="00BD3664">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F3A338A" w14:textId="77777777" w:rsidR="00B70C45" w:rsidRPr="00AE43D0" w:rsidRDefault="00B70C45" w:rsidP="00182769">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664">
              <w:rPr>
                <w:rFonts w:ascii="Arial" w:hAnsi="Arial"/>
                <w:b/>
                <w:sz w:val="20"/>
                <w:szCs w:val="21"/>
              </w:rPr>
            </w:r>
            <w:r w:rsidR="00BD3664">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themeColor="text1"/>
              <w:bottom w:val="single" w:sz="4" w:space="0" w:color="auto"/>
              <w:right w:val="single" w:sz="4" w:space="0" w:color="000000" w:themeColor="text1"/>
            </w:tcBorders>
            <w:vAlign w:val="center"/>
          </w:tcPr>
          <w:p w14:paraId="16D7EE02" w14:textId="77777777" w:rsidR="00B70C45" w:rsidRPr="00AE43D0" w:rsidRDefault="00B70C45" w:rsidP="00182769">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B70C45" w:rsidRPr="00AE43D0" w14:paraId="13221895"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4847237C" w14:textId="44A0947D" w:rsidR="00B70C45" w:rsidRPr="00AE43D0" w:rsidRDefault="00B70C45" w:rsidP="00182769">
            <w:pPr>
              <w:tabs>
                <w:tab w:val="right" w:pos="2271"/>
              </w:tabs>
              <w:snapToGrid w:val="0"/>
              <w:spacing w:before="60" w:after="60"/>
              <w:rPr>
                <w:rFonts w:ascii="Arial" w:hAnsi="Arial"/>
                <w:b/>
                <w:bCs/>
                <w:sz w:val="20"/>
                <w:szCs w:val="20"/>
              </w:rPr>
            </w:pPr>
            <w:r w:rsidRPr="4D0EA15C">
              <w:rPr>
                <w:rFonts w:ascii="Arial" w:hAnsi="Arial"/>
                <w:b/>
                <w:bCs/>
                <w:sz w:val="20"/>
                <w:szCs w:val="20"/>
              </w:rPr>
              <w:t>OPTION SISR</w:t>
            </w:r>
            <w:r w:rsidR="2F23A439" w:rsidRPr="4DD0E54F">
              <w:rPr>
                <w:rFonts w:ascii="Arial" w:hAnsi="Arial"/>
                <w:b/>
                <w:bCs/>
                <w:sz w:val="20"/>
                <w:szCs w:val="20"/>
              </w:rPr>
              <w:t xml:space="preserve"> </w:t>
            </w:r>
            <w:r w:rsidRPr="00AE43D0">
              <w:rPr>
                <w:rFonts w:ascii="Arial" w:hAnsi="Arial"/>
                <w:b/>
                <w:sz w:val="20"/>
                <w:szCs w:val="21"/>
              </w:rPr>
              <w:tab/>
            </w:r>
            <w:r w:rsidRPr="4D0EA15C">
              <w:rPr>
                <w:rFonts w:ascii="Arial" w:hAnsi="Arial"/>
                <w:b/>
                <w:bCs/>
                <w:sz w:val="20"/>
                <w:szCs w:val="20"/>
              </w:rPr>
              <w:fldChar w:fldCharType="begin">
                <w:ffData>
                  <w:name w:val="CheckBox"/>
                  <w:enabled/>
                  <w:calcOnExit w:val="0"/>
                  <w:checkBox>
                    <w:sizeAuto/>
                    <w:default w:val="0"/>
                  </w:checkBox>
                </w:ffData>
              </w:fldChar>
            </w:r>
            <w:r w:rsidRPr="00AE43D0">
              <w:rPr>
                <w:rFonts w:ascii="Arial" w:hAnsi="Arial"/>
                <w:sz w:val="20"/>
                <w:szCs w:val="20"/>
              </w:rPr>
              <w:instrText xml:space="preserve"> FORMCHECKBOX </w:instrText>
            </w:r>
            <w:r w:rsidR="00BD3664">
              <w:rPr>
                <w:rFonts w:ascii="Arial" w:hAnsi="Arial"/>
                <w:b/>
                <w:bCs/>
                <w:sz w:val="20"/>
                <w:szCs w:val="20"/>
              </w:rPr>
            </w:r>
            <w:r w:rsidR="00BD3664">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auto"/>
              <w:bottom w:val="single" w:sz="4" w:space="0" w:color="000000" w:themeColor="text1"/>
              <w:right w:val="single" w:sz="4" w:space="0" w:color="000000" w:themeColor="text1"/>
            </w:tcBorders>
          </w:tcPr>
          <w:p w14:paraId="6C293552" w14:textId="77777777" w:rsidR="00B70C45" w:rsidRPr="00AE43D0" w:rsidRDefault="00B70C45" w:rsidP="00182769">
            <w:pPr>
              <w:tabs>
                <w:tab w:val="right" w:pos="2409"/>
              </w:tabs>
              <w:snapToGrid w:val="0"/>
              <w:spacing w:before="60" w:after="6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664">
              <w:rPr>
                <w:rFonts w:ascii="Arial" w:hAnsi="Arial"/>
                <w:b/>
                <w:sz w:val="20"/>
                <w:szCs w:val="21"/>
              </w:rPr>
            </w:r>
            <w:r w:rsidR="00BD3664">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auto"/>
              <w:bottom w:val="single" w:sz="4" w:space="0" w:color="000000" w:themeColor="text1"/>
              <w:right w:val="single" w:sz="4" w:space="0" w:color="000000" w:themeColor="text1"/>
            </w:tcBorders>
          </w:tcPr>
          <w:p w14:paraId="03EF6C80" w14:textId="77777777" w:rsidR="00B70C45" w:rsidRPr="00AE43D0" w:rsidRDefault="00B70C45" w:rsidP="00182769">
            <w:pPr>
              <w:tabs>
                <w:tab w:val="right" w:pos="2555"/>
              </w:tabs>
              <w:snapToGrid w:val="0"/>
              <w:spacing w:before="60" w:after="6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37D74" w14:paraId="1CABC4FF" w14:textId="77777777" w:rsidTr="00182769">
        <w:trPr>
          <w:cantSplit/>
          <w:trHeight w:val="567"/>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481D0" w14:textId="77777777" w:rsidR="00E37D74" w:rsidRDefault="00E37D74" w:rsidP="00182769">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AABD233" w14:textId="1DB7C68A" w:rsidR="00E37D74" w:rsidRDefault="00E37D74" w:rsidP="00E37D74">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0D404255" w14:textId="2CF30D77" w:rsidR="0013521E" w:rsidRPr="003A3AEE" w:rsidRDefault="000015CB" w:rsidP="00E37D74">
      <w:pPr>
        <w:spacing w:before="60" w:after="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13521E" w:rsidRPr="0013521E" w14:paraId="3B5FA2C5" w14:textId="77777777" w:rsidTr="00CC3A3B">
        <w:trPr>
          <w:cantSplit/>
          <w:trHeight w:val="680"/>
        </w:trPr>
        <w:tc>
          <w:tcPr>
            <w:tcW w:w="9923" w:type="dxa"/>
            <w:gridSpan w:val="3"/>
            <w:tcBorders>
              <w:top w:val="single" w:sz="4" w:space="0" w:color="000000"/>
              <w:left w:val="single" w:sz="4" w:space="0" w:color="000000"/>
              <w:right w:val="single" w:sz="4" w:space="0" w:color="000000"/>
            </w:tcBorders>
          </w:tcPr>
          <w:p w14:paraId="7455B543" w14:textId="336BD23D" w:rsidR="0013521E" w:rsidRDefault="00A80B33" w:rsidP="00DC58D4">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C0415D">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9AF7671" w14:textId="5CE8DFC0" w:rsidR="002920C8" w:rsidRPr="0013521E" w:rsidRDefault="002920C8" w:rsidP="00C0415D">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sidR="00756DBA">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sidR="00756DBA">
              <w:rPr>
                <w:rFonts w:ascii="Arial" w:hAnsi="Arial" w:cs="Arial"/>
                <w:sz w:val="20"/>
                <w:szCs w:val="20"/>
              </w:rPr>
              <w:t>,</w:t>
            </w:r>
            <w:r w:rsidRPr="00360CCA">
              <w:rPr>
                <w:rFonts w:ascii="Arial" w:hAnsi="Arial" w:cs="Arial"/>
                <w:sz w:val="20"/>
                <w:szCs w:val="20"/>
              </w:rPr>
              <w:t xml:space="preserve"> </w:t>
            </w:r>
            <w:r w:rsidR="00C0415D">
              <w:rPr>
                <w:rFonts w:ascii="Arial" w:hAnsi="Arial" w:cs="Arial"/>
                <w:sz w:val="20"/>
                <w:szCs w:val="20"/>
              </w:rPr>
              <w:t>à</w:t>
            </w:r>
            <w:r w:rsidR="00756DBA">
              <w:rPr>
                <w:rFonts w:ascii="Arial" w:hAnsi="Arial" w:cs="Arial"/>
                <w:sz w:val="20"/>
                <w:szCs w:val="20"/>
              </w:rPr>
              <w:t xml:space="preserve"> la</w:t>
            </w:r>
            <w:r w:rsidRPr="00360CCA">
              <w:rPr>
                <w:rFonts w:ascii="Arial" w:hAnsi="Arial" w:cs="Arial"/>
                <w:sz w:val="20"/>
                <w:szCs w:val="20"/>
              </w:rPr>
              <w:t xml:space="preserve"> couverture des compétences du bloc exigée dans la définition de l’épreuve</w:t>
            </w:r>
            <w:r w:rsidR="00756DBA">
              <w:rPr>
                <w:rFonts w:ascii="Arial" w:hAnsi="Arial" w:cs="Arial"/>
                <w:sz w:val="20"/>
                <w:szCs w:val="20"/>
              </w:rPr>
              <w:t>, ainsi que la conformité de l’environnement technologique</w:t>
            </w:r>
            <w:r>
              <w:rPr>
                <w:rFonts w:ascii="Arial" w:hAnsi="Arial" w:cs="Arial"/>
                <w:sz w:val="20"/>
                <w:szCs w:val="20"/>
              </w:rPr>
              <w:t xml:space="preserve">. </w:t>
            </w:r>
            <w:r w:rsidR="00756DBA">
              <w:rPr>
                <w:rFonts w:ascii="Arial" w:hAnsi="Arial" w:cs="Arial"/>
                <w:sz w:val="20"/>
                <w:szCs w:val="20"/>
              </w:rPr>
              <w:t>Le cas échéant</w:t>
            </w:r>
            <w:r w:rsidRPr="00360CCA">
              <w:rPr>
                <w:rFonts w:ascii="Arial" w:hAnsi="Arial" w:cs="Arial"/>
                <w:sz w:val="20"/>
                <w:szCs w:val="20"/>
              </w:rPr>
              <w:t xml:space="preserve">, l’appréciation littérale fera apparaitre ce défaut de couverture </w:t>
            </w:r>
            <w:r w:rsidR="00DA3D84">
              <w:rPr>
                <w:rFonts w:ascii="Arial" w:hAnsi="Arial" w:cs="Arial"/>
                <w:sz w:val="20"/>
                <w:szCs w:val="20"/>
              </w:rPr>
              <w:t xml:space="preserve">ou de conformité </w:t>
            </w:r>
            <w:r w:rsidRPr="00360CCA">
              <w:rPr>
                <w:rFonts w:ascii="Arial" w:hAnsi="Arial" w:cs="Arial"/>
                <w:sz w:val="20"/>
                <w:szCs w:val="20"/>
              </w:rPr>
              <w:t>dans la fiche communicable à la personne candidate.</w:t>
            </w:r>
          </w:p>
        </w:tc>
      </w:tr>
      <w:tr w:rsidR="000015CB" w:rsidRPr="00A07AF5" w14:paraId="1F6C7AA2" w14:textId="77777777" w:rsidTr="00CC3A3B">
        <w:trPr>
          <w:cantSplit/>
          <w:trHeight w:val="454"/>
        </w:trPr>
        <w:tc>
          <w:tcPr>
            <w:tcW w:w="7230" w:type="dxa"/>
            <w:tcBorders>
              <w:left w:val="single" w:sz="4" w:space="0" w:color="000000"/>
              <w:right w:val="single" w:sz="4" w:space="0" w:color="000000"/>
            </w:tcBorders>
            <w:vAlign w:val="center"/>
          </w:tcPr>
          <w:p w14:paraId="61E11017" w14:textId="77777777"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23335E6" w14:textId="77777777" w:rsidR="000015CB" w:rsidRPr="00A07AF5" w:rsidRDefault="000015CB" w:rsidP="00BE79DB">
            <w:pPr>
              <w:pStyle w:val="Titre9"/>
              <w:snapToGrid w:val="0"/>
              <w:spacing w:before="0"/>
              <w:rPr>
                <w:b/>
                <w:szCs w:val="32"/>
              </w:rPr>
            </w:pPr>
          </w:p>
        </w:tc>
        <w:tc>
          <w:tcPr>
            <w:tcW w:w="1134" w:type="dxa"/>
            <w:tcBorders>
              <w:left w:val="single" w:sz="4" w:space="0" w:color="000000"/>
              <w:right w:val="single" w:sz="4" w:space="0" w:color="000000"/>
            </w:tcBorders>
            <w:vAlign w:val="center"/>
          </w:tcPr>
          <w:p w14:paraId="51A76F7A"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3D270116" w14:textId="77777777" w:rsidTr="00BE79DB">
        <w:trPr>
          <w:cantSplit/>
          <w:trHeight w:val="57"/>
        </w:trPr>
        <w:tc>
          <w:tcPr>
            <w:tcW w:w="9923" w:type="dxa"/>
            <w:gridSpan w:val="3"/>
            <w:tcBorders>
              <w:left w:val="single" w:sz="4" w:space="0" w:color="000000"/>
              <w:bottom w:val="single" w:sz="4" w:space="0" w:color="000000"/>
              <w:right w:val="single" w:sz="4" w:space="0" w:color="000000"/>
            </w:tcBorders>
          </w:tcPr>
          <w:p w14:paraId="1FA94E21" w14:textId="77777777" w:rsidR="000015CB" w:rsidRPr="00320155" w:rsidRDefault="000015CB" w:rsidP="00BE79DB">
            <w:pPr>
              <w:pStyle w:val="Titre9"/>
              <w:tabs>
                <w:tab w:val="left" w:pos="0"/>
              </w:tabs>
              <w:snapToGrid w:val="0"/>
              <w:spacing w:before="0" w:after="0"/>
              <w:rPr>
                <w:bCs/>
                <w:sz w:val="11"/>
                <w:szCs w:val="16"/>
              </w:rPr>
            </w:pPr>
          </w:p>
        </w:tc>
      </w:tr>
    </w:tbl>
    <w:p w14:paraId="5246C8E3" w14:textId="6A1901F6" w:rsidR="00B70C45" w:rsidRPr="003A3AEE" w:rsidRDefault="003A3AEE" w:rsidP="00E37D74">
      <w:pPr>
        <w:spacing w:before="60" w:after="60"/>
        <w:jc w:val="center"/>
        <w:outlineLvl w:val="0"/>
        <w:rPr>
          <w:rFonts w:ascii="Arial" w:hAnsi="Arial" w:cs="Arial"/>
          <w:b/>
          <w:bCs/>
          <w:iCs/>
          <w:sz w:val="21"/>
          <w:szCs w:val="21"/>
        </w:rPr>
      </w:pPr>
      <w:r w:rsidRPr="003A3AEE">
        <w:rPr>
          <w:rFonts w:ascii="Arial" w:hAnsi="Arial" w:cs="Arial"/>
          <w:b/>
          <w:bCs/>
          <w:iCs/>
          <w:sz w:val="21"/>
          <w:szCs w:val="21"/>
        </w:rPr>
        <w:t>Liste des pénalités</w:t>
      </w:r>
      <w:r w:rsidR="007C63E8">
        <w:rPr>
          <w:rFonts w:ascii="Arial" w:hAnsi="Arial" w:cs="Arial"/>
          <w:b/>
          <w:bCs/>
          <w:iCs/>
          <w:sz w:val="21"/>
          <w:szCs w:val="21"/>
        </w:rPr>
        <w:t xml:space="preserve">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42"/>
        <w:gridCol w:w="992"/>
      </w:tblGrid>
      <w:tr w:rsidR="003A3AEE" w:rsidRPr="0013521E" w14:paraId="3E8E3343" w14:textId="77777777" w:rsidTr="00E37D74">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1A21" w14:textId="3B4957DD" w:rsidR="003A3AEE" w:rsidRPr="0013521E" w:rsidRDefault="5E43E923" w:rsidP="00BB6A2A">
            <w:pPr>
              <w:jc w:val="both"/>
              <w:rPr>
                <w:rFonts w:ascii="Arial" w:hAnsi="Arial" w:cs="Arial"/>
                <w:sz w:val="20"/>
                <w:szCs w:val="20"/>
              </w:rPr>
            </w:pPr>
            <w:r w:rsidRPr="4D0EA15C">
              <w:rPr>
                <w:rFonts w:ascii="Arial" w:hAnsi="Arial" w:cs="Arial"/>
                <w:sz w:val="20"/>
                <w:szCs w:val="20"/>
              </w:rPr>
              <w:t>Les pénalités ci-dessous doivent être appliquées de façon à ce que la note finale de la personne candidate (</w:t>
            </w:r>
            <w:r w:rsidRPr="00E37D74">
              <w:rPr>
                <w:rFonts w:ascii="Arial" w:hAnsi="Arial" w:cs="Arial"/>
                <w:b/>
                <w:bCs/>
                <w:i/>
                <w:iCs/>
                <w:sz w:val="20"/>
                <w:szCs w:val="20"/>
              </w:rPr>
              <w:t xml:space="preserve">annexe </w:t>
            </w:r>
            <w:r w:rsidR="00BB6A2A">
              <w:rPr>
                <w:rFonts w:ascii="Arial" w:hAnsi="Arial" w:cs="Arial"/>
                <w:b/>
                <w:bCs/>
                <w:i/>
                <w:iCs/>
                <w:sz w:val="20"/>
                <w:szCs w:val="20"/>
              </w:rPr>
              <w:t>6-4</w:t>
            </w:r>
            <w:r w:rsidRPr="4D0EA15C">
              <w:rPr>
                <w:rFonts w:ascii="Arial" w:hAnsi="Arial" w:cs="Arial"/>
                <w:sz w:val="20"/>
                <w:szCs w:val="20"/>
              </w:rPr>
              <w:t>) en tienne compte.</w:t>
            </w:r>
          </w:p>
        </w:tc>
      </w:tr>
      <w:tr w:rsidR="00BB6A2A" w:rsidRPr="00F6611A" w14:paraId="302BADC2" w14:textId="77777777" w:rsidTr="000826F6">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D2D4A" w14:textId="5C03B9F9"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BD3664">
              <w:rPr>
                <w:bCs/>
                <w:sz w:val="20"/>
                <w:szCs w:val="20"/>
              </w:rPr>
            </w:r>
            <w:r w:rsidR="00BD3664">
              <w:rPr>
                <w:bCs/>
                <w:sz w:val="20"/>
                <w:szCs w:val="20"/>
              </w:rPr>
              <w:fldChar w:fldCharType="separate"/>
            </w:r>
            <w:r w:rsidRPr="00F6611A">
              <w:rPr>
                <w:sz w:val="20"/>
                <w:szCs w:val="20"/>
              </w:rPr>
              <w:fldChar w:fldCharType="end"/>
            </w:r>
            <w:r w:rsidRPr="00F6611A">
              <w:rPr>
                <w:bCs/>
                <w:sz w:val="20"/>
                <w:szCs w:val="20"/>
              </w:rPr>
              <w:t xml:space="preserve"> </w:t>
            </w:r>
            <w:r>
              <w:rPr>
                <w:bCs/>
                <w:sz w:val="20"/>
                <w:szCs w:val="20"/>
              </w:rPr>
              <w:t>Portfolio inaccessible (10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A92BA" w14:textId="6ED8A05E" w:rsidR="00BB6A2A" w:rsidRDefault="00BB6A2A" w:rsidP="007C63E8">
            <w:pPr>
              <w:pStyle w:val="Titre9"/>
              <w:tabs>
                <w:tab w:val="left" w:pos="0"/>
              </w:tabs>
              <w:snapToGrid w:val="0"/>
              <w:spacing w:before="60"/>
              <w:rPr>
                <w:sz w:val="20"/>
                <w:szCs w:val="20"/>
              </w:rPr>
            </w:pPr>
          </w:p>
        </w:tc>
      </w:tr>
      <w:tr w:rsidR="00BB6A2A" w:rsidRPr="00F6611A" w14:paraId="6EE95B3E" w14:textId="77777777" w:rsidTr="00130E19">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40F2F" w14:textId="75310B37"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BD3664">
              <w:rPr>
                <w:bCs/>
                <w:sz w:val="20"/>
                <w:szCs w:val="20"/>
              </w:rPr>
            </w:r>
            <w:r w:rsidR="00BD3664">
              <w:rPr>
                <w:bCs/>
                <w:sz w:val="20"/>
                <w:szCs w:val="20"/>
              </w:rPr>
              <w:fldChar w:fldCharType="separate"/>
            </w:r>
            <w:r w:rsidRPr="00F6611A">
              <w:rPr>
                <w:sz w:val="20"/>
                <w:szCs w:val="20"/>
              </w:rPr>
              <w:fldChar w:fldCharType="end"/>
            </w:r>
            <w:r>
              <w:rPr>
                <w:sz w:val="20"/>
                <w:szCs w:val="20"/>
              </w:rPr>
              <w:t xml:space="preserve"> </w:t>
            </w:r>
            <w:r w:rsidRPr="00F6611A">
              <w:rPr>
                <w:bCs/>
                <w:sz w:val="20"/>
                <w:szCs w:val="20"/>
              </w:rPr>
              <w:t xml:space="preserve">Absence </w:t>
            </w:r>
            <w:r>
              <w:rPr>
                <w:bCs/>
                <w:sz w:val="20"/>
                <w:szCs w:val="20"/>
              </w:rPr>
              <w:t>de tableau de synthèse (2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89283" w14:textId="4A4EF4D9" w:rsidR="00BB6A2A" w:rsidRDefault="00BB6A2A" w:rsidP="007C63E8">
            <w:pPr>
              <w:pStyle w:val="Titre9"/>
              <w:tabs>
                <w:tab w:val="left" w:pos="0"/>
              </w:tabs>
              <w:snapToGrid w:val="0"/>
              <w:spacing w:before="60"/>
              <w:rPr>
                <w:sz w:val="20"/>
                <w:szCs w:val="20"/>
              </w:rPr>
            </w:pPr>
          </w:p>
        </w:tc>
      </w:tr>
      <w:tr w:rsidR="000015CB" w:rsidRPr="00A07AF5" w14:paraId="2DD71059" w14:textId="77777777" w:rsidTr="1E7B48C8">
        <w:trPr>
          <w:cantSplit/>
          <w:trHeight w:val="454"/>
        </w:trPr>
        <w:tc>
          <w:tcPr>
            <w:tcW w:w="7230" w:type="dxa"/>
            <w:tcBorders>
              <w:left w:val="single" w:sz="4" w:space="0" w:color="000000" w:themeColor="text1"/>
              <w:right w:val="single" w:sz="4" w:space="0" w:color="000000" w:themeColor="text1"/>
            </w:tcBorders>
            <w:vAlign w:val="center"/>
          </w:tcPr>
          <w:p w14:paraId="7FD39485" w14:textId="61360060"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sidR="00A27E4A">
              <w:rPr>
                <w:b/>
                <w:szCs w:val="32"/>
              </w:rPr>
              <w:t xml:space="preserve"> FINALE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2F5C027" w14:textId="77777777" w:rsidR="000015CB" w:rsidRPr="00A07AF5" w:rsidRDefault="000015CB" w:rsidP="00BE79DB">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58D99286"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08CA6789" w14:textId="77777777" w:rsidTr="003A4FEF">
        <w:trPr>
          <w:cantSplit/>
          <w:trHeight w:val="70"/>
        </w:trPr>
        <w:tc>
          <w:tcPr>
            <w:tcW w:w="9923" w:type="dxa"/>
            <w:gridSpan w:val="4"/>
            <w:tcBorders>
              <w:left w:val="single" w:sz="4" w:space="0" w:color="000000" w:themeColor="text1"/>
              <w:bottom w:val="single" w:sz="4" w:space="0" w:color="000000" w:themeColor="text1"/>
              <w:right w:val="single" w:sz="4" w:space="0" w:color="000000" w:themeColor="text1"/>
            </w:tcBorders>
          </w:tcPr>
          <w:p w14:paraId="2E9AEEDD" w14:textId="642CECDB" w:rsidR="000015CB" w:rsidRPr="00A40021" w:rsidRDefault="00A27E4A" w:rsidP="00A40021">
            <w:pPr>
              <w:pStyle w:val="Titre9"/>
              <w:tabs>
                <w:tab w:val="left" w:pos="0"/>
              </w:tabs>
              <w:snapToGrid w:val="0"/>
              <w:spacing w:before="0" w:after="0"/>
              <w:jc w:val="right"/>
              <w:rPr>
                <w:bCs/>
                <w:i/>
                <w:iCs/>
                <w:sz w:val="11"/>
                <w:szCs w:val="16"/>
              </w:rPr>
            </w:pPr>
            <w:r w:rsidRPr="00A40021">
              <w:rPr>
                <w:rStyle w:val="Marquedecommentaire"/>
                <w:i/>
                <w:iCs/>
                <w:sz w:val="18"/>
                <w:szCs w:val="18"/>
              </w:rPr>
              <w:t xml:space="preserve">Note à reporter sur la </w:t>
            </w:r>
            <w:r w:rsidRPr="00A40021">
              <w:rPr>
                <w:i/>
                <w:iCs/>
                <w:sz w:val="18"/>
                <w:szCs w:val="18"/>
              </w:rPr>
              <w:t>fiche d’appréciation destinée à la personne candidate</w:t>
            </w:r>
          </w:p>
        </w:tc>
      </w:tr>
    </w:tbl>
    <w:p w14:paraId="5FC6AC04" w14:textId="279B202E" w:rsidR="00CC3A31" w:rsidRPr="00CC3A31" w:rsidRDefault="00656B7F" w:rsidP="00182769">
      <w:pPr>
        <w:spacing w:before="60" w:after="60"/>
        <w:jc w:val="center"/>
        <w:outlineLvl w:val="0"/>
        <w:rPr>
          <w:rFonts w:ascii="Arial" w:hAnsi="Arial" w:cs="Arial"/>
          <w:b/>
          <w:bCs/>
          <w:sz w:val="21"/>
          <w:szCs w:val="21"/>
        </w:rPr>
      </w:pPr>
      <w:r w:rsidRPr="4829BFF0">
        <w:rPr>
          <w:rFonts w:ascii="Arial" w:hAnsi="Arial" w:cs="Arial"/>
          <w:b/>
          <w:bCs/>
          <w:sz w:val="21"/>
          <w:szCs w:val="21"/>
        </w:rPr>
        <w:t xml:space="preserve">Tableau </w:t>
      </w:r>
      <w:r w:rsidR="00757A42" w:rsidRPr="4829BFF0">
        <w:rPr>
          <w:rFonts w:ascii="Arial" w:hAnsi="Arial" w:cs="Arial"/>
          <w:b/>
          <w:bCs/>
          <w:sz w:val="21"/>
          <w:szCs w:val="21"/>
        </w:rPr>
        <w:t>d’aide à l’appréciation des niveaux de maîtrise</w:t>
      </w:r>
      <w:r w:rsidR="0013521E" w:rsidRPr="4829BFF0">
        <w:rPr>
          <w:rFonts w:ascii="Arial" w:hAnsi="Arial" w:cs="Arial"/>
          <w:b/>
          <w:bCs/>
          <w:sz w:val="21"/>
          <w:szCs w:val="21"/>
        </w:rPr>
        <w:t xml:space="preserve"> des compétences du bloc</w:t>
      </w:r>
      <w:r w:rsidR="00CB3EAA" w:rsidRPr="4829BFF0">
        <w:rPr>
          <w:rFonts w:ascii="Arial" w:hAnsi="Arial" w:cs="Arial"/>
          <w:b/>
          <w:bCs/>
          <w:sz w:val="21"/>
          <w:szCs w:val="21"/>
        </w:rPr>
        <w:t xml:space="preserve"> au</w:t>
      </w:r>
      <w:r w:rsidR="00333A31" w:rsidRPr="4829BFF0">
        <w:rPr>
          <w:rFonts w:ascii="Arial" w:hAnsi="Arial" w:cs="Arial"/>
          <w:b/>
          <w:bCs/>
          <w:sz w:val="21"/>
          <w:szCs w:val="21"/>
        </w:rPr>
        <w:t xml:space="preserve">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A80B33" w:rsidRPr="009A7AF3" w14:paraId="26756D37" w14:textId="77777777" w:rsidTr="1E7B48C8">
        <w:trPr>
          <w:trHeight w:val="268"/>
        </w:trPr>
        <w:tc>
          <w:tcPr>
            <w:tcW w:w="1699" w:type="dxa"/>
            <w:shd w:val="clear" w:color="auto" w:fill="F2F2F2" w:themeFill="background1" w:themeFillShade="F2"/>
            <w:vAlign w:val="center"/>
          </w:tcPr>
          <w:p w14:paraId="30FF914E"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5776354D"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6CE7AE40"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0F14C0F1"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2A3AA269"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Excellente maitrise</w:t>
            </w:r>
          </w:p>
        </w:tc>
      </w:tr>
      <w:tr w:rsidR="00A80B33" w:rsidRPr="009A7AF3" w14:paraId="4AA7CE85" w14:textId="77777777" w:rsidTr="1E7B48C8">
        <w:trPr>
          <w:trHeight w:val="281"/>
        </w:trPr>
        <w:tc>
          <w:tcPr>
            <w:tcW w:w="1699" w:type="dxa"/>
            <w:vMerge w:val="restart"/>
            <w:vAlign w:val="center"/>
          </w:tcPr>
          <w:p w14:paraId="01EB8D02" w14:textId="77777777" w:rsidR="00A80B33" w:rsidRPr="00A40021" w:rsidRDefault="460203C0" w:rsidP="1E7B48C8">
            <w:pPr>
              <w:outlineLvl w:val="0"/>
              <w:rPr>
                <w:rFonts w:ascii="Arial" w:hAnsi="Arial" w:cs="Arial"/>
                <w:sz w:val="18"/>
                <w:szCs w:val="18"/>
              </w:rPr>
            </w:pPr>
            <w:r w:rsidRPr="1E7B48C8">
              <w:rPr>
                <w:rFonts w:ascii="Arial" w:hAnsi="Arial" w:cs="Arial"/>
                <w:sz w:val="18"/>
                <w:szCs w:val="18"/>
              </w:rPr>
              <w:t>Compétence non mise en œuvre, absence de l’environnement technologique</w:t>
            </w:r>
          </w:p>
        </w:tc>
        <w:tc>
          <w:tcPr>
            <w:tcW w:w="2011" w:type="dxa"/>
            <w:vAlign w:val="center"/>
          </w:tcPr>
          <w:p w14:paraId="448D37C7"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78A1B405"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6E8415C8"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5C447E22"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80B33" w:rsidRPr="009A7AF3" w14:paraId="3F78830F" w14:textId="77777777" w:rsidTr="1E7B48C8">
        <w:trPr>
          <w:trHeight w:val="281"/>
        </w:trPr>
        <w:tc>
          <w:tcPr>
            <w:tcW w:w="1699" w:type="dxa"/>
            <w:vMerge/>
            <w:vAlign w:val="center"/>
          </w:tcPr>
          <w:p w14:paraId="22AA9AF0" w14:textId="77777777" w:rsidR="00A80B33" w:rsidRPr="00A40021" w:rsidRDefault="00A80B33" w:rsidP="00A40021">
            <w:pPr>
              <w:outlineLvl w:val="0"/>
              <w:rPr>
                <w:rFonts w:ascii="Arial" w:hAnsi="Arial" w:cs="Arial"/>
                <w:iCs/>
                <w:sz w:val="18"/>
                <w:szCs w:val="18"/>
              </w:rPr>
            </w:pPr>
          </w:p>
        </w:tc>
        <w:tc>
          <w:tcPr>
            <w:tcW w:w="2011" w:type="dxa"/>
            <w:vAlign w:val="center"/>
          </w:tcPr>
          <w:p w14:paraId="06069BC5" w14:textId="5B624CF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répond pas ou </w:t>
            </w:r>
            <w:r w:rsidR="008F6760">
              <w:rPr>
                <w:rFonts w:ascii="Arial" w:hAnsi="Arial" w:cs="Arial"/>
                <w:iCs/>
                <w:sz w:val="18"/>
                <w:szCs w:val="18"/>
              </w:rPr>
              <w:t>n’apporte pas de solution</w:t>
            </w:r>
            <w:r w:rsidRPr="00A40021">
              <w:rPr>
                <w:rFonts w:ascii="Arial" w:hAnsi="Arial" w:cs="Arial"/>
                <w:iCs/>
                <w:sz w:val="18"/>
                <w:szCs w:val="18"/>
              </w:rPr>
              <w:t xml:space="preserve"> aux besoins exprimés</w:t>
            </w:r>
          </w:p>
        </w:tc>
        <w:tc>
          <w:tcPr>
            <w:tcW w:w="2069" w:type="dxa"/>
            <w:vAlign w:val="center"/>
          </w:tcPr>
          <w:p w14:paraId="469278FB" w14:textId="6620BCB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8F6760">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C3819A9"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0F3D587E"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80B33" w:rsidRPr="009A7AF3" w14:paraId="50999E5C" w14:textId="77777777" w:rsidTr="1E7B48C8">
        <w:trPr>
          <w:trHeight w:val="281"/>
        </w:trPr>
        <w:tc>
          <w:tcPr>
            <w:tcW w:w="1699" w:type="dxa"/>
            <w:vMerge/>
            <w:vAlign w:val="center"/>
          </w:tcPr>
          <w:p w14:paraId="0D48B383" w14:textId="77777777" w:rsidR="00A80B33" w:rsidRPr="00A40021" w:rsidRDefault="00A80B33" w:rsidP="00A40021">
            <w:pPr>
              <w:outlineLvl w:val="0"/>
              <w:rPr>
                <w:rFonts w:ascii="Arial" w:hAnsi="Arial" w:cs="Arial"/>
                <w:iCs/>
                <w:sz w:val="18"/>
                <w:szCs w:val="18"/>
              </w:rPr>
            </w:pPr>
          </w:p>
        </w:tc>
        <w:tc>
          <w:tcPr>
            <w:tcW w:w="2011" w:type="dxa"/>
            <w:vAlign w:val="center"/>
          </w:tcPr>
          <w:p w14:paraId="391B72FF" w14:textId="052E57BC"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s’implique pas ou ne mobilise pas les </w:t>
            </w:r>
            <w:r w:rsidR="00FE4136">
              <w:rPr>
                <w:rFonts w:ascii="Arial" w:hAnsi="Arial" w:cs="Arial"/>
                <w:iCs/>
                <w:sz w:val="18"/>
                <w:szCs w:val="18"/>
              </w:rPr>
              <w:t>technologies</w:t>
            </w:r>
            <w:r w:rsidR="00FE4136" w:rsidRPr="00A40021">
              <w:rPr>
                <w:rFonts w:ascii="Arial" w:hAnsi="Arial" w:cs="Arial"/>
                <w:iCs/>
                <w:sz w:val="18"/>
                <w:szCs w:val="18"/>
              </w:rPr>
              <w:t xml:space="preserve"> </w:t>
            </w:r>
            <w:r w:rsidRPr="00A40021">
              <w:rPr>
                <w:rFonts w:ascii="Arial" w:hAnsi="Arial" w:cs="Arial"/>
                <w:iCs/>
                <w:sz w:val="18"/>
                <w:szCs w:val="18"/>
              </w:rPr>
              <w:t>et démarches adéquates dans la production du résultat attendu</w:t>
            </w:r>
          </w:p>
        </w:tc>
        <w:tc>
          <w:tcPr>
            <w:tcW w:w="2069" w:type="dxa"/>
            <w:vAlign w:val="center"/>
          </w:tcPr>
          <w:p w14:paraId="6D176245" w14:textId="5DE884A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structure pas sa démarche ou mobilise de façon parcellaire les </w:t>
            </w:r>
            <w:r w:rsidR="00FE4136" w:rsidRPr="00A40021">
              <w:rPr>
                <w:rFonts w:ascii="Arial" w:hAnsi="Arial" w:cs="Arial"/>
                <w:iCs/>
                <w:sz w:val="18"/>
                <w:szCs w:val="18"/>
              </w:rPr>
              <w:t>t</w:t>
            </w:r>
            <w:r w:rsidR="00FE4136">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3521F5C4" w14:textId="3C363E88"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Réalisation rigoureuse mobilisant les tec</w:t>
            </w:r>
            <w:r w:rsidR="00FE4136">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72DE2E0D" w14:textId="1BDA6A5F" w:rsidR="00A80B33" w:rsidRPr="00A40021" w:rsidRDefault="008F6760" w:rsidP="00A40021">
            <w:pPr>
              <w:outlineLvl w:val="0"/>
              <w:rPr>
                <w:rFonts w:ascii="Arial" w:hAnsi="Arial" w:cs="Arial"/>
                <w:iCs/>
                <w:sz w:val="18"/>
                <w:szCs w:val="18"/>
              </w:rPr>
            </w:pPr>
            <w:r>
              <w:rPr>
                <w:rFonts w:ascii="Arial" w:hAnsi="Arial" w:cs="Arial"/>
                <w:iCs/>
                <w:sz w:val="18"/>
                <w:szCs w:val="18"/>
              </w:rPr>
              <w:t>Mobilise une d</w:t>
            </w:r>
            <w:r w:rsidR="00A80B33" w:rsidRPr="00A40021">
              <w:rPr>
                <w:rFonts w:ascii="Arial" w:hAnsi="Arial" w:cs="Arial"/>
                <w:iCs/>
                <w:sz w:val="18"/>
                <w:szCs w:val="18"/>
              </w:rPr>
              <w:t>émarche agile et réactive, envisageant diverses tech</w:t>
            </w:r>
            <w:r w:rsidR="00FE4136">
              <w:rPr>
                <w:rFonts w:ascii="Arial" w:hAnsi="Arial" w:cs="Arial"/>
                <w:iCs/>
                <w:sz w:val="18"/>
                <w:szCs w:val="18"/>
              </w:rPr>
              <w:t>nologies</w:t>
            </w:r>
            <w:r w:rsidR="00A80B33" w:rsidRPr="00A40021">
              <w:rPr>
                <w:rFonts w:ascii="Arial" w:hAnsi="Arial" w:cs="Arial"/>
                <w:iCs/>
                <w:sz w:val="18"/>
                <w:szCs w:val="18"/>
              </w:rPr>
              <w:t xml:space="preserve"> et solutions possibles</w:t>
            </w:r>
          </w:p>
        </w:tc>
      </w:tr>
      <w:tr w:rsidR="005A0A6E" w:rsidRPr="009A7AF3" w14:paraId="14E73A07" w14:textId="77777777" w:rsidTr="1E7B48C8">
        <w:trPr>
          <w:trHeight w:val="281"/>
        </w:trPr>
        <w:tc>
          <w:tcPr>
            <w:tcW w:w="1699" w:type="dxa"/>
            <w:vMerge/>
            <w:vAlign w:val="center"/>
          </w:tcPr>
          <w:p w14:paraId="327D842D" w14:textId="77777777" w:rsidR="005A0A6E" w:rsidRPr="00A40021" w:rsidRDefault="005A0A6E">
            <w:pPr>
              <w:outlineLvl w:val="0"/>
              <w:rPr>
                <w:rFonts w:ascii="Arial" w:hAnsi="Arial" w:cs="Arial"/>
                <w:iCs/>
                <w:sz w:val="18"/>
                <w:szCs w:val="18"/>
              </w:rPr>
            </w:pPr>
          </w:p>
        </w:tc>
        <w:tc>
          <w:tcPr>
            <w:tcW w:w="2011" w:type="dxa"/>
            <w:vAlign w:val="center"/>
          </w:tcPr>
          <w:p w14:paraId="144482AC" w14:textId="0E6EFE80" w:rsidR="005A0A6E" w:rsidRPr="005A0A6E" w:rsidRDefault="005A0A6E">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2355CF89" w14:textId="347B904E" w:rsidR="005A0A6E" w:rsidRPr="005A0A6E" w:rsidRDefault="005A0A6E">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2E078673" w14:textId="66CA2456" w:rsidR="005A0A6E" w:rsidRPr="005A0A6E" w:rsidRDefault="005A0A6E" w:rsidP="481E68A7">
            <w:pPr>
              <w:outlineLvl w:val="0"/>
              <w:rPr>
                <w:rFonts w:ascii="Arial" w:hAnsi="Arial" w:cs="Arial"/>
                <w:sz w:val="18"/>
                <w:szCs w:val="18"/>
              </w:rPr>
            </w:pPr>
            <w:r w:rsidRPr="4DD0E54F">
              <w:rPr>
                <w:rFonts w:ascii="Arial" w:hAnsi="Arial" w:cs="Arial"/>
                <w:sz w:val="18"/>
                <w:szCs w:val="18"/>
              </w:rPr>
              <w:t xml:space="preserve">Identifie et résout </w:t>
            </w:r>
            <w:r w:rsidR="65D2CE16" w:rsidRPr="4DD0E54F">
              <w:rPr>
                <w:rFonts w:ascii="Arial" w:hAnsi="Arial" w:cs="Arial"/>
                <w:sz w:val="18"/>
                <w:szCs w:val="18"/>
              </w:rPr>
              <w:t>l</w:t>
            </w:r>
            <w:r w:rsidRPr="4DD0E54F">
              <w:rPr>
                <w:rFonts w:ascii="Arial" w:hAnsi="Arial" w:cs="Arial"/>
                <w:sz w:val="18"/>
                <w:szCs w:val="18"/>
              </w:rPr>
              <w:t>es erreurs</w:t>
            </w:r>
          </w:p>
        </w:tc>
        <w:tc>
          <w:tcPr>
            <w:tcW w:w="2123" w:type="dxa"/>
            <w:vAlign w:val="center"/>
          </w:tcPr>
          <w:p w14:paraId="71BDAEC9" w14:textId="7AB86244" w:rsidR="005A0A6E" w:rsidRPr="005A0A6E" w:rsidRDefault="777C79B2" w:rsidP="4829BFF0">
            <w:pPr>
              <w:outlineLvl w:val="0"/>
              <w:rPr>
                <w:rFonts w:ascii="Arial" w:hAnsi="Arial" w:cs="Arial"/>
                <w:sz w:val="18"/>
                <w:szCs w:val="18"/>
              </w:rPr>
            </w:pPr>
            <w:r w:rsidRPr="4DD0E54F">
              <w:rPr>
                <w:rFonts w:ascii="Arial" w:hAnsi="Arial" w:cs="Arial"/>
                <w:sz w:val="18"/>
                <w:szCs w:val="18"/>
              </w:rPr>
              <w:t xml:space="preserve">Identifie et résout </w:t>
            </w:r>
            <w:r w:rsidR="26D201F8" w:rsidRPr="4DD0E54F">
              <w:rPr>
                <w:rFonts w:ascii="Arial" w:hAnsi="Arial" w:cs="Arial"/>
                <w:sz w:val="18"/>
                <w:szCs w:val="18"/>
              </w:rPr>
              <w:t>l</w:t>
            </w:r>
            <w:r w:rsidRPr="4DD0E54F">
              <w:rPr>
                <w:rFonts w:ascii="Arial" w:hAnsi="Arial" w:cs="Arial"/>
                <w:sz w:val="18"/>
                <w:szCs w:val="18"/>
              </w:rPr>
              <w:t>es erreurs et les documente</w:t>
            </w:r>
          </w:p>
        </w:tc>
      </w:tr>
      <w:tr w:rsidR="00A80B33" w:rsidRPr="009A7AF3" w14:paraId="37DB3151" w14:textId="77777777" w:rsidTr="1E7B48C8">
        <w:trPr>
          <w:trHeight w:val="281"/>
        </w:trPr>
        <w:tc>
          <w:tcPr>
            <w:tcW w:w="1699" w:type="dxa"/>
            <w:vMerge/>
            <w:vAlign w:val="center"/>
          </w:tcPr>
          <w:p w14:paraId="305D1028" w14:textId="77777777" w:rsidR="00A80B33" w:rsidRPr="00A40021" w:rsidRDefault="00A80B33" w:rsidP="00A40021">
            <w:pPr>
              <w:outlineLvl w:val="0"/>
              <w:rPr>
                <w:rFonts w:ascii="Arial" w:hAnsi="Arial" w:cs="Arial"/>
                <w:iCs/>
                <w:sz w:val="18"/>
                <w:szCs w:val="18"/>
              </w:rPr>
            </w:pPr>
          </w:p>
        </w:tc>
        <w:tc>
          <w:tcPr>
            <w:tcW w:w="2011" w:type="dxa"/>
            <w:vAlign w:val="center"/>
          </w:tcPr>
          <w:p w14:paraId="7D41951C" w14:textId="6A478F03" w:rsidR="00A80B33" w:rsidRPr="00A40021" w:rsidRDefault="35ED2B12" w:rsidP="481E68A7">
            <w:pPr>
              <w:outlineLvl w:val="0"/>
              <w:rPr>
                <w:rFonts w:ascii="Arial" w:hAnsi="Arial" w:cs="Arial"/>
                <w:sz w:val="18"/>
                <w:szCs w:val="18"/>
              </w:rPr>
            </w:pPr>
            <w:r w:rsidRPr="1E7B48C8">
              <w:rPr>
                <w:rFonts w:ascii="Arial" w:hAnsi="Arial" w:cs="Arial"/>
                <w:sz w:val="18"/>
                <w:szCs w:val="18"/>
              </w:rPr>
              <w:t>Ne communique</w:t>
            </w:r>
            <w:r w:rsidR="00FE4136" w:rsidRPr="1E7B48C8">
              <w:rPr>
                <w:rFonts w:ascii="Arial" w:hAnsi="Arial" w:cs="Arial"/>
                <w:sz w:val="18"/>
                <w:szCs w:val="18"/>
              </w:rPr>
              <w:t xml:space="preserve"> </w:t>
            </w:r>
            <w:r w:rsidR="00182769">
              <w:rPr>
                <w:rFonts w:ascii="Arial" w:hAnsi="Arial" w:cs="Arial"/>
                <w:sz w:val="18"/>
                <w:szCs w:val="18"/>
              </w:rPr>
              <w:t xml:space="preserve">pas de façon appropriée, </w:t>
            </w:r>
            <w:r w:rsidR="00A45E40">
              <w:rPr>
                <w:rFonts w:ascii="Arial" w:hAnsi="Arial" w:cs="Arial"/>
                <w:sz w:val="18"/>
                <w:szCs w:val="18"/>
              </w:rPr>
              <w:t>ni à</w:t>
            </w:r>
            <w:r w:rsidR="00FE4136" w:rsidRPr="1E7B48C8">
              <w:rPr>
                <w:rFonts w:ascii="Arial" w:hAnsi="Arial" w:cs="Arial"/>
                <w:sz w:val="18"/>
                <w:szCs w:val="18"/>
              </w:rPr>
              <w:t xml:space="preserve"> l’écrit</w:t>
            </w:r>
            <w:r w:rsidR="00A45E40">
              <w:rPr>
                <w:rFonts w:ascii="Arial" w:hAnsi="Arial" w:cs="Arial"/>
                <w:sz w:val="18"/>
                <w:szCs w:val="18"/>
              </w:rPr>
              <w:t>, ni à</w:t>
            </w:r>
            <w:r w:rsidR="00FE4136" w:rsidRPr="1E7B48C8">
              <w:rPr>
                <w:rFonts w:ascii="Arial" w:hAnsi="Arial" w:cs="Arial"/>
                <w:sz w:val="18"/>
                <w:szCs w:val="18"/>
              </w:rPr>
              <w:t xml:space="preserve"> l’oral</w:t>
            </w:r>
          </w:p>
        </w:tc>
        <w:tc>
          <w:tcPr>
            <w:tcW w:w="2069" w:type="dxa"/>
            <w:vAlign w:val="center"/>
          </w:tcPr>
          <w:p w14:paraId="5802576B" w14:textId="58A4ADF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6CE094A3" w14:textId="40B360B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7EB31936" w14:textId="3C92CB0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393E97B2" w14:textId="0B35410F" w:rsidR="00081193" w:rsidRDefault="00081193" w:rsidP="00A80B33">
      <w:pPr>
        <w:spacing w:before="120"/>
        <w:outlineLvl w:val="0"/>
        <w:rPr>
          <w:rFonts w:ascii="Arial" w:hAnsi="Arial" w:cs="Arial"/>
          <w:b/>
          <w:bCs/>
          <w:i/>
          <w:sz w:val="22"/>
          <w:szCs w:val="22"/>
        </w:rPr>
        <w:sectPr w:rsidR="00081193" w:rsidSect="009E3E90">
          <w:headerReference w:type="even" r:id="rId8"/>
          <w:headerReference w:type="default" r:id="rId9"/>
          <w:footerReference w:type="even" r:id="rId10"/>
          <w:footerReference w:type="default" r:id="rId11"/>
          <w:headerReference w:type="first" r:id="rId12"/>
          <w:footerReference w:type="first" r:id="rId13"/>
          <w:pgSz w:w="11900" w:h="16840"/>
          <w:pgMar w:top="851" w:right="1134" w:bottom="851" w:left="1134" w:header="709" w:footer="709" w:gutter="0"/>
          <w:cols w:space="708"/>
          <w:docGrid w:linePitch="360"/>
        </w:sectPr>
      </w:pPr>
    </w:p>
    <w:tbl>
      <w:tblPr>
        <w:tblW w:w="1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0"/>
        <w:gridCol w:w="540"/>
        <w:gridCol w:w="567"/>
        <w:gridCol w:w="567"/>
        <w:gridCol w:w="567"/>
        <w:gridCol w:w="567"/>
        <w:gridCol w:w="6633"/>
      </w:tblGrid>
      <w:tr w:rsidR="000015CB" w:rsidRPr="00081193" w14:paraId="598CB60E" w14:textId="19499AC8" w:rsidTr="77956920">
        <w:trPr>
          <w:cantSplit/>
          <w:trHeight w:val="794"/>
        </w:trPr>
        <w:tc>
          <w:tcPr>
            <w:tcW w:w="6520" w:type="dxa"/>
            <w:tcBorders>
              <w:tl2br w:val="single" w:sz="4" w:space="0" w:color="auto"/>
            </w:tcBorders>
            <w:shd w:val="clear" w:color="auto" w:fill="F2F2F2" w:themeFill="background1" w:themeFillShade="F2"/>
            <w:vAlign w:val="center"/>
          </w:tcPr>
          <w:p w14:paraId="68ABA75B" w14:textId="2987D4D6" w:rsidR="000015CB" w:rsidRDefault="000015CB" w:rsidP="00A27E4A">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0015CB" w:rsidRPr="00081193" w:rsidRDefault="000015CB" w:rsidP="001A44FE">
            <w:pPr>
              <w:rPr>
                <w:rFonts w:ascii="Arial" w:hAnsi="Arial" w:cs="Arial"/>
                <w:b/>
                <w:bCs/>
                <w:sz w:val="18"/>
                <w:szCs w:val="18"/>
              </w:rPr>
            </w:pPr>
            <w:r w:rsidRPr="00081193">
              <w:rPr>
                <w:rFonts w:ascii="Arial" w:hAnsi="Arial" w:cs="Arial"/>
                <w:b/>
                <w:bCs/>
                <w:sz w:val="18"/>
                <w:szCs w:val="18"/>
              </w:rPr>
              <w:t>Compétences</w:t>
            </w:r>
          </w:p>
        </w:tc>
        <w:tc>
          <w:tcPr>
            <w:tcW w:w="540" w:type="dxa"/>
            <w:shd w:val="clear" w:color="auto" w:fill="F2F2F2" w:themeFill="background1" w:themeFillShade="F2"/>
            <w:textDirection w:val="btLr"/>
            <w:vAlign w:val="center"/>
          </w:tcPr>
          <w:p w14:paraId="71571BA0" w14:textId="271E3DDC"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567" w:type="dxa"/>
            <w:shd w:val="clear" w:color="auto" w:fill="F2F2F2" w:themeFill="background1" w:themeFillShade="F2"/>
            <w:textDirection w:val="btLr"/>
            <w:vAlign w:val="center"/>
          </w:tcPr>
          <w:p w14:paraId="35CBCD00" w14:textId="540B3E14"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567" w:type="dxa"/>
            <w:shd w:val="clear" w:color="auto" w:fill="F2F2F2" w:themeFill="background1" w:themeFillShade="F2"/>
            <w:textDirection w:val="btLr"/>
            <w:vAlign w:val="center"/>
          </w:tcPr>
          <w:p w14:paraId="668446D9" w14:textId="51A21EC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567" w:type="dxa"/>
            <w:shd w:val="clear" w:color="auto" w:fill="F2F2F2" w:themeFill="background1" w:themeFillShade="F2"/>
            <w:textDirection w:val="btLr"/>
            <w:vAlign w:val="center"/>
          </w:tcPr>
          <w:p w14:paraId="7B9EE877" w14:textId="01E773AE"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567" w:type="dxa"/>
            <w:shd w:val="clear" w:color="auto" w:fill="F2F2F2" w:themeFill="background1" w:themeFillShade="F2"/>
            <w:textDirection w:val="btLr"/>
            <w:vAlign w:val="center"/>
          </w:tcPr>
          <w:p w14:paraId="1A49242E" w14:textId="7D0C590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6633" w:type="dxa"/>
            <w:shd w:val="clear" w:color="auto" w:fill="F2F2F2" w:themeFill="background1" w:themeFillShade="F2"/>
            <w:vAlign w:val="center"/>
          </w:tcPr>
          <w:p w14:paraId="1A9DD257" w14:textId="77777777" w:rsidR="000015CB" w:rsidRPr="0025108C" w:rsidRDefault="000015CB" w:rsidP="00A27E4A">
            <w:pPr>
              <w:jc w:val="right"/>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(verso)</w:t>
            </w:r>
          </w:p>
          <w:p w14:paraId="19D4FA94" w14:textId="77777777" w:rsidR="000015CB" w:rsidRDefault="000015CB" w:rsidP="00081193">
            <w:pPr>
              <w:rPr>
                <w:rFonts w:ascii="Arial" w:hAnsi="Arial" w:cs="Arial"/>
                <w:b/>
                <w:bCs/>
                <w:sz w:val="18"/>
                <w:szCs w:val="18"/>
              </w:rPr>
            </w:pPr>
          </w:p>
          <w:p w14:paraId="02FDB170" w14:textId="4CDEC915" w:rsidR="000015CB" w:rsidRPr="00081193" w:rsidRDefault="000015CB" w:rsidP="00081193">
            <w:pPr>
              <w:rPr>
                <w:rFonts w:ascii="Arial" w:hAnsi="Arial" w:cs="Arial"/>
                <w:b/>
                <w:bCs/>
                <w:sz w:val="18"/>
                <w:szCs w:val="18"/>
              </w:rPr>
            </w:pPr>
            <w:r w:rsidRPr="00667B00">
              <w:rPr>
                <w:rFonts w:ascii="Arial" w:hAnsi="Arial" w:cs="Arial"/>
                <w:b/>
                <w:bCs/>
                <w:sz w:val="18"/>
                <w:szCs w:val="18"/>
              </w:rPr>
              <w:t>Indicateurs de performance</w:t>
            </w:r>
          </w:p>
        </w:tc>
      </w:tr>
      <w:tr w:rsidR="000015CB" w:rsidRPr="00081193" w14:paraId="5B90509E" w14:textId="77777777" w:rsidTr="77956920">
        <w:trPr>
          <w:trHeight w:val="397"/>
        </w:trPr>
        <w:tc>
          <w:tcPr>
            <w:tcW w:w="6520" w:type="dxa"/>
            <w:vAlign w:val="center"/>
          </w:tcPr>
          <w:p w14:paraId="1F2F929E" w14:textId="5968BEB5" w:rsidR="000015CB" w:rsidRPr="00A27E4A" w:rsidRDefault="000015CB" w:rsidP="00A27E4A">
            <w:pPr>
              <w:rPr>
                <w:rFonts w:ascii="Arial" w:hAnsi="Arial" w:cs="Arial"/>
                <w:b/>
                <w:bCs/>
                <w:sz w:val="18"/>
                <w:szCs w:val="18"/>
              </w:rPr>
            </w:pPr>
            <w:r w:rsidRPr="77956920">
              <w:rPr>
                <w:rFonts w:ascii="Arial" w:hAnsi="Arial" w:cs="Arial"/>
                <w:b/>
                <w:bCs/>
                <w:sz w:val="18"/>
                <w:szCs w:val="18"/>
              </w:rPr>
              <w:t>Capacité à rendre compte d’un travail réalisé au sein d’une équipe projet en mettant clairement en évidence sa contribution personnelle.</w:t>
            </w:r>
          </w:p>
        </w:tc>
        <w:tc>
          <w:tcPr>
            <w:tcW w:w="540" w:type="dxa"/>
            <w:vAlign w:val="center"/>
          </w:tcPr>
          <w:p w14:paraId="7F1879DB" w14:textId="5202959C" w:rsidR="000015CB" w:rsidRPr="00A40021" w:rsidRDefault="000015CB" w:rsidP="00A27E4A">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907CB2E" w14:textId="483272AA"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B0A9107" w14:textId="5265BA4D"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F6ABA46" w14:textId="23A8EDF2"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C78C54E" w14:textId="22BD2BD1"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6633" w:type="dxa"/>
            <w:shd w:val="clear" w:color="auto" w:fill="F2F2F2" w:themeFill="background1" w:themeFillShade="F2"/>
          </w:tcPr>
          <w:p w14:paraId="10360BD1" w14:textId="77777777" w:rsidR="000015CB" w:rsidRPr="00087563" w:rsidRDefault="000015CB" w:rsidP="000015CB">
            <w:pPr>
              <w:rPr>
                <w:rFonts w:ascii="Arial" w:hAnsi="Arial" w:cs="Arial"/>
                <w:i/>
                <w:iCs/>
                <w:sz w:val="16"/>
                <w:szCs w:val="16"/>
              </w:rPr>
            </w:pPr>
          </w:p>
        </w:tc>
      </w:tr>
      <w:tr w:rsidR="000015CB" w:rsidRPr="00081193" w14:paraId="24F04EE8" w14:textId="69F4A939" w:rsidTr="77956920">
        <w:tc>
          <w:tcPr>
            <w:tcW w:w="6520" w:type="dxa"/>
          </w:tcPr>
          <w:p w14:paraId="7F6C231C" w14:textId="346DB840" w:rsidR="000015CB" w:rsidRPr="00AE43D0" w:rsidRDefault="000015CB" w:rsidP="000015CB">
            <w:pPr>
              <w:rPr>
                <w:rFonts w:ascii="Arial" w:hAnsi="Arial" w:cs="Arial"/>
                <w:b/>
                <w:bCs/>
                <w:sz w:val="18"/>
                <w:szCs w:val="18"/>
                <w:u w:val="single"/>
              </w:rPr>
            </w:pPr>
            <w:r w:rsidRPr="4DD0E54F">
              <w:rPr>
                <w:rFonts w:ascii="Arial" w:hAnsi="Arial" w:cs="Arial"/>
                <w:b/>
                <w:bCs/>
                <w:sz w:val="18"/>
                <w:szCs w:val="18"/>
                <w:u w:val="single"/>
              </w:rPr>
              <w:t>Gérer le patrimoine informatique</w:t>
            </w:r>
          </w:p>
          <w:p w14:paraId="728BD6F0" w14:textId="610E89A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Recenser et identifier les ressources numériques</w:t>
            </w:r>
          </w:p>
          <w:p w14:paraId="79C1B96F" w14:textId="076B1E7B"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Exploiter des référentiels, normes et standards adoptés par le prestataire informatique</w:t>
            </w:r>
          </w:p>
          <w:p w14:paraId="17F3C818" w14:textId="5CB4F554"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Mettre en place et vérifier les niveaux d’habilitation associés à un service</w:t>
            </w:r>
          </w:p>
          <w:p w14:paraId="7E50026D" w14:textId="675248B6"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les conditions de la continuité d’un service informatique</w:t>
            </w:r>
          </w:p>
          <w:p w14:paraId="5E7A1B43" w14:textId="08AA9F6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Gérer des sauvegardes</w:t>
            </w:r>
          </w:p>
          <w:p w14:paraId="2FAEE554" w14:textId="336F9D4E"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 respect des règles d’utilisation des ressources numériques</w:t>
            </w:r>
          </w:p>
        </w:tc>
        <w:tc>
          <w:tcPr>
            <w:tcW w:w="540" w:type="dxa"/>
            <w:vAlign w:val="center"/>
          </w:tcPr>
          <w:p w14:paraId="63A091FE" w14:textId="3B18FC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20DAC3F" w14:textId="1EAAC2E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195A0BE" w14:textId="1805072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44440CF" w14:textId="13EFD26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9773059" w14:textId="7266DF6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3F1892B5"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recensement du patrimoine informatique est exhaustif et réalisé au moyen d’un outil de gestion des actifs informatiques.</w:t>
            </w:r>
          </w:p>
          <w:p w14:paraId="2CC10C5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référentiels, normes et standards sont mobilisés de façon pertinente.</w:t>
            </w:r>
          </w:p>
          <w:p w14:paraId="050400C3"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droits mis en place correspondent aux habilitations des acteurs.</w:t>
            </w:r>
          </w:p>
          <w:p w14:paraId="059DFC6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conditions de continuité et de reprise d’un service sont vérifiées et les manquements sont signalés.</w:t>
            </w:r>
          </w:p>
          <w:p w14:paraId="18E9B54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sauvegardes sont réalisées dans les conditions prévues conformément au plan de sauvegarde.</w:t>
            </w:r>
          </w:p>
          <w:p w14:paraId="58DCD3F6"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restaurations sont testées et opérationnelles.</w:t>
            </w:r>
          </w:p>
          <w:p w14:paraId="33FDA6AF" w14:textId="603C51F2" w:rsidR="000015CB" w:rsidRPr="00081193" w:rsidRDefault="000015CB" w:rsidP="000015CB">
            <w:pPr>
              <w:rPr>
                <w:rFonts w:ascii="Arial" w:hAnsi="Arial" w:cs="Arial"/>
                <w:i/>
                <w:iCs/>
                <w:sz w:val="16"/>
                <w:szCs w:val="16"/>
              </w:rPr>
            </w:pPr>
            <w:r w:rsidRPr="00087563">
              <w:rPr>
                <w:rFonts w:ascii="Arial" w:hAnsi="Arial" w:cs="Arial"/>
                <w:i/>
                <w:iCs/>
                <w:sz w:val="16"/>
                <w:szCs w:val="16"/>
              </w:rPr>
              <w:t>Les écarts par rapport aux règles d’utilisation des ressources numériques sont détectés et signalés.</w:t>
            </w:r>
          </w:p>
        </w:tc>
      </w:tr>
      <w:tr w:rsidR="000015CB" w:rsidRPr="00081193" w14:paraId="5C38A710" w14:textId="0BFDDF19" w:rsidTr="77956920">
        <w:trPr>
          <w:trHeight w:val="1373"/>
        </w:trPr>
        <w:tc>
          <w:tcPr>
            <w:tcW w:w="6520" w:type="dxa"/>
          </w:tcPr>
          <w:p w14:paraId="37B60407"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Répondre aux incidents et aux demandes d’assistance et d’évolution</w:t>
            </w:r>
          </w:p>
          <w:p w14:paraId="5CC557FC" w14:textId="296F74C4"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 xml:space="preserve">Collecter, suivre et orienter des demandes </w:t>
            </w:r>
          </w:p>
          <w:p w14:paraId="19CD376A" w14:textId="3C53D705"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services réseau et système, applicatifs</w:t>
            </w:r>
          </w:p>
          <w:p w14:paraId="5CD16E3F" w14:textId="6F27C5BC"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applications</w:t>
            </w:r>
          </w:p>
        </w:tc>
        <w:tc>
          <w:tcPr>
            <w:tcW w:w="540" w:type="dxa"/>
            <w:vAlign w:val="center"/>
          </w:tcPr>
          <w:p w14:paraId="697F4585" w14:textId="1D2F984C"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29AE8F7" w14:textId="45F25ED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E829EB" w14:textId="7E2C758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349CDC36" w14:textId="0AA4C03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0B8D42B" w14:textId="6D6DC1A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FEA4232" w14:textId="2DD5D437" w:rsidR="000015CB" w:rsidRPr="00087563" w:rsidRDefault="000015CB" w:rsidP="000015CB">
            <w:pPr>
              <w:rPr>
                <w:rFonts w:ascii="Arial" w:hAnsi="Arial" w:cs="Arial"/>
                <w:i/>
                <w:iCs/>
                <w:sz w:val="16"/>
                <w:szCs w:val="16"/>
              </w:rPr>
            </w:pPr>
            <w:r w:rsidRPr="00087563">
              <w:rPr>
                <w:rFonts w:ascii="Arial" w:hAnsi="Arial" w:cs="Arial"/>
                <w:i/>
                <w:iCs/>
                <w:sz w:val="16"/>
                <w:szCs w:val="16"/>
              </w:rPr>
              <w:t>En utilisant les outils adaptés, les demandes d’assistance ont été prises en compte, correctement diagnostiquées et leur traitement correspond aux attentes.</w:t>
            </w:r>
          </w:p>
          <w:p w14:paraId="58FA87E0" w14:textId="45D889AA" w:rsidR="000015CB" w:rsidRPr="00087563" w:rsidRDefault="000015CB" w:rsidP="000015CB">
            <w:pPr>
              <w:rPr>
                <w:rFonts w:ascii="Arial" w:hAnsi="Arial" w:cs="Arial"/>
                <w:i/>
                <w:iCs/>
                <w:sz w:val="16"/>
                <w:szCs w:val="16"/>
              </w:rPr>
            </w:pPr>
            <w:r w:rsidRPr="00087563">
              <w:rPr>
                <w:rFonts w:ascii="Arial" w:hAnsi="Arial" w:cs="Arial"/>
                <w:i/>
                <w:iCs/>
                <w:sz w:val="16"/>
                <w:szCs w:val="16"/>
              </w:rPr>
              <w:t>La réponse à une demande d’assistance est conforme à la procédure et adaptée à l’utilisateur.</w:t>
            </w:r>
          </w:p>
          <w:p w14:paraId="1E3B8534" w14:textId="01E92594" w:rsidR="000015CB" w:rsidRPr="00087563" w:rsidRDefault="000015CB" w:rsidP="000015CB">
            <w:pPr>
              <w:rPr>
                <w:rFonts w:ascii="Arial" w:hAnsi="Arial" w:cs="Arial"/>
                <w:i/>
                <w:iCs/>
                <w:sz w:val="16"/>
                <w:szCs w:val="16"/>
              </w:rPr>
            </w:pPr>
            <w:r w:rsidRPr="00087563">
              <w:rPr>
                <w:rFonts w:ascii="Arial" w:hAnsi="Arial" w:cs="Arial"/>
                <w:i/>
                <w:iCs/>
                <w:sz w:val="16"/>
                <w:szCs w:val="16"/>
              </w:rPr>
              <w:t>La méthode de diagnostic de résolution d’un incident est adéquate et efficiente.</w:t>
            </w:r>
          </w:p>
          <w:p w14:paraId="6C71D3C9"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Une solution à l’incident est trouvée et mise en œuvre.</w:t>
            </w:r>
          </w:p>
          <w:p w14:paraId="65D6B330"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cycle de résolution des demandes respecte les normes et standards du prestataire informatique.</w:t>
            </w:r>
          </w:p>
          <w:p w14:paraId="78A52B4D"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L’utilisation d’un logiciel de gestion de parc et d’incidents est maîtrisée.</w:t>
            </w:r>
          </w:p>
          <w:p w14:paraId="737B1444"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compte rendu d’intervention est clair et explicite.</w:t>
            </w:r>
          </w:p>
          <w:p w14:paraId="454AA8C0" w14:textId="65D6C2DA" w:rsidR="000015CB" w:rsidRPr="00081193" w:rsidRDefault="000015CB" w:rsidP="4DD0E54F">
            <w:pPr>
              <w:rPr>
                <w:rFonts w:ascii="Arial" w:hAnsi="Arial" w:cs="Arial"/>
                <w:i/>
                <w:iCs/>
                <w:sz w:val="16"/>
                <w:szCs w:val="16"/>
              </w:rPr>
            </w:pPr>
            <w:r w:rsidRPr="4DD0E54F">
              <w:rPr>
                <w:rFonts w:ascii="Arial" w:hAnsi="Arial" w:cs="Arial"/>
                <w:i/>
                <w:iCs/>
                <w:sz w:val="16"/>
                <w:szCs w:val="16"/>
              </w:rPr>
              <w:t>La communication écrite et orale est adaptée à l’interlocuteur</w:t>
            </w:r>
            <w:r w:rsidR="566D55B1" w:rsidRPr="4DD0E54F">
              <w:rPr>
                <w:rFonts w:ascii="Arial" w:hAnsi="Arial" w:cs="Arial"/>
                <w:i/>
                <w:iCs/>
                <w:sz w:val="16"/>
                <w:szCs w:val="16"/>
              </w:rPr>
              <w:t>.</w:t>
            </w:r>
          </w:p>
        </w:tc>
      </w:tr>
      <w:tr w:rsidR="000015CB" w:rsidRPr="00081193" w14:paraId="1578CD18" w14:textId="1A88BA6B" w:rsidTr="77956920">
        <w:tc>
          <w:tcPr>
            <w:tcW w:w="6520" w:type="dxa"/>
          </w:tcPr>
          <w:p w14:paraId="734BD9C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Développer la présence en ligne de l’organisation</w:t>
            </w:r>
          </w:p>
          <w:p w14:paraId="3FEE0D4B"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la valorisation de l’image de l’organisation sur les médias numériques en tenant compte du cadre juridique et des enjeux économiques</w:t>
            </w:r>
          </w:p>
          <w:p w14:paraId="2A80CF0A"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Référencer les services en ligne de l’organisation et mesurer leur visibilité.</w:t>
            </w:r>
          </w:p>
          <w:p w14:paraId="1DB82B74" w14:textId="26DF4DF1"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l’évolution d’un site Web exploitant les données de l’organisation.</w:t>
            </w:r>
          </w:p>
        </w:tc>
        <w:tc>
          <w:tcPr>
            <w:tcW w:w="540" w:type="dxa"/>
            <w:vAlign w:val="center"/>
          </w:tcPr>
          <w:p w14:paraId="3D67D4FC" w14:textId="437D0D0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362AB33" w14:textId="2F693CC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4EB3B3" w14:textId="734D6E7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5508A47" w14:textId="7C93B2B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DD5C518" w14:textId="493B9DC0"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1F5BCA61" w14:textId="24729C62" w:rsidR="000015CB" w:rsidRPr="00087563" w:rsidRDefault="000015CB" w:rsidP="000015CB">
            <w:pPr>
              <w:rPr>
                <w:rFonts w:ascii="Arial" w:hAnsi="Arial" w:cs="Arial"/>
                <w:i/>
                <w:iCs/>
                <w:sz w:val="16"/>
                <w:szCs w:val="16"/>
              </w:rPr>
            </w:pPr>
            <w:r w:rsidRPr="00087563">
              <w:rPr>
                <w:rFonts w:ascii="Arial" w:hAnsi="Arial" w:cs="Arial"/>
                <w:i/>
                <w:iCs/>
                <w:sz w:val="16"/>
                <w:szCs w:val="16"/>
              </w:rPr>
              <w:t>L’image de l’organisation est conforme aux attentes et valorisée.</w:t>
            </w:r>
          </w:p>
          <w:p w14:paraId="1F6FBAD0" w14:textId="1E5EC75F" w:rsidR="000015CB" w:rsidRPr="00087563" w:rsidRDefault="000015CB" w:rsidP="000015CB">
            <w:pPr>
              <w:rPr>
                <w:rFonts w:ascii="Arial" w:hAnsi="Arial" w:cs="Arial"/>
                <w:i/>
                <w:iCs/>
                <w:sz w:val="16"/>
                <w:szCs w:val="16"/>
              </w:rPr>
            </w:pPr>
            <w:r w:rsidRPr="00087563">
              <w:rPr>
                <w:rFonts w:ascii="Arial" w:hAnsi="Arial" w:cs="Arial"/>
                <w:i/>
                <w:iCs/>
                <w:sz w:val="16"/>
                <w:szCs w:val="16"/>
              </w:rPr>
              <w:t>Les enjeux économiques liés à l’image de l’organisation sont identifiés et les obligations juridiques sont respectées.</w:t>
            </w:r>
          </w:p>
          <w:p w14:paraId="1C5E93A8"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mentions légales sont accessibles et conformes à la législation.</w:t>
            </w:r>
          </w:p>
          <w:p w14:paraId="7353628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La visibilité des services en ligne de l’organisation est satisfaisante.</w:t>
            </w:r>
          </w:p>
          <w:p w14:paraId="165D5454" w14:textId="60F8C936" w:rsidR="000015CB" w:rsidRPr="00081193" w:rsidRDefault="000015CB" w:rsidP="000015CB">
            <w:pPr>
              <w:rPr>
                <w:rFonts w:ascii="Arial" w:hAnsi="Arial" w:cs="Arial"/>
                <w:i/>
                <w:iCs/>
                <w:sz w:val="16"/>
                <w:szCs w:val="16"/>
              </w:rPr>
            </w:pPr>
            <w:r w:rsidRPr="00087563">
              <w:rPr>
                <w:rFonts w:ascii="Arial" w:hAnsi="Arial" w:cs="Arial"/>
                <w:i/>
                <w:iCs/>
                <w:sz w:val="16"/>
                <w:szCs w:val="16"/>
              </w:rPr>
              <w:t>Le site Web a évolué conformément au besoin exprimé.</w:t>
            </w:r>
          </w:p>
        </w:tc>
      </w:tr>
      <w:tr w:rsidR="000015CB" w:rsidRPr="00081193" w14:paraId="4A58AF86" w14:textId="44274920" w:rsidTr="77956920">
        <w:tc>
          <w:tcPr>
            <w:tcW w:w="6520" w:type="dxa"/>
          </w:tcPr>
          <w:p w14:paraId="192BA9A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Travailler en mode projet</w:t>
            </w:r>
          </w:p>
          <w:p w14:paraId="3B17580F"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Analyser les objectifs et les modalités d’organisation d’un projet</w:t>
            </w:r>
          </w:p>
          <w:p w14:paraId="099A17BC"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Planifier les activités</w:t>
            </w:r>
          </w:p>
          <w:p w14:paraId="020B94A4" w14:textId="7BFC895E"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Évaluer les indicateurs de suivi d’un projet et analyser les écarts</w:t>
            </w:r>
          </w:p>
        </w:tc>
        <w:tc>
          <w:tcPr>
            <w:tcW w:w="540" w:type="dxa"/>
            <w:vAlign w:val="center"/>
          </w:tcPr>
          <w:p w14:paraId="11520E47" w14:textId="367E7D6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3FA8434" w14:textId="2D9D38F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CAE712C" w14:textId="039E9108"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3853E4" w14:textId="752E8FB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AF7206D" w14:textId="164C0E9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4F7B089A" w14:textId="7BE6B7B5" w:rsidR="000015CB" w:rsidRPr="00903298" w:rsidRDefault="000015CB" w:rsidP="000015CB">
            <w:pPr>
              <w:rPr>
                <w:rFonts w:ascii="Arial" w:hAnsi="Arial" w:cs="Arial"/>
                <w:i/>
                <w:iCs/>
                <w:sz w:val="16"/>
                <w:szCs w:val="16"/>
              </w:rPr>
            </w:pPr>
            <w:r w:rsidRPr="00903298">
              <w:rPr>
                <w:rFonts w:ascii="Arial" w:hAnsi="Arial" w:cs="Arial"/>
                <w:i/>
                <w:iCs/>
                <w:sz w:val="16"/>
                <w:szCs w:val="16"/>
              </w:rPr>
              <w:t>Les objectifs et les modalités d’organisation du projet sont explicités.</w:t>
            </w:r>
          </w:p>
          <w:p w14:paraId="3E05C8A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L’analyse des besoins et de l’existant est pertinente.</w:t>
            </w:r>
          </w:p>
          <w:p w14:paraId="7EF04852"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activités personnelles sont planifiées selon une méthodologie donnée et les ressources humaines, matérielles et logicielles nécessaires sont mobilisées de manière efficace et pertinente.</w:t>
            </w:r>
          </w:p>
          <w:p w14:paraId="631369D3"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découpage en tâches est réaliste.</w:t>
            </w:r>
          </w:p>
          <w:p w14:paraId="7ACF9D3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livrables sont conformes.</w:t>
            </w:r>
          </w:p>
          <w:p w14:paraId="09CE3CF7"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projet est documenté.</w:t>
            </w:r>
          </w:p>
          <w:p w14:paraId="48059364"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compte rendu clair et concis est réalisé et les écarts sont justifiés.</w:t>
            </w:r>
          </w:p>
          <w:p w14:paraId="0B76098A" w14:textId="18F43DFE" w:rsidR="000015CB" w:rsidRPr="00081193" w:rsidRDefault="000015CB" w:rsidP="000015CB">
            <w:pPr>
              <w:rPr>
                <w:rFonts w:ascii="Arial" w:hAnsi="Arial" w:cs="Arial"/>
                <w:i/>
                <w:iCs/>
                <w:sz w:val="16"/>
                <w:szCs w:val="16"/>
              </w:rPr>
            </w:pPr>
            <w:r w:rsidRPr="00087563">
              <w:rPr>
                <w:rFonts w:ascii="Arial" w:hAnsi="Arial" w:cs="Arial"/>
                <w:i/>
                <w:iCs/>
                <w:sz w:val="16"/>
                <w:szCs w:val="16"/>
              </w:rPr>
              <w:t>La communication écrite et orale est adaptée à l’interlocuteur.</w:t>
            </w:r>
            <w:r w:rsidRPr="00081193">
              <w:rPr>
                <w:rFonts w:ascii="Arial" w:hAnsi="Arial" w:cs="Arial"/>
                <w:i/>
                <w:iCs/>
                <w:sz w:val="16"/>
                <w:szCs w:val="16"/>
              </w:rPr>
              <w:t xml:space="preserve"> </w:t>
            </w:r>
          </w:p>
        </w:tc>
      </w:tr>
      <w:tr w:rsidR="000015CB" w:rsidRPr="00081193" w14:paraId="50421C6F" w14:textId="0B1059E7" w:rsidTr="77956920">
        <w:tc>
          <w:tcPr>
            <w:tcW w:w="6520" w:type="dxa"/>
          </w:tcPr>
          <w:p w14:paraId="7B94F38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Mettre à disposition des utilisateurs un service informatique</w:t>
            </w:r>
          </w:p>
          <w:p w14:paraId="1C4EE067" w14:textId="7E5C2CCD"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Réaliser les tests d’intégration et d’acceptation d’un service</w:t>
            </w:r>
          </w:p>
          <w:p w14:paraId="190393FB" w14:textId="0B19C64B"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Déployer un service</w:t>
            </w:r>
          </w:p>
          <w:p w14:paraId="371FA4C7" w14:textId="44706568"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Accompagner les utilisateurs dans la mise en place d’un service</w:t>
            </w:r>
          </w:p>
        </w:tc>
        <w:tc>
          <w:tcPr>
            <w:tcW w:w="540" w:type="dxa"/>
            <w:vAlign w:val="center"/>
          </w:tcPr>
          <w:p w14:paraId="540134F7" w14:textId="16B3FC9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D59DD4B" w14:textId="11ECF5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8B5FDD" w14:textId="4AA1A336"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7CE95E0C" w14:textId="35FF2CBA"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FC9FE7A" w14:textId="1963BAC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09AEE58"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Des tests pertinents d’intégration et d’acceptation sont rédigés et effectués.</w:t>
            </w:r>
          </w:p>
          <w:p w14:paraId="02B6A55A"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outils de test sont utilisés de manière appropriée.</w:t>
            </w:r>
          </w:p>
          <w:p w14:paraId="69B8F4A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rapport de test du service est produit.</w:t>
            </w:r>
          </w:p>
          <w:p w14:paraId="778D7F3B"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support d’information est disponible.</w:t>
            </w:r>
          </w:p>
          <w:p w14:paraId="0A56E3D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modalités d’accompagnement sont définies.</w:t>
            </w:r>
          </w:p>
          <w:p w14:paraId="2AA9D44B" w14:textId="42703847" w:rsidR="000015CB" w:rsidRPr="00081193" w:rsidRDefault="000015CB" w:rsidP="000015CB">
            <w:pPr>
              <w:rPr>
                <w:rFonts w:ascii="Arial" w:hAnsi="Arial" w:cs="Arial"/>
                <w:i/>
                <w:iCs/>
                <w:sz w:val="16"/>
                <w:szCs w:val="16"/>
              </w:rPr>
            </w:pPr>
            <w:r w:rsidRPr="00087563">
              <w:rPr>
                <w:rFonts w:ascii="Arial" w:hAnsi="Arial" w:cs="Arial"/>
                <w:i/>
                <w:iCs/>
                <w:sz w:val="16"/>
                <w:szCs w:val="16"/>
              </w:rPr>
              <w:t>Le service déployé est opérationnel et donne satisfaction à l’utilisateur.</w:t>
            </w:r>
          </w:p>
        </w:tc>
      </w:tr>
      <w:tr w:rsidR="000015CB" w:rsidRPr="00081193" w14:paraId="71EAF1F0" w14:textId="2CE55F72" w:rsidTr="77956920">
        <w:tc>
          <w:tcPr>
            <w:tcW w:w="6520" w:type="dxa"/>
            <w:tcBorders>
              <w:bottom w:val="single" w:sz="4" w:space="0" w:color="auto"/>
            </w:tcBorders>
          </w:tcPr>
          <w:p w14:paraId="38753D9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Organiser son développement professionnel</w:t>
            </w:r>
          </w:p>
          <w:p w14:paraId="04C7DCFD"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place son environnement d’apprentissage personnel</w:t>
            </w:r>
          </w:p>
          <w:p w14:paraId="02758C50"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œuvre des outils et stratégies de veille informationnelle</w:t>
            </w:r>
          </w:p>
          <w:p w14:paraId="72948797"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Gérer son identité professionnelle</w:t>
            </w:r>
          </w:p>
          <w:p w14:paraId="32E652F6" w14:textId="7A799F40"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Développer son projet professionnel</w:t>
            </w:r>
          </w:p>
        </w:tc>
        <w:tc>
          <w:tcPr>
            <w:tcW w:w="540" w:type="dxa"/>
            <w:tcBorders>
              <w:bottom w:val="single" w:sz="4" w:space="0" w:color="auto"/>
            </w:tcBorders>
            <w:vAlign w:val="center"/>
          </w:tcPr>
          <w:p w14:paraId="49097F08" w14:textId="6B04D479"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5B43AE" w14:textId="33581A9F"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244021A9" w14:textId="5602188E"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4B5813C1" w14:textId="2974F4C7"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FAB845" w14:textId="06DF2D12"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tcBorders>
              <w:bottom w:val="single" w:sz="4" w:space="0" w:color="auto"/>
            </w:tcBorders>
            <w:shd w:val="clear" w:color="auto" w:fill="F2F2F2" w:themeFill="background1" w:themeFillShade="F2"/>
          </w:tcPr>
          <w:p w14:paraId="1A69BE9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besoins de formation sont identifiés pour assurer le support ou mettre à disposition un service.</w:t>
            </w:r>
          </w:p>
          <w:p w14:paraId="65C27E79"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L’environnement d’apprentissage personnel est délimité et expliqué.</w:t>
            </w:r>
          </w:p>
          <w:p w14:paraId="717AE84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 veille est régulière et vise à :</w:t>
            </w:r>
          </w:p>
          <w:p w14:paraId="132EFE50" w14:textId="58CB65E2"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repérer les techniques et technologies émergentes du secteur informatique ;</w:t>
            </w:r>
          </w:p>
          <w:p w14:paraId="0CDEEDDA" w14:textId="58921B37"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utiliser de manière approfondie des moyens de recherche d'information ;</w:t>
            </w:r>
          </w:p>
          <w:p w14:paraId="5F576CCE" w14:textId="72644526"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renforcer ses compétences.</w:t>
            </w:r>
          </w:p>
          <w:p w14:paraId="097BEACA" w14:textId="37F605E9" w:rsidR="000015CB" w:rsidRPr="00087563" w:rsidRDefault="000015CB" w:rsidP="000015CB">
            <w:pPr>
              <w:rPr>
                <w:rFonts w:ascii="Arial" w:hAnsi="Arial" w:cs="Arial"/>
                <w:i/>
                <w:iCs/>
                <w:sz w:val="16"/>
                <w:szCs w:val="16"/>
              </w:rPr>
            </w:pPr>
            <w:r w:rsidRPr="00087563">
              <w:rPr>
                <w:rFonts w:ascii="Arial" w:hAnsi="Arial" w:cs="Arial"/>
                <w:i/>
                <w:iCs/>
                <w:sz w:val="16"/>
                <w:szCs w:val="16"/>
              </w:rPr>
              <w:t>L’identité professionnelle est pertinente et visible sur un réseau social professionnel.</w:t>
            </w:r>
          </w:p>
        </w:tc>
      </w:tr>
    </w:tbl>
    <w:p w14:paraId="4995EBE0" w14:textId="77777777" w:rsidR="0025108C" w:rsidRPr="00A40021" w:rsidRDefault="0025108C">
      <w:pPr>
        <w:rPr>
          <w:rFonts w:ascii="Arial" w:hAnsi="Arial" w:cs="Arial"/>
          <w:sz w:val="15"/>
          <w:szCs w:val="15"/>
        </w:rPr>
        <w:sectPr w:rsidR="0025108C" w:rsidRPr="00A40021" w:rsidSect="001224B9">
          <w:pgSz w:w="16840" w:h="11900" w:orient="landscape" w:code="9"/>
          <w:pgMar w:top="284" w:right="284" w:bottom="284" w:left="284" w:header="284" w:footer="170"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5C8271D0" w14:textId="77777777" w:rsidTr="00BE79DB">
        <w:tc>
          <w:tcPr>
            <w:tcW w:w="9923" w:type="dxa"/>
            <w:shd w:val="clear" w:color="auto" w:fill="auto"/>
          </w:tcPr>
          <w:p w14:paraId="5F3B4810" w14:textId="11E69601"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00E24593">
              <w:rPr>
                <w:rFonts w:ascii="Arial" w:hAnsi="Arial" w:cs="Arial"/>
                <w:b/>
                <w:bCs/>
                <w:sz w:val="22"/>
                <w:szCs w:val="22"/>
              </w:rPr>
              <w:tab/>
              <w:t>SESSION 2023</w:t>
            </w:r>
          </w:p>
          <w:p w14:paraId="0D98713D" w14:textId="77777777" w:rsidR="001224B9" w:rsidRDefault="00EF7423" w:rsidP="006250B7">
            <w:pPr>
              <w:spacing w:before="120" w:after="120"/>
              <w:jc w:val="center"/>
              <w:outlineLvl w:val="0"/>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p w14:paraId="7666B032" w14:textId="15ECBFBD" w:rsidR="00EF7423" w:rsidRPr="00AB19E7" w:rsidRDefault="006250B7" w:rsidP="001224B9">
            <w:pPr>
              <w:spacing w:before="120" w:after="120"/>
              <w:jc w:val="center"/>
              <w:outlineLvl w:val="0"/>
              <w:rPr>
                <w:rFonts w:ascii="Arial" w:hAnsi="Arial" w:cs="Arial"/>
                <w:bCs/>
                <w:sz w:val="22"/>
                <w:szCs w:val="22"/>
                <w:u w:val="single"/>
              </w:rPr>
            </w:pPr>
            <w:r w:rsidRPr="00AB19E7">
              <w:rPr>
                <w:rFonts w:ascii="Arial" w:hAnsi="Arial" w:cs="Arial"/>
                <w:b/>
                <w:sz w:val="22"/>
                <w:szCs w:val="22"/>
              </w:rPr>
              <w:t xml:space="preserve">ANNEXE </w:t>
            </w:r>
            <w:r>
              <w:rPr>
                <w:rFonts w:ascii="Arial" w:hAnsi="Arial" w:cs="Arial"/>
                <w:b/>
                <w:sz w:val="22"/>
                <w:szCs w:val="22"/>
              </w:rPr>
              <w:t>6-4</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13552656" w14:textId="77777777" w:rsidR="00EF7423" w:rsidRPr="00A07AF5" w:rsidRDefault="00EF7423" w:rsidP="00EF7423">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1559"/>
        <w:gridCol w:w="1134"/>
      </w:tblGrid>
      <w:tr w:rsidR="00D76748" w:rsidRPr="00AE43D0" w14:paraId="496C0CBD" w14:textId="77777777" w:rsidTr="00D7674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vAlign w:val="center"/>
          </w:tcPr>
          <w:p w14:paraId="5833D20B" w14:textId="77777777" w:rsidR="00D76748" w:rsidRPr="00AE43D0" w:rsidRDefault="00D76748" w:rsidP="000E1D6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570DD9DE" w14:textId="77777777" w:rsidR="00D76748" w:rsidRPr="00AE43D0" w:rsidRDefault="00D76748"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EF7423" w:rsidRPr="00AE43D0" w14:paraId="2EAF8DF1"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4AC68B0" w14:textId="56464939" w:rsidR="00EF7423" w:rsidRPr="00AE43D0" w:rsidRDefault="00EF7423" w:rsidP="4D0EA15C">
            <w:pPr>
              <w:tabs>
                <w:tab w:val="right" w:pos="2554"/>
              </w:tabs>
              <w:snapToGrid w:val="0"/>
              <w:spacing w:before="120" w:after="12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BD3664">
              <w:rPr>
                <w:rFonts w:ascii="Arial" w:hAnsi="Arial"/>
                <w:b/>
                <w:bCs/>
                <w:sz w:val="20"/>
                <w:szCs w:val="20"/>
              </w:rPr>
            </w:r>
            <w:r w:rsidR="00BD3664">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53911AA" w14:textId="77777777" w:rsidR="00EF7423" w:rsidRPr="00AE43D0" w:rsidRDefault="00EF7423" w:rsidP="00BE79D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664">
              <w:rPr>
                <w:rFonts w:ascii="Arial" w:hAnsi="Arial"/>
                <w:b/>
                <w:sz w:val="20"/>
                <w:szCs w:val="21"/>
              </w:rPr>
            </w:r>
            <w:r w:rsidR="00BD3664">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1967658D" w14:textId="77777777" w:rsidR="00EF7423" w:rsidRPr="00AE43D0" w:rsidRDefault="00EF7423" w:rsidP="00BE79DB">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EF7423" w:rsidRPr="00AE43D0" w14:paraId="0D68056D"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1FE5277A" w14:textId="77777777" w:rsidR="00EF7423" w:rsidRPr="00AE43D0" w:rsidRDefault="00EF7423" w:rsidP="00BE79DB">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664">
              <w:rPr>
                <w:rFonts w:ascii="Arial" w:hAnsi="Arial"/>
                <w:b/>
                <w:sz w:val="20"/>
                <w:szCs w:val="21"/>
              </w:rPr>
            </w:r>
            <w:r w:rsidR="00BD3664">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auto"/>
              <w:bottom w:val="single" w:sz="4" w:space="0" w:color="000000" w:themeColor="text1"/>
              <w:right w:val="single" w:sz="4" w:space="0" w:color="000000" w:themeColor="text1"/>
            </w:tcBorders>
          </w:tcPr>
          <w:p w14:paraId="35282D64" w14:textId="77777777" w:rsidR="00EF7423" w:rsidRPr="00AE43D0" w:rsidRDefault="00EF7423" w:rsidP="00BE79DB">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664">
              <w:rPr>
                <w:rFonts w:ascii="Arial" w:hAnsi="Arial"/>
                <w:b/>
                <w:sz w:val="20"/>
                <w:szCs w:val="21"/>
              </w:rPr>
            </w:r>
            <w:r w:rsidR="00BD3664">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61622666" w14:textId="77777777" w:rsidR="00EF7423" w:rsidRPr="00AE43D0" w:rsidRDefault="00EF7423" w:rsidP="00BE79DB">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F7423" w14:paraId="7997C15F"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3629FC4" w14:textId="77777777" w:rsidR="00EF7423" w:rsidRDefault="00EF7423" w:rsidP="00BE79DB">
            <w:pPr>
              <w:spacing w:before="60" w:after="60" w:line="276" w:lineRule="auto"/>
            </w:pPr>
            <w:r w:rsidRPr="00BC2936">
              <w:rPr>
                <w:rFonts w:ascii="Arial" w:hAnsi="Arial" w:cs="Arial"/>
                <w:b/>
                <w:sz w:val="18"/>
                <w:szCs w:val="22"/>
              </w:rPr>
              <w:t xml:space="preserve">Partie 1 : </w:t>
            </w:r>
            <w:r>
              <w:rPr>
                <w:rFonts w:ascii="Arial" w:hAnsi="Arial" w:cs="Arial"/>
                <w:b/>
                <w:sz w:val="18"/>
                <w:szCs w:val="22"/>
              </w:rPr>
              <w:t xml:space="preserve">Présentation du </w:t>
            </w:r>
            <w:r w:rsidRPr="00BC2936">
              <w:rPr>
                <w:rFonts w:ascii="Arial" w:hAnsi="Arial" w:cs="Arial"/>
                <w:b/>
                <w:sz w:val="18"/>
                <w:szCs w:val="22"/>
              </w:rPr>
              <w:t>parcours de professionnalisation (10 minutes maximum)</w:t>
            </w:r>
          </w:p>
        </w:tc>
      </w:tr>
      <w:tr w:rsidR="00EF7423" w:rsidRPr="00A07AF5" w14:paraId="7D14B031"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48EE" w14:textId="77777777" w:rsidR="00EF7423" w:rsidRPr="00A07AF5" w:rsidRDefault="00EF7423" w:rsidP="00BE79DB">
            <w:pPr>
              <w:pStyle w:val="Titre9"/>
              <w:tabs>
                <w:tab w:val="left" w:pos="0"/>
              </w:tabs>
              <w:snapToGrid w:val="0"/>
              <w:spacing w:before="0"/>
              <w:rPr>
                <w:b/>
                <w:sz w:val="18"/>
              </w:rPr>
            </w:pPr>
            <w:r w:rsidRPr="00A07AF5">
              <w:rPr>
                <w:b/>
                <w:sz w:val="18"/>
              </w:rPr>
              <w:t>Observations</w:t>
            </w:r>
          </w:p>
        </w:tc>
      </w:tr>
      <w:tr w:rsidR="00EF7423" w:rsidRPr="00CF7037" w14:paraId="430530CC"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DB850EC" w14:textId="77777777" w:rsidR="00EF7423" w:rsidRPr="00CF7037" w:rsidRDefault="00EF7423" w:rsidP="00BE79DB">
            <w:pPr>
              <w:spacing w:before="60" w:after="60" w:line="276" w:lineRule="auto"/>
              <w:rPr>
                <w:rFonts w:ascii="Arial" w:hAnsi="Arial" w:cs="Arial"/>
                <w:b/>
                <w:sz w:val="18"/>
                <w:szCs w:val="22"/>
              </w:rPr>
            </w:pPr>
            <w:r w:rsidRPr="00CF7037">
              <w:rPr>
                <w:rFonts w:ascii="Arial" w:hAnsi="Arial" w:cs="Arial"/>
                <w:b/>
                <w:sz w:val="18"/>
                <w:szCs w:val="22"/>
              </w:rPr>
              <w:t>Partie 2 : Échange avec le jury (30 minutes)</w:t>
            </w:r>
          </w:p>
        </w:tc>
      </w:tr>
      <w:tr w:rsidR="00EF7423" w:rsidRPr="00A07AF5" w14:paraId="2CE08788"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CB64" w14:textId="77777777" w:rsidR="00EF7423" w:rsidRPr="00A07AF5" w:rsidRDefault="00EF7423" w:rsidP="00BE79DB">
            <w:pPr>
              <w:pStyle w:val="Titre9"/>
              <w:tabs>
                <w:tab w:val="left" w:pos="0"/>
              </w:tabs>
              <w:snapToGrid w:val="0"/>
              <w:spacing w:before="0"/>
              <w:rPr>
                <w:b/>
                <w:sz w:val="18"/>
                <w:szCs w:val="18"/>
              </w:rPr>
            </w:pPr>
            <w:r w:rsidRPr="00A07AF5">
              <w:rPr>
                <w:b/>
                <w:sz w:val="18"/>
                <w:szCs w:val="18"/>
              </w:rPr>
              <w:t>Observations</w:t>
            </w:r>
          </w:p>
        </w:tc>
      </w:tr>
      <w:tr w:rsidR="00EF7423" w14:paraId="1C50228A" w14:textId="77777777" w:rsidTr="4DD0E54F">
        <w:trPr>
          <w:cantSplit/>
          <w:trHeight w:val="4025"/>
        </w:trPr>
        <w:tc>
          <w:tcPr>
            <w:tcW w:w="9923" w:type="dxa"/>
            <w:gridSpan w:val="4"/>
            <w:tcBorders>
              <w:top w:val="single" w:sz="4" w:space="0" w:color="000000" w:themeColor="text1"/>
              <w:left w:val="single" w:sz="4" w:space="0" w:color="000000" w:themeColor="text1"/>
              <w:right w:val="single" w:sz="4" w:space="0" w:color="000000" w:themeColor="text1"/>
            </w:tcBorders>
          </w:tcPr>
          <w:p w14:paraId="3CBC3BD5" w14:textId="0740ED64" w:rsidR="00EF7423" w:rsidRDefault="00EF7423" w:rsidP="4D0EA15C">
            <w:pPr>
              <w:pStyle w:val="Titre9"/>
              <w:snapToGrid w:val="0"/>
              <w:spacing w:before="0"/>
              <w:rPr>
                <w:sz w:val="20"/>
                <w:szCs w:val="20"/>
              </w:rPr>
            </w:pPr>
            <w:r w:rsidRPr="4DD0E54F">
              <w:rPr>
                <w:b/>
                <w:bCs/>
                <w:sz w:val="18"/>
                <w:szCs w:val="18"/>
              </w:rPr>
              <w:t>Appréciation sur le niveau de maîtrise des compétences, sur la mobilisation de toutes les compétences du bloc et sur la conformité de l’environnement technologique des réalisations professionnelles présentées</w:t>
            </w:r>
          </w:p>
        </w:tc>
      </w:tr>
      <w:tr w:rsidR="00EF7423" w:rsidRPr="00A07AF5" w14:paraId="498AED55" w14:textId="77777777" w:rsidTr="4DD0E54F">
        <w:trPr>
          <w:cantSplit/>
          <w:trHeight w:val="454"/>
        </w:trPr>
        <w:tc>
          <w:tcPr>
            <w:tcW w:w="7230" w:type="dxa"/>
            <w:gridSpan w:val="2"/>
            <w:tcBorders>
              <w:left w:val="single" w:sz="4" w:space="0" w:color="000000" w:themeColor="text1"/>
              <w:right w:val="single" w:sz="4" w:space="0" w:color="000000" w:themeColor="text1"/>
            </w:tcBorders>
            <w:vAlign w:val="center"/>
          </w:tcPr>
          <w:p w14:paraId="4949B889" w14:textId="77777777" w:rsidR="00EF7423" w:rsidRPr="00A07AF5" w:rsidRDefault="00EF7423"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C3946A6" w14:textId="77777777" w:rsidR="00EF7423" w:rsidRPr="00A07AF5" w:rsidRDefault="00EF7423" w:rsidP="00BE79DB">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2C5810D8" w14:textId="77777777" w:rsidR="00EF7423" w:rsidRPr="00A07AF5" w:rsidRDefault="00EF7423" w:rsidP="00BE79DB">
            <w:pPr>
              <w:pStyle w:val="Titre9"/>
              <w:tabs>
                <w:tab w:val="left" w:pos="0"/>
              </w:tabs>
              <w:snapToGrid w:val="0"/>
              <w:spacing w:before="0"/>
              <w:rPr>
                <w:b/>
                <w:szCs w:val="32"/>
              </w:rPr>
            </w:pPr>
            <w:r>
              <w:rPr>
                <w:b/>
                <w:szCs w:val="32"/>
              </w:rPr>
              <w:t xml:space="preserve"> </w:t>
            </w:r>
            <w:r w:rsidRPr="00A07AF5">
              <w:rPr>
                <w:b/>
                <w:szCs w:val="32"/>
              </w:rPr>
              <w:t>/ 20</w:t>
            </w:r>
          </w:p>
        </w:tc>
      </w:tr>
      <w:tr w:rsidR="00EF7423" w:rsidRPr="00320155" w14:paraId="640C7D43" w14:textId="77777777" w:rsidTr="4DD0E54F">
        <w:trPr>
          <w:cantSplit/>
          <w:trHeight w:val="57"/>
        </w:trPr>
        <w:tc>
          <w:tcPr>
            <w:tcW w:w="9923" w:type="dxa"/>
            <w:gridSpan w:val="4"/>
            <w:tcBorders>
              <w:left w:val="single" w:sz="4" w:space="0" w:color="000000" w:themeColor="text1"/>
              <w:bottom w:val="single" w:sz="4" w:space="0" w:color="000000" w:themeColor="text1"/>
              <w:right w:val="single" w:sz="4" w:space="0" w:color="000000" w:themeColor="text1"/>
            </w:tcBorders>
          </w:tcPr>
          <w:p w14:paraId="71BFBEED" w14:textId="77777777" w:rsidR="00EF7423" w:rsidRPr="00320155" w:rsidRDefault="00EF7423" w:rsidP="00BE79DB">
            <w:pPr>
              <w:pStyle w:val="Titre9"/>
              <w:tabs>
                <w:tab w:val="left" w:pos="0"/>
              </w:tabs>
              <w:snapToGrid w:val="0"/>
              <w:spacing w:before="0" w:after="0"/>
              <w:rPr>
                <w:bCs/>
                <w:sz w:val="11"/>
                <w:szCs w:val="16"/>
              </w:rPr>
            </w:pPr>
          </w:p>
        </w:tc>
      </w:tr>
      <w:tr w:rsidR="00182769" w14:paraId="10FDE7F1" w14:textId="77777777" w:rsidTr="00182769">
        <w:trPr>
          <w:cantSplit/>
          <w:trHeight w:val="113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02090" w14:textId="7320F35B" w:rsidR="00182769" w:rsidRDefault="00182769" w:rsidP="00182769">
            <w:pPr>
              <w:spacing w:before="120" w:line="360" w:lineRule="auto"/>
              <w:rPr>
                <w:b/>
              </w:rPr>
            </w:pPr>
            <w:r>
              <w:rPr>
                <w:rFonts w:ascii="Arial" w:hAnsi="Arial"/>
                <w:b/>
                <w:sz w:val="18"/>
              </w:rPr>
              <w:t xml:space="preserve">Visa </w:t>
            </w:r>
            <w:r w:rsidRPr="4D0EA15C">
              <w:rPr>
                <w:rFonts w:ascii="Arial" w:hAnsi="Arial"/>
                <w:b/>
                <w:bCs/>
                <w:sz w:val="18"/>
                <w:szCs w:val="18"/>
              </w:rPr>
              <w:t>des membres de la commission d’interrogation</w:t>
            </w:r>
          </w:p>
        </w:tc>
      </w:tr>
    </w:tbl>
    <w:p w14:paraId="15475631" w14:textId="77777777" w:rsidR="00CF32C3" w:rsidRPr="00CF32C3" w:rsidRDefault="00CF32C3" w:rsidP="00CF32C3">
      <w:pPr>
        <w:outlineLvl w:val="0"/>
        <w:rPr>
          <w:rFonts w:ascii="Arial" w:hAnsi="Arial" w:cs="Arial"/>
          <w:bCs/>
          <w:sz w:val="22"/>
          <w:szCs w:val="22"/>
        </w:rPr>
      </w:pPr>
    </w:p>
    <w:sectPr w:rsidR="00CF32C3" w:rsidRPr="00CF32C3" w:rsidSect="0025108C">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DFF2D" w14:textId="77777777" w:rsidR="00EA0A4E" w:rsidRDefault="00EA0A4E" w:rsidP="00226081">
      <w:r>
        <w:separator/>
      </w:r>
    </w:p>
  </w:endnote>
  <w:endnote w:type="continuationSeparator" w:id="0">
    <w:p w14:paraId="3FAC50F2" w14:textId="77777777" w:rsidR="00EA0A4E" w:rsidRDefault="00EA0A4E"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E498F" w14:textId="77777777" w:rsidR="001224B9" w:rsidRDefault="001224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035403"/>
      <w:docPartObj>
        <w:docPartGallery w:val="Page Numbers (Bottom of Page)"/>
        <w:docPartUnique/>
      </w:docPartObj>
    </w:sdtPr>
    <w:sdtEndPr>
      <w:rPr>
        <w:rFonts w:ascii="Arial" w:hAnsi="Arial" w:cs="Arial"/>
        <w:sz w:val="20"/>
        <w:szCs w:val="20"/>
      </w:rPr>
    </w:sdtEndPr>
    <w:sdtContent>
      <w:p w14:paraId="25F41ACF" w14:textId="13C0655A" w:rsidR="00063432" w:rsidRPr="006250B7" w:rsidRDefault="00063432" w:rsidP="006250B7">
        <w:pPr>
          <w:pStyle w:val="Pieddepage"/>
          <w:jc w:val="right"/>
          <w:rPr>
            <w:rFonts w:ascii="Arial" w:hAnsi="Arial" w:cs="Arial"/>
            <w:sz w:val="20"/>
            <w:szCs w:val="20"/>
          </w:rPr>
        </w:pPr>
        <w:r w:rsidRPr="00CC002E">
          <w:rPr>
            <w:rFonts w:ascii="Arial" w:hAnsi="Arial" w:cs="Arial"/>
            <w:sz w:val="20"/>
            <w:szCs w:val="20"/>
          </w:rPr>
          <w:fldChar w:fldCharType="begin"/>
        </w:r>
        <w:r w:rsidRPr="00CC002E">
          <w:rPr>
            <w:rFonts w:ascii="Arial" w:hAnsi="Arial" w:cs="Arial"/>
            <w:sz w:val="20"/>
            <w:szCs w:val="20"/>
          </w:rPr>
          <w:instrText>PAGE   \* MERGEFORMAT</w:instrText>
        </w:r>
        <w:r w:rsidRPr="00CC002E">
          <w:rPr>
            <w:rFonts w:ascii="Arial" w:hAnsi="Arial" w:cs="Arial"/>
            <w:sz w:val="20"/>
            <w:szCs w:val="20"/>
          </w:rPr>
          <w:fldChar w:fldCharType="separate"/>
        </w:r>
        <w:r w:rsidR="00BD3664">
          <w:rPr>
            <w:rFonts w:ascii="Arial" w:hAnsi="Arial" w:cs="Arial"/>
            <w:noProof/>
            <w:sz w:val="20"/>
            <w:szCs w:val="20"/>
          </w:rPr>
          <w:t>7</w:t>
        </w:r>
        <w:r w:rsidRPr="00CC002E">
          <w:rPr>
            <w:rFonts w:ascii="Arial" w:hAnsi="Arial" w:cs="Arial"/>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980A" w14:textId="77777777" w:rsidR="001224B9" w:rsidRDefault="001224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1A31E" w14:textId="77777777" w:rsidR="00EA0A4E" w:rsidRDefault="00EA0A4E" w:rsidP="00226081">
      <w:r>
        <w:separator/>
      </w:r>
    </w:p>
  </w:footnote>
  <w:footnote w:type="continuationSeparator" w:id="0">
    <w:p w14:paraId="30AEA224" w14:textId="77777777" w:rsidR="00EA0A4E" w:rsidRDefault="00EA0A4E" w:rsidP="0022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58116" w14:textId="77777777" w:rsidR="001224B9" w:rsidRDefault="001224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8087" w14:textId="77777777" w:rsidR="001224B9" w:rsidRDefault="001224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0AC63" w14:textId="77777777" w:rsidR="001224B9" w:rsidRDefault="001224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343B7718"/>
    <w:multiLevelType w:val="hybridMultilevel"/>
    <w:tmpl w:val="583C81BA"/>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DC1FEB"/>
    <w:multiLevelType w:val="hybridMultilevel"/>
    <w:tmpl w:val="7FDA41C4"/>
    <w:lvl w:ilvl="0" w:tplc="883E3C42">
      <w:start w:val="1"/>
      <w:numFmt w:val="bullet"/>
      <w:lvlText w:val="-"/>
      <w:lvlJc w:val="left"/>
      <w:pPr>
        <w:tabs>
          <w:tab w:val="num" w:pos="360"/>
        </w:tabs>
        <w:ind w:left="360" w:hanging="360"/>
      </w:pPr>
      <w:rPr>
        <w:rFonts w:ascii="Calibri" w:eastAsia="Calibri" w:hAnsi="Calibri" w:cs="Calibri" w:hint="default"/>
        <w:b w:val="0"/>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5CB"/>
    <w:rsid w:val="00001974"/>
    <w:rsid w:val="000031E6"/>
    <w:rsid w:val="00026CA8"/>
    <w:rsid w:val="00034F6C"/>
    <w:rsid w:val="00046704"/>
    <w:rsid w:val="00056249"/>
    <w:rsid w:val="00063432"/>
    <w:rsid w:val="00074727"/>
    <w:rsid w:val="00081193"/>
    <w:rsid w:val="00081244"/>
    <w:rsid w:val="00087563"/>
    <w:rsid w:val="00091C37"/>
    <w:rsid w:val="000B1DF1"/>
    <w:rsid w:val="000C3696"/>
    <w:rsid w:val="000C3E8A"/>
    <w:rsid w:val="000D1818"/>
    <w:rsid w:val="000D7DAD"/>
    <w:rsid w:val="000E5233"/>
    <w:rsid w:val="00102B00"/>
    <w:rsid w:val="0010622D"/>
    <w:rsid w:val="0011021D"/>
    <w:rsid w:val="0011085D"/>
    <w:rsid w:val="0012021E"/>
    <w:rsid w:val="001224B9"/>
    <w:rsid w:val="00123B02"/>
    <w:rsid w:val="0013521E"/>
    <w:rsid w:val="001406C9"/>
    <w:rsid w:val="001415A5"/>
    <w:rsid w:val="00145BBA"/>
    <w:rsid w:val="001730E7"/>
    <w:rsid w:val="00177740"/>
    <w:rsid w:val="0018161C"/>
    <w:rsid w:val="00181F04"/>
    <w:rsid w:val="00182769"/>
    <w:rsid w:val="0019403C"/>
    <w:rsid w:val="001961F5"/>
    <w:rsid w:val="001A44FE"/>
    <w:rsid w:val="001B1964"/>
    <w:rsid w:val="001B2187"/>
    <w:rsid w:val="001B78C3"/>
    <w:rsid w:val="001E7BB8"/>
    <w:rsid w:val="002008C3"/>
    <w:rsid w:val="002027F4"/>
    <w:rsid w:val="00204DFA"/>
    <w:rsid w:val="002058F3"/>
    <w:rsid w:val="002179D1"/>
    <w:rsid w:val="00226081"/>
    <w:rsid w:val="0025108C"/>
    <w:rsid w:val="00263061"/>
    <w:rsid w:val="00282C58"/>
    <w:rsid w:val="002920C8"/>
    <w:rsid w:val="002B37B1"/>
    <w:rsid w:val="002B71E8"/>
    <w:rsid w:val="002C41F3"/>
    <w:rsid w:val="002D2961"/>
    <w:rsid w:val="002E1392"/>
    <w:rsid w:val="002F30AA"/>
    <w:rsid w:val="003031EC"/>
    <w:rsid w:val="00313BEA"/>
    <w:rsid w:val="00320155"/>
    <w:rsid w:val="00327500"/>
    <w:rsid w:val="003334F4"/>
    <w:rsid w:val="00333A31"/>
    <w:rsid w:val="00342D13"/>
    <w:rsid w:val="00344B97"/>
    <w:rsid w:val="00350BC7"/>
    <w:rsid w:val="00356726"/>
    <w:rsid w:val="0036540F"/>
    <w:rsid w:val="00365CC8"/>
    <w:rsid w:val="00366D75"/>
    <w:rsid w:val="00390308"/>
    <w:rsid w:val="00392606"/>
    <w:rsid w:val="0039793E"/>
    <w:rsid w:val="003A3AEE"/>
    <w:rsid w:val="003A4FEF"/>
    <w:rsid w:val="003D28E2"/>
    <w:rsid w:val="003E01BB"/>
    <w:rsid w:val="003E1069"/>
    <w:rsid w:val="003E64B5"/>
    <w:rsid w:val="003F0E7A"/>
    <w:rsid w:val="003F1B18"/>
    <w:rsid w:val="003F478C"/>
    <w:rsid w:val="003F576C"/>
    <w:rsid w:val="00402AAC"/>
    <w:rsid w:val="004245FD"/>
    <w:rsid w:val="00425B0F"/>
    <w:rsid w:val="00447A10"/>
    <w:rsid w:val="00462560"/>
    <w:rsid w:val="00467834"/>
    <w:rsid w:val="0047419B"/>
    <w:rsid w:val="00474EB8"/>
    <w:rsid w:val="00481985"/>
    <w:rsid w:val="004867DE"/>
    <w:rsid w:val="004B3FD9"/>
    <w:rsid w:val="004C0A0E"/>
    <w:rsid w:val="004C7D12"/>
    <w:rsid w:val="004F5761"/>
    <w:rsid w:val="004F6933"/>
    <w:rsid w:val="00510B86"/>
    <w:rsid w:val="0051518A"/>
    <w:rsid w:val="005263EF"/>
    <w:rsid w:val="0053594A"/>
    <w:rsid w:val="005421C7"/>
    <w:rsid w:val="005573A1"/>
    <w:rsid w:val="00571586"/>
    <w:rsid w:val="0057368D"/>
    <w:rsid w:val="00592C1D"/>
    <w:rsid w:val="005A0A6E"/>
    <w:rsid w:val="005A5994"/>
    <w:rsid w:val="005C3CB1"/>
    <w:rsid w:val="005E5F04"/>
    <w:rsid w:val="005E71AB"/>
    <w:rsid w:val="005F3D09"/>
    <w:rsid w:val="005F5D56"/>
    <w:rsid w:val="006005BA"/>
    <w:rsid w:val="00602438"/>
    <w:rsid w:val="006110E7"/>
    <w:rsid w:val="00622FF8"/>
    <w:rsid w:val="006250B7"/>
    <w:rsid w:val="00644808"/>
    <w:rsid w:val="00644FAF"/>
    <w:rsid w:val="006502C3"/>
    <w:rsid w:val="00651FD2"/>
    <w:rsid w:val="00656B7F"/>
    <w:rsid w:val="006636E1"/>
    <w:rsid w:val="00667B00"/>
    <w:rsid w:val="00677549"/>
    <w:rsid w:val="00686C95"/>
    <w:rsid w:val="00690A07"/>
    <w:rsid w:val="006A57D5"/>
    <w:rsid w:val="006B2C76"/>
    <w:rsid w:val="006B5999"/>
    <w:rsid w:val="006B7DC6"/>
    <w:rsid w:val="006C7ED5"/>
    <w:rsid w:val="006D002A"/>
    <w:rsid w:val="006D6162"/>
    <w:rsid w:val="006F18EA"/>
    <w:rsid w:val="00715A20"/>
    <w:rsid w:val="0072255E"/>
    <w:rsid w:val="0072384C"/>
    <w:rsid w:val="007259B6"/>
    <w:rsid w:val="0072674C"/>
    <w:rsid w:val="00740395"/>
    <w:rsid w:val="00742426"/>
    <w:rsid w:val="00755421"/>
    <w:rsid w:val="00756DBA"/>
    <w:rsid w:val="00757A42"/>
    <w:rsid w:val="00765DE5"/>
    <w:rsid w:val="0077314F"/>
    <w:rsid w:val="007817A6"/>
    <w:rsid w:val="00791E5D"/>
    <w:rsid w:val="00797489"/>
    <w:rsid w:val="007A740A"/>
    <w:rsid w:val="007A7821"/>
    <w:rsid w:val="007B2196"/>
    <w:rsid w:val="007B604C"/>
    <w:rsid w:val="007C0526"/>
    <w:rsid w:val="007C35F7"/>
    <w:rsid w:val="007C63E8"/>
    <w:rsid w:val="007D12FC"/>
    <w:rsid w:val="007D1B15"/>
    <w:rsid w:val="007F5D4E"/>
    <w:rsid w:val="007F7A7E"/>
    <w:rsid w:val="007F7B77"/>
    <w:rsid w:val="00805E5D"/>
    <w:rsid w:val="00811B7F"/>
    <w:rsid w:val="00812116"/>
    <w:rsid w:val="00816F20"/>
    <w:rsid w:val="0082427A"/>
    <w:rsid w:val="0083028B"/>
    <w:rsid w:val="00863605"/>
    <w:rsid w:val="0087565B"/>
    <w:rsid w:val="008805C6"/>
    <w:rsid w:val="00887FDC"/>
    <w:rsid w:val="00891BDE"/>
    <w:rsid w:val="00892377"/>
    <w:rsid w:val="008A4679"/>
    <w:rsid w:val="008A5670"/>
    <w:rsid w:val="008B10D2"/>
    <w:rsid w:val="008B1AFE"/>
    <w:rsid w:val="008C4E21"/>
    <w:rsid w:val="008E774E"/>
    <w:rsid w:val="008F6760"/>
    <w:rsid w:val="00900303"/>
    <w:rsid w:val="00902B3E"/>
    <w:rsid w:val="00902FAE"/>
    <w:rsid w:val="00903298"/>
    <w:rsid w:val="00904AF0"/>
    <w:rsid w:val="00910B2A"/>
    <w:rsid w:val="00922E8F"/>
    <w:rsid w:val="0094745B"/>
    <w:rsid w:val="009478C9"/>
    <w:rsid w:val="0095394E"/>
    <w:rsid w:val="00956043"/>
    <w:rsid w:val="00961B87"/>
    <w:rsid w:val="00966850"/>
    <w:rsid w:val="00972C63"/>
    <w:rsid w:val="009A18AF"/>
    <w:rsid w:val="009A71CD"/>
    <w:rsid w:val="009B34A4"/>
    <w:rsid w:val="009D445F"/>
    <w:rsid w:val="009E1B84"/>
    <w:rsid w:val="009E3E90"/>
    <w:rsid w:val="009F0124"/>
    <w:rsid w:val="009F74F4"/>
    <w:rsid w:val="009F76A5"/>
    <w:rsid w:val="00A07AF5"/>
    <w:rsid w:val="00A162A4"/>
    <w:rsid w:val="00A17306"/>
    <w:rsid w:val="00A27E4A"/>
    <w:rsid w:val="00A40021"/>
    <w:rsid w:val="00A45E40"/>
    <w:rsid w:val="00A80B33"/>
    <w:rsid w:val="00A92565"/>
    <w:rsid w:val="00A96A1C"/>
    <w:rsid w:val="00AA1CA9"/>
    <w:rsid w:val="00AA351E"/>
    <w:rsid w:val="00AA7334"/>
    <w:rsid w:val="00AB19E7"/>
    <w:rsid w:val="00AB2A3C"/>
    <w:rsid w:val="00AD5914"/>
    <w:rsid w:val="00AE43D0"/>
    <w:rsid w:val="00B2778D"/>
    <w:rsid w:val="00B6231E"/>
    <w:rsid w:val="00B70C45"/>
    <w:rsid w:val="00B854B5"/>
    <w:rsid w:val="00B97E6E"/>
    <w:rsid w:val="00BB6A2A"/>
    <w:rsid w:val="00BC0C49"/>
    <w:rsid w:val="00BC2936"/>
    <w:rsid w:val="00BD3664"/>
    <w:rsid w:val="00BD6992"/>
    <w:rsid w:val="00BF4841"/>
    <w:rsid w:val="00BF5A9D"/>
    <w:rsid w:val="00C0415D"/>
    <w:rsid w:val="00C127BF"/>
    <w:rsid w:val="00C24B08"/>
    <w:rsid w:val="00C31B66"/>
    <w:rsid w:val="00C36168"/>
    <w:rsid w:val="00C5787E"/>
    <w:rsid w:val="00C57E89"/>
    <w:rsid w:val="00C921EC"/>
    <w:rsid w:val="00C93D44"/>
    <w:rsid w:val="00C96C55"/>
    <w:rsid w:val="00CB3EAA"/>
    <w:rsid w:val="00CC002E"/>
    <w:rsid w:val="00CC3619"/>
    <w:rsid w:val="00CC3A31"/>
    <w:rsid w:val="00CC3A3B"/>
    <w:rsid w:val="00CD5FB9"/>
    <w:rsid w:val="00CD606F"/>
    <w:rsid w:val="00CE0913"/>
    <w:rsid w:val="00CE6510"/>
    <w:rsid w:val="00CF32C3"/>
    <w:rsid w:val="00CF7037"/>
    <w:rsid w:val="00D00D14"/>
    <w:rsid w:val="00D246CE"/>
    <w:rsid w:val="00D30965"/>
    <w:rsid w:val="00D317FF"/>
    <w:rsid w:val="00D342F1"/>
    <w:rsid w:val="00D45EE3"/>
    <w:rsid w:val="00D55BB4"/>
    <w:rsid w:val="00D62BDE"/>
    <w:rsid w:val="00D658B5"/>
    <w:rsid w:val="00D7382A"/>
    <w:rsid w:val="00D74382"/>
    <w:rsid w:val="00D76748"/>
    <w:rsid w:val="00D947FE"/>
    <w:rsid w:val="00D96AD0"/>
    <w:rsid w:val="00DA3D84"/>
    <w:rsid w:val="00DB2EFF"/>
    <w:rsid w:val="00DB6394"/>
    <w:rsid w:val="00DC58D4"/>
    <w:rsid w:val="00DF3B0C"/>
    <w:rsid w:val="00DF49BB"/>
    <w:rsid w:val="00E15F68"/>
    <w:rsid w:val="00E24593"/>
    <w:rsid w:val="00E333AB"/>
    <w:rsid w:val="00E349FF"/>
    <w:rsid w:val="00E37D74"/>
    <w:rsid w:val="00E47104"/>
    <w:rsid w:val="00E52A16"/>
    <w:rsid w:val="00E61374"/>
    <w:rsid w:val="00E65E14"/>
    <w:rsid w:val="00E74861"/>
    <w:rsid w:val="00E9019E"/>
    <w:rsid w:val="00E93672"/>
    <w:rsid w:val="00EA0A4E"/>
    <w:rsid w:val="00EB5067"/>
    <w:rsid w:val="00EB7B2D"/>
    <w:rsid w:val="00ED23AC"/>
    <w:rsid w:val="00ED5CA7"/>
    <w:rsid w:val="00EE1370"/>
    <w:rsid w:val="00EE231B"/>
    <w:rsid w:val="00EF7423"/>
    <w:rsid w:val="00F152A1"/>
    <w:rsid w:val="00F168DC"/>
    <w:rsid w:val="00F32974"/>
    <w:rsid w:val="00F47F8C"/>
    <w:rsid w:val="00F565EC"/>
    <w:rsid w:val="00F620E0"/>
    <w:rsid w:val="00F6611A"/>
    <w:rsid w:val="00F849A0"/>
    <w:rsid w:val="00F908A3"/>
    <w:rsid w:val="00F9414F"/>
    <w:rsid w:val="00F9562D"/>
    <w:rsid w:val="00FA208C"/>
    <w:rsid w:val="00FC1DBE"/>
    <w:rsid w:val="00FC56E9"/>
    <w:rsid w:val="00FD256D"/>
    <w:rsid w:val="00FD6F24"/>
    <w:rsid w:val="00FE4136"/>
    <w:rsid w:val="00FE41AB"/>
    <w:rsid w:val="0293250F"/>
    <w:rsid w:val="03497B8C"/>
    <w:rsid w:val="045D903E"/>
    <w:rsid w:val="04A4FC1B"/>
    <w:rsid w:val="05755C2D"/>
    <w:rsid w:val="05A4F1D1"/>
    <w:rsid w:val="060FB524"/>
    <w:rsid w:val="07F8878D"/>
    <w:rsid w:val="093AF9BA"/>
    <w:rsid w:val="09BE0B1D"/>
    <w:rsid w:val="0AFADA01"/>
    <w:rsid w:val="0B6D76C4"/>
    <w:rsid w:val="0CC3F06B"/>
    <w:rsid w:val="0D500958"/>
    <w:rsid w:val="0E512AFD"/>
    <w:rsid w:val="0EBCB128"/>
    <w:rsid w:val="0F59BA96"/>
    <w:rsid w:val="0FF86625"/>
    <w:rsid w:val="1016AC4A"/>
    <w:rsid w:val="12E2C637"/>
    <w:rsid w:val="14A5D253"/>
    <w:rsid w:val="183E5AB3"/>
    <w:rsid w:val="18451B46"/>
    <w:rsid w:val="1AF5364B"/>
    <w:rsid w:val="1B671B0F"/>
    <w:rsid w:val="1C5CE097"/>
    <w:rsid w:val="1D764AFE"/>
    <w:rsid w:val="1DC09EC2"/>
    <w:rsid w:val="1E7B48C8"/>
    <w:rsid w:val="1F69A789"/>
    <w:rsid w:val="1FB9EBC0"/>
    <w:rsid w:val="1FC80F80"/>
    <w:rsid w:val="22E4E01A"/>
    <w:rsid w:val="24ABBA7B"/>
    <w:rsid w:val="25939804"/>
    <w:rsid w:val="2651CF5D"/>
    <w:rsid w:val="26C85D3F"/>
    <w:rsid w:val="26D201F8"/>
    <w:rsid w:val="29215FFF"/>
    <w:rsid w:val="2B90DA8A"/>
    <w:rsid w:val="2D032B58"/>
    <w:rsid w:val="2D6E9D71"/>
    <w:rsid w:val="2DD1D22B"/>
    <w:rsid w:val="2F23A439"/>
    <w:rsid w:val="31A3C32A"/>
    <w:rsid w:val="31A535E5"/>
    <w:rsid w:val="3540804D"/>
    <w:rsid w:val="35E9C1F7"/>
    <w:rsid w:val="35ED2B12"/>
    <w:rsid w:val="384A3D2E"/>
    <w:rsid w:val="3B43E87F"/>
    <w:rsid w:val="3BB6C53C"/>
    <w:rsid w:val="3BE0E08F"/>
    <w:rsid w:val="3D955AA1"/>
    <w:rsid w:val="3DFA8AF6"/>
    <w:rsid w:val="3EEF692D"/>
    <w:rsid w:val="404D6881"/>
    <w:rsid w:val="460203C0"/>
    <w:rsid w:val="477E2C59"/>
    <w:rsid w:val="481E68A7"/>
    <w:rsid w:val="4829BFF0"/>
    <w:rsid w:val="497920A8"/>
    <w:rsid w:val="49F76F13"/>
    <w:rsid w:val="4B711D57"/>
    <w:rsid w:val="4CA24729"/>
    <w:rsid w:val="4D0EA15C"/>
    <w:rsid w:val="4DD0E54F"/>
    <w:rsid w:val="4FBF607E"/>
    <w:rsid w:val="50FE178F"/>
    <w:rsid w:val="51EC0DC5"/>
    <w:rsid w:val="55D4FCB6"/>
    <w:rsid w:val="55F8124D"/>
    <w:rsid w:val="564C5D26"/>
    <w:rsid w:val="566D55B1"/>
    <w:rsid w:val="5770CD17"/>
    <w:rsid w:val="583BF1D9"/>
    <w:rsid w:val="58EF265A"/>
    <w:rsid w:val="5A84CD9B"/>
    <w:rsid w:val="5E43E923"/>
    <w:rsid w:val="60FD63AA"/>
    <w:rsid w:val="617D3AA2"/>
    <w:rsid w:val="61D74224"/>
    <w:rsid w:val="62E3667F"/>
    <w:rsid w:val="633C7740"/>
    <w:rsid w:val="64327750"/>
    <w:rsid w:val="64F2AA25"/>
    <w:rsid w:val="65D2CE16"/>
    <w:rsid w:val="67568A4F"/>
    <w:rsid w:val="6BED0F54"/>
    <w:rsid w:val="6D3BA47F"/>
    <w:rsid w:val="6EBCB8EC"/>
    <w:rsid w:val="6F781B2D"/>
    <w:rsid w:val="6FF0B126"/>
    <w:rsid w:val="70F8AA04"/>
    <w:rsid w:val="722FB6FC"/>
    <w:rsid w:val="7386C700"/>
    <w:rsid w:val="745CC60C"/>
    <w:rsid w:val="76938DF2"/>
    <w:rsid w:val="76C95E68"/>
    <w:rsid w:val="777C79B2"/>
    <w:rsid w:val="77956920"/>
    <w:rsid w:val="77F23AE5"/>
    <w:rsid w:val="7845C2CE"/>
    <w:rsid w:val="78E788EB"/>
    <w:rsid w:val="7B3FCBDD"/>
    <w:rsid w:val="7C3AC55F"/>
    <w:rsid w:val="7C92AFA9"/>
    <w:rsid w:val="7CB0C0CC"/>
    <w:rsid w:val="7F4811A7"/>
    <w:rsid w:val="7FBED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C0C49"/>
    <w:rPr>
      <w:sz w:val="16"/>
      <w:szCs w:val="16"/>
    </w:rPr>
  </w:style>
  <w:style w:type="paragraph" w:styleId="Commentaire">
    <w:name w:val="annotation text"/>
    <w:basedOn w:val="Normal"/>
    <w:link w:val="CommentaireCar"/>
    <w:uiPriority w:val="99"/>
    <w:semiHidden/>
    <w:unhideWhenUsed/>
    <w:rsid w:val="00BC0C49"/>
    <w:rPr>
      <w:sz w:val="20"/>
      <w:szCs w:val="20"/>
    </w:rPr>
  </w:style>
  <w:style w:type="character" w:customStyle="1" w:styleId="CommentaireCar">
    <w:name w:val="Commentaire Car"/>
    <w:basedOn w:val="Policepardfaut"/>
    <w:link w:val="Commentaire"/>
    <w:uiPriority w:val="99"/>
    <w:semiHidden/>
    <w:rsid w:val="00BC0C49"/>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BC0C49"/>
    <w:rPr>
      <w:b/>
      <w:bCs/>
    </w:rPr>
  </w:style>
  <w:style w:type="character" w:customStyle="1" w:styleId="ObjetducommentaireCar">
    <w:name w:val="Objet du commentaire Car"/>
    <w:basedOn w:val="CommentaireCar"/>
    <w:link w:val="Objetducommentaire"/>
    <w:uiPriority w:val="99"/>
    <w:semiHidden/>
    <w:rsid w:val="00BC0C49"/>
    <w:rPr>
      <w:rFonts w:ascii="Times" w:eastAsia="Times" w:hAnsi="Times" w:cs="Times"/>
      <w:b/>
      <w:bCs/>
      <w:sz w:val="20"/>
      <w:szCs w:val="20"/>
      <w:lang w:eastAsia="ar-SA"/>
    </w:rPr>
  </w:style>
  <w:style w:type="paragraph" w:styleId="Textedebulles">
    <w:name w:val="Balloon Text"/>
    <w:basedOn w:val="Normal"/>
    <w:link w:val="TextedebullesCar"/>
    <w:uiPriority w:val="99"/>
    <w:semiHidden/>
    <w:unhideWhenUsed/>
    <w:rsid w:val="00BC0C49"/>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0C49"/>
    <w:rPr>
      <w:rFonts w:ascii="Segoe UI" w:eastAsia="Times" w:hAnsi="Segoe UI" w:cs="Segoe UI"/>
      <w:sz w:val="18"/>
      <w:szCs w:val="18"/>
      <w:lang w:eastAsia="ar-SA"/>
    </w:rPr>
  </w:style>
  <w:style w:type="paragraph" w:styleId="Rvision">
    <w:name w:val="Revision"/>
    <w:hidden/>
    <w:uiPriority w:val="99"/>
    <w:semiHidden/>
    <w:rsid w:val="00D7382A"/>
    <w:rPr>
      <w:rFonts w:ascii="Times" w:eastAsia="Times" w:hAnsi="Times" w:cs="Times"/>
      <w:lang w:eastAsia="ar-SA"/>
    </w:rPr>
  </w:style>
  <w:style w:type="paragraph" w:styleId="En-tte">
    <w:name w:val="header"/>
    <w:basedOn w:val="Normal"/>
    <w:link w:val="En-tteCar"/>
    <w:uiPriority w:val="99"/>
    <w:unhideWhenUsed/>
    <w:rsid w:val="00063432"/>
    <w:pPr>
      <w:tabs>
        <w:tab w:val="center" w:pos="4536"/>
        <w:tab w:val="right" w:pos="9072"/>
      </w:tabs>
    </w:pPr>
  </w:style>
  <w:style w:type="character" w:customStyle="1" w:styleId="En-tteCar">
    <w:name w:val="En-tête Car"/>
    <w:basedOn w:val="Policepardfaut"/>
    <w:link w:val="En-tte"/>
    <w:uiPriority w:val="99"/>
    <w:rsid w:val="00063432"/>
    <w:rPr>
      <w:rFonts w:ascii="Times" w:eastAsia="Times" w:hAnsi="Times" w:cs="Times"/>
      <w:lang w:eastAsia="ar-SA"/>
    </w:rPr>
  </w:style>
  <w:style w:type="paragraph" w:styleId="Pieddepage">
    <w:name w:val="footer"/>
    <w:basedOn w:val="Normal"/>
    <w:link w:val="PieddepageCar"/>
    <w:uiPriority w:val="99"/>
    <w:unhideWhenUsed/>
    <w:rsid w:val="00063432"/>
    <w:pPr>
      <w:tabs>
        <w:tab w:val="center" w:pos="4536"/>
        <w:tab w:val="right" w:pos="9072"/>
      </w:tabs>
    </w:pPr>
  </w:style>
  <w:style w:type="character" w:customStyle="1" w:styleId="PieddepageCar">
    <w:name w:val="Pied de page Car"/>
    <w:basedOn w:val="Policepardfaut"/>
    <w:link w:val="Pieddepage"/>
    <w:uiPriority w:val="99"/>
    <w:rsid w:val="00063432"/>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711">
      <w:bodyDiv w:val="1"/>
      <w:marLeft w:val="0"/>
      <w:marRight w:val="0"/>
      <w:marTop w:val="0"/>
      <w:marBottom w:val="0"/>
      <w:divBdr>
        <w:top w:val="none" w:sz="0" w:space="0" w:color="auto"/>
        <w:left w:val="none" w:sz="0" w:space="0" w:color="auto"/>
        <w:bottom w:val="none" w:sz="0" w:space="0" w:color="auto"/>
        <w:right w:val="none" w:sz="0" w:space="0" w:color="auto"/>
      </w:divBdr>
    </w:div>
    <w:div w:id="8625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54E34-6FEE-4AC6-9405-2728F70E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2940</Words>
  <Characters>16175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spatris</cp:lastModifiedBy>
  <cp:revision>36</cp:revision>
  <cp:lastPrinted>2021-01-03T15:53:00Z</cp:lastPrinted>
  <dcterms:created xsi:type="dcterms:W3CDTF">2021-03-05T15:44:00Z</dcterms:created>
  <dcterms:modified xsi:type="dcterms:W3CDTF">2023-01-25T10:49:00Z</dcterms:modified>
</cp:coreProperties>
</file>