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E29F9" w14:textId="77777777" w:rsidR="00B85E9C" w:rsidRDefault="00D30154">
      <w:pPr>
        <w:pStyle w:val="Title"/>
      </w:pPr>
      <w:r>
        <w:t>Agency employee Instructions – Caterpillar TPL Team</w:t>
      </w:r>
    </w:p>
    <w:p w14:paraId="776D2B77" w14:textId="77777777" w:rsidR="00B85E9C" w:rsidRDefault="00B85E9C">
      <w:pPr>
        <w:pStyle w:val="BodyText"/>
        <w:spacing w:before="12"/>
        <w:ind w:left="0"/>
        <w:rPr>
          <w:b/>
          <w:sz w:val="23"/>
        </w:rPr>
      </w:pPr>
    </w:p>
    <w:p w14:paraId="322977A8" w14:textId="77777777" w:rsidR="00B85E9C" w:rsidRDefault="00D30154">
      <w:pPr>
        <w:pStyle w:val="ListParagraph"/>
        <w:numPr>
          <w:ilvl w:val="0"/>
          <w:numId w:val="2"/>
        </w:numPr>
        <w:tabs>
          <w:tab w:val="left" w:pos="321"/>
        </w:tabs>
        <w:spacing w:before="0"/>
        <w:rPr>
          <w:b/>
        </w:rPr>
      </w:pPr>
      <w:r>
        <w:t xml:space="preserve">Make sure you have signed the below </w:t>
      </w:r>
      <w:r>
        <w:rPr>
          <w:b/>
        </w:rPr>
        <w:t>Joining</w:t>
      </w:r>
      <w:r>
        <w:rPr>
          <w:b/>
          <w:spacing w:val="-5"/>
        </w:rPr>
        <w:t xml:space="preserve"> </w:t>
      </w:r>
      <w:r>
        <w:rPr>
          <w:b/>
        </w:rPr>
        <w:t>forms:</w:t>
      </w:r>
    </w:p>
    <w:p w14:paraId="7BE03295" w14:textId="77777777" w:rsidR="00B85E9C" w:rsidRDefault="00D30154">
      <w:pPr>
        <w:pStyle w:val="Heading1"/>
        <w:numPr>
          <w:ilvl w:val="1"/>
          <w:numId w:val="2"/>
        </w:numPr>
        <w:tabs>
          <w:tab w:val="left" w:pos="819"/>
          <w:tab w:val="left" w:pos="820"/>
        </w:tabs>
        <w:spacing w:before="51"/>
      </w:pPr>
      <w:r>
        <w:t>Non-Disclosure</w:t>
      </w:r>
      <w:r>
        <w:rPr>
          <w:spacing w:val="-2"/>
        </w:rPr>
        <w:t xml:space="preserve"> </w:t>
      </w:r>
      <w:r>
        <w:t>agreement</w:t>
      </w:r>
    </w:p>
    <w:p w14:paraId="63017410" w14:textId="77777777" w:rsidR="00B85E9C" w:rsidRDefault="00D30154">
      <w:pPr>
        <w:pStyle w:val="ListParagraph"/>
        <w:numPr>
          <w:ilvl w:val="1"/>
          <w:numId w:val="2"/>
        </w:numPr>
        <w:tabs>
          <w:tab w:val="left" w:pos="819"/>
          <w:tab w:val="left" w:pos="820"/>
        </w:tabs>
        <w:rPr>
          <w:b/>
        </w:rPr>
      </w:pPr>
      <w:r>
        <w:rPr>
          <w:b/>
        </w:rPr>
        <w:t>Non-Compete</w:t>
      </w:r>
      <w:r>
        <w:rPr>
          <w:b/>
          <w:spacing w:val="-4"/>
        </w:rPr>
        <w:t xml:space="preserve"> </w:t>
      </w:r>
      <w:r>
        <w:rPr>
          <w:b/>
        </w:rPr>
        <w:t>Undertaking</w:t>
      </w:r>
    </w:p>
    <w:p w14:paraId="49CE866B" w14:textId="77777777" w:rsidR="00B85E9C" w:rsidRDefault="00D30154">
      <w:pPr>
        <w:pStyle w:val="ListParagraph"/>
        <w:numPr>
          <w:ilvl w:val="1"/>
          <w:numId w:val="2"/>
        </w:numPr>
        <w:tabs>
          <w:tab w:val="left" w:pos="819"/>
          <w:tab w:val="left" w:pos="820"/>
        </w:tabs>
        <w:rPr>
          <w:b/>
        </w:rPr>
      </w:pPr>
      <w:r>
        <w:rPr>
          <w:b/>
        </w:rPr>
        <w:t>Electronic Communication</w:t>
      </w:r>
      <w:r>
        <w:rPr>
          <w:b/>
          <w:spacing w:val="-3"/>
        </w:rPr>
        <w:t xml:space="preserve"> </w:t>
      </w:r>
      <w:r>
        <w:rPr>
          <w:b/>
        </w:rPr>
        <w:t>Guideline</w:t>
      </w:r>
    </w:p>
    <w:p w14:paraId="13079356" w14:textId="77777777" w:rsidR="00B85E9C" w:rsidRDefault="00D30154">
      <w:pPr>
        <w:pStyle w:val="ListParagraph"/>
        <w:numPr>
          <w:ilvl w:val="1"/>
          <w:numId w:val="2"/>
        </w:numPr>
        <w:tabs>
          <w:tab w:val="left" w:pos="819"/>
          <w:tab w:val="left" w:pos="820"/>
        </w:tabs>
        <w:spacing w:before="50"/>
        <w:rPr>
          <w:b/>
        </w:rPr>
      </w:pPr>
      <w:r>
        <w:rPr>
          <w:b/>
        </w:rPr>
        <w:t>Agency Employee instruction &amp;</w:t>
      </w:r>
      <w:r>
        <w:rPr>
          <w:b/>
          <w:spacing w:val="-8"/>
        </w:rPr>
        <w:t xml:space="preserve"> </w:t>
      </w:r>
      <w:r>
        <w:rPr>
          <w:b/>
        </w:rPr>
        <w:t>QRG</w:t>
      </w:r>
    </w:p>
    <w:p w14:paraId="24AC0344" w14:textId="77777777" w:rsidR="00B85E9C" w:rsidRDefault="00D30154">
      <w:pPr>
        <w:pStyle w:val="ListParagraph"/>
        <w:numPr>
          <w:ilvl w:val="0"/>
          <w:numId w:val="2"/>
        </w:numPr>
        <w:tabs>
          <w:tab w:val="left" w:pos="318"/>
        </w:tabs>
        <w:ind w:left="317" w:hanging="218"/>
      </w:pPr>
      <w:r>
        <w:t>Caterpillar employee/ PS ID &amp; CWS ID creations will be taken care by TPL Team/</w:t>
      </w:r>
      <w:r>
        <w:rPr>
          <w:spacing w:val="-17"/>
        </w:rPr>
        <w:t xml:space="preserve"> </w:t>
      </w:r>
      <w:r>
        <w:t>us.</w:t>
      </w:r>
    </w:p>
    <w:p w14:paraId="760603F1" w14:textId="77777777" w:rsidR="00B85E9C" w:rsidRDefault="00D30154">
      <w:pPr>
        <w:pStyle w:val="ListParagraph"/>
        <w:numPr>
          <w:ilvl w:val="0"/>
          <w:numId w:val="2"/>
        </w:numPr>
        <w:tabs>
          <w:tab w:val="left" w:pos="318"/>
        </w:tabs>
        <w:ind w:left="100" w:right="393" w:firstLine="0"/>
      </w:pPr>
      <w:r>
        <w:t>You should complete the mandatory training on the first day of joining (Refer the QRG for login setup and CLMS access</w:t>
      </w:r>
      <w:r>
        <w:rPr>
          <w:spacing w:val="-8"/>
        </w:rPr>
        <w:t xml:space="preserve"> </w:t>
      </w:r>
      <w:r>
        <w:t>setup)</w:t>
      </w:r>
    </w:p>
    <w:p w14:paraId="5FD23640" w14:textId="77777777" w:rsidR="00B85E9C" w:rsidRDefault="00D30154">
      <w:pPr>
        <w:pStyle w:val="ListParagraph"/>
        <w:numPr>
          <w:ilvl w:val="0"/>
          <w:numId w:val="2"/>
        </w:numPr>
        <w:tabs>
          <w:tab w:val="left" w:pos="318"/>
        </w:tabs>
        <w:ind w:left="100" w:right="586" w:firstLine="0"/>
      </w:pPr>
      <w:r>
        <w:t xml:space="preserve">Make sure you receive your </w:t>
      </w:r>
      <w:r>
        <w:rPr>
          <w:b/>
        </w:rPr>
        <w:t xml:space="preserve">IQN Login credentials </w:t>
      </w:r>
      <w:r>
        <w:t>from your supplier SPOC to enter the time sheets on weekly</w:t>
      </w:r>
      <w:r>
        <w:rPr>
          <w:spacing w:val="-7"/>
        </w:rPr>
        <w:t xml:space="preserve"> </w:t>
      </w:r>
      <w:r>
        <w:t>bases.</w:t>
      </w:r>
    </w:p>
    <w:p w14:paraId="1E781F47" w14:textId="77777777" w:rsidR="00B85E9C" w:rsidRDefault="00D30154">
      <w:pPr>
        <w:pStyle w:val="ListParagraph"/>
        <w:numPr>
          <w:ilvl w:val="0"/>
          <w:numId w:val="2"/>
        </w:numPr>
        <w:tabs>
          <w:tab w:val="left" w:pos="318"/>
        </w:tabs>
        <w:ind w:left="100" w:right="939" w:firstLine="0"/>
      </w:pPr>
      <w:r>
        <w:t>Entering Time sheet is mandatory for all the agency resources who are coming under TPL program.</w:t>
      </w:r>
    </w:p>
    <w:p w14:paraId="01549B19" w14:textId="77777777" w:rsidR="00B85E9C" w:rsidRDefault="00D30154">
      <w:pPr>
        <w:pStyle w:val="ListParagraph"/>
        <w:numPr>
          <w:ilvl w:val="0"/>
          <w:numId w:val="2"/>
        </w:numPr>
        <w:tabs>
          <w:tab w:val="left" w:pos="318"/>
        </w:tabs>
        <w:spacing w:before="53"/>
        <w:ind w:left="317" w:hanging="218"/>
      </w:pPr>
      <w:r>
        <w:t>Delay &amp; Missing time sheet entries will lead to loss of</w:t>
      </w:r>
      <w:r>
        <w:rPr>
          <w:spacing w:val="-17"/>
        </w:rPr>
        <w:t xml:space="preserve"> </w:t>
      </w:r>
      <w:r>
        <w:t>pay.</w:t>
      </w:r>
    </w:p>
    <w:p w14:paraId="25CEB951" w14:textId="77777777" w:rsidR="00B85E9C" w:rsidRDefault="00D30154">
      <w:pPr>
        <w:pStyle w:val="ListParagraph"/>
        <w:numPr>
          <w:ilvl w:val="0"/>
          <w:numId w:val="2"/>
        </w:numPr>
        <w:tabs>
          <w:tab w:val="left" w:pos="318"/>
        </w:tabs>
        <w:spacing w:before="50"/>
        <w:ind w:left="100" w:right="418" w:firstLine="0"/>
      </w:pPr>
      <w:r>
        <w:t>Your first point of contact will be your supervisor, please avoid discussing your issues/concerns with your team</w:t>
      </w:r>
      <w:r>
        <w:rPr>
          <w:spacing w:val="-2"/>
        </w:rPr>
        <w:t xml:space="preserve"> </w:t>
      </w:r>
      <w:r>
        <w:t>members.</w:t>
      </w:r>
    </w:p>
    <w:p w14:paraId="06A82ADA" w14:textId="77777777" w:rsidR="00B85E9C" w:rsidRDefault="00D30154">
      <w:pPr>
        <w:pStyle w:val="ListParagraph"/>
        <w:numPr>
          <w:ilvl w:val="0"/>
          <w:numId w:val="2"/>
        </w:numPr>
        <w:tabs>
          <w:tab w:val="left" w:pos="318"/>
        </w:tabs>
        <w:ind w:left="100" w:right="1415" w:firstLine="0"/>
      </w:pPr>
      <w:r>
        <w:t>It is strictly prohibited to discuss about your salary or pay with your team members, Uncompromising action will be taken.</w:t>
      </w:r>
    </w:p>
    <w:p w14:paraId="7C80A4AD" w14:textId="77777777" w:rsidR="00B85E9C" w:rsidRDefault="00D30154">
      <w:pPr>
        <w:pStyle w:val="ListParagraph"/>
        <w:numPr>
          <w:ilvl w:val="0"/>
          <w:numId w:val="2"/>
        </w:numPr>
        <w:tabs>
          <w:tab w:val="left" w:pos="318"/>
        </w:tabs>
        <w:ind w:left="100" w:right="691" w:firstLine="0"/>
      </w:pPr>
      <w:r>
        <w:t>For any issues related with the time sheet entering, you can notify your supervisor, Supplier company.</w:t>
      </w:r>
    </w:p>
    <w:p w14:paraId="6E3A813C" w14:textId="77777777" w:rsidR="00B85E9C" w:rsidRDefault="00D30154">
      <w:pPr>
        <w:pStyle w:val="ListParagraph"/>
        <w:numPr>
          <w:ilvl w:val="0"/>
          <w:numId w:val="2"/>
        </w:numPr>
        <w:tabs>
          <w:tab w:val="left" w:pos="432"/>
        </w:tabs>
        <w:ind w:left="100" w:right="277" w:firstLine="0"/>
      </w:pPr>
      <w:r>
        <w:t>Carry your identity cards always inside the CAT- premises, it will help the administration to give distinct identity to staff</w:t>
      </w:r>
      <w:r>
        <w:rPr>
          <w:spacing w:val="-7"/>
        </w:rPr>
        <w:t xml:space="preserve"> </w:t>
      </w:r>
      <w:r>
        <w:t>members.</w:t>
      </w:r>
    </w:p>
    <w:p w14:paraId="557CD11C" w14:textId="77777777" w:rsidR="00B85E9C" w:rsidRDefault="00D30154">
      <w:pPr>
        <w:pStyle w:val="ListParagraph"/>
        <w:numPr>
          <w:ilvl w:val="0"/>
          <w:numId w:val="2"/>
        </w:numPr>
        <w:tabs>
          <w:tab w:val="left" w:pos="430"/>
        </w:tabs>
        <w:ind w:left="100" w:right="414" w:firstLine="0"/>
      </w:pPr>
      <w:r>
        <w:t>Time Sheet information in 4</w:t>
      </w:r>
      <w:r>
        <w:rPr>
          <w:vertAlign w:val="superscript"/>
        </w:rPr>
        <w:t>th</w:t>
      </w:r>
      <w:r>
        <w:t>, 5</w:t>
      </w:r>
      <w:r>
        <w:rPr>
          <w:sz w:val="14"/>
        </w:rPr>
        <w:t xml:space="preserve">th </w:t>
      </w:r>
      <w:r>
        <w:t>&amp; 6</w:t>
      </w:r>
      <w:r>
        <w:rPr>
          <w:sz w:val="14"/>
        </w:rPr>
        <w:t xml:space="preserve">th </w:t>
      </w:r>
      <w:r>
        <w:t>points will not be applicable for FCD Enablers and SOW resources (off-site</w:t>
      </w:r>
      <w:r>
        <w:rPr>
          <w:spacing w:val="-3"/>
        </w:rPr>
        <w:t xml:space="preserve"> </w:t>
      </w:r>
      <w:r>
        <w:t>supporters)</w:t>
      </w:r>
    </w:p>
    <w:p w14:paraId="306EF1D2" w14:textId="77777777" w:rsidR="00B85E9C" w:rsidRDefault="00D30154">
      <w:pPr>
        <w:pStyle w:val="ListParagraph"/>
        <w:numPr>
          <w:ilvl w:val="0"/>
          <w:numId w:val="2"/>
        </w:numPr>
        <w:tabs>
          <w:tab w:val="left" w:pos="430"/>
        </w:tabs>
        <w:ind w:left="429" w:hanging="330"/>
      </w:pPr>
      <w:r>
        <w:t>Please understand your work/shift timings from your</w:t>
      </w:r>
      <w:r>
        <w:rPr>
          <w:spacing w:val="-3"/>
        </w:rPr>
        <w:t xml:space="preserve"> </w:t>
      </w:r>
      <w:r>
        <w:t>supervisor.</w:t>
      </w:r>
    </w:p>
    <w:p w14:paraId="2B3FC62E" w14:textId="77777777" w:rsidR="00B85E9C" w:rsidRDefault="00D30154">
      <w:pPr>
        <w:pStyle w:val="ListParagraph"/>
        <w:numPr>
          <w:ilvl w:val="0"/>
          <w:numId w:val="2"/>
        </w:numPr>
        <w:tabs>
          <w:tab w:val="left" w:pos="430"/>
        </w:tabs>
        <w:ind w:left="100" w:right="799" w:firstLine="0"/>
      </w:pPr>
      <w:r>
        <w:t xml:space="preserve">Drop a mail to </w:t>
      </w:r>
      <w:hyperlink r:id="rId7">
        <w:r>
          <w:rPr>
            <w:color w:val="0070BF"/>
          </w:rPr>
          <w:t xml:space="preserve">Tpl_Help_India@cat.com </w:t>
        </w:r>
      </w:hyperlink>
      <w:r>
        <w:t>if there is any issue in your access card with your supervisor</w:t>
      </w:r>
      <w:r>
        <w:rPr>
          <w:spacing w:val="-1"/>
        </w:rPr>
        <w:t xml:space="preserve"> </w:t>
      </w:r>
      <w:r>
        <w:t>approval.</w:t>
      </w:r>
    </w:p>
    <w:p w14:paraId="48A291BA" w14:textId="77777777" w:rsidR="00B85E9C" w:rsidRDefault="00D30154">
      <w:pPr>
        <w:pStyle w:val="ListParagraph"/>
        <w:numPr>
          <w:ilvl w:val="0"/>
          <w:numId w:val="2"/>
        </w:numPr>
        <w:tabs>
          <w:tab w:val="left" w:pos="430"/>
        </w:tabs>
        <w:spacing w:before="50"/>
        <w:ind w:left="429" w:hanging="330"/>
      </w:pPr>
      <w:r>
        <w:t>Please hold this form for future</w:t>
      </w:r>
      <w:r>
        <w:rPr>
          <w:spacing w:val="-2"/>
        </w:rPr>
        <w:t xml:space="preserve"> </w:t>
      </w:r>
      <w:r>
        <w:t>references.</w:t>
      </w:r>
    </w:p>
    <w:p w14:paraId="1FBD5D32" w14:textId="77777777" w:rsidR="00B85E9C" w:rsidRDefault="00B85E9C">
      <w:pPr>
        <w:pStyle w:val="BodyText"/>
        <w:spacing w:before="1"/>
        <w:ind w:left="0"/>
      </w:pPr>
    </w:p>
    <w:p w14:paraId="3EAD0BB9" w14:textId="77777777" w:rsidR="00B85E9C" w:rsidRDefault="00D30154">
      <w:pPr>
        <w:pStyle w:val="Heading1"/>
      </w:pPr>
      <w:r>
        <w:t>Dress code policy and Prohibited harassment policy</w:t>
      </w:r>
    </w:p>
    <w:p w14:paraId="0FA799C4" w14:textId="77777777" w:rsidR="00B85E9C" w:rsidRDefault="00D30154">
      <w:pPr>
        <w:pStyle w:val="BodyText"/>
        <w:ind w:right="298"/>
      </w:pPr>
      <w:r>
        <w:t>Employees represent Caterpillar and themselves through their appearance, behavior, and work. In support of Caterpillar’s Our Values in Actions culture, the Company empowers employees to make decisions regarding their style of dress that fit their needs while maintaining a consistent and professional image that represents Caterpillar well.</w:t>
      </w:r>
    </w:p>
    <w:p w14:paraId="2BC2BAB6" w14:textId="77777777" w:rsidR="00B85E9C" w:rsidRDefault="00D30154">
      <w:pPr>
        <w:pStyle w:val="BodyText"/>
        <w:ind w:right="113"/>
        <w:jc w:val="both"/>
      </w:pPr>
      <w:r>
        <w:rPr>
          <w:b/>
        </w:rPr>
        <w:t xml:space="preserve">For men, </w:t>
      </w:r>
      <w:r>
        <w:t xml:space="preserve">it includes dress shirts without ties, creased dress slacks or pants, sports coats, </w:t>
      </w:r>
      <w:proofErr w:type="gramStart"/>
      <w:r>
        <w:t>golf</w:t>
      </w:r>
      <w:proofErr w:type="gramEnd"/>
      <w:r>
        <w:t xml:space="preserve"> or polo shirts if they bear an authentic Caterpillar or business unit logo, sweaters, and well-maintained dress or casual shoes with socks.</w:t>
      </w:r>
    </w:p>
    <w:p w14:paraId="6881AF08" w14:textId="77777777" w:rsidR="00B85E9C" w:rsidRDefault="00D30154">
      <w:pPr>
        <w:pStyle w:val="BodyText"/>
        <w:ind w:right="234"/>
      </w:pPr>
      <w:r>
        <w:rPr>
          <w:b/>
        </w:rPr>
        <w:t xml:space="preserve">For women, </w:t>
      </w:r>
      <w:r>
        <w:t>it includes blouses, golf or polo shirts if they bear an authentic Caterpillar or business unit logo, sweaters, creased dress slacks or pants (including tailored capris/cropped pants that extend below the knee), blazers, skirts, dresses, and well-maintained dress/ court shoes or sandals. Culturally appropriate forms of dress (</w:t>
      </w:r>
      <w:proofErr w:type="spellStart"/>
      <w:r>
        <w:t>eg.</w:t>
      </w:r>
      <w:proofErr w:type="spellEnd"/>
      <w:r>
        <w:t xml:space="preserve"> sarees, salwar kameez, etc. in India) are also considered acceptable.</w:t>
      </w:r>
    </w:p>
    <w:p w14:paraId="5224BAB8" w14:textId="77777777" w:rsidR="00B85E9C" w:rsidRDefault="00B85E9C">
      <w:pPr>
        <w:pStyle w:val="BodyText"/>
        <w:spacing w:before="11"/>
        <w:ind w:left="0"/>
        <w:rPr>
          <w:sz w:val="21"/>
        </w:rPr>
      </w:pPr>
    </w:p>
    <w:p w14:paraId="661C0580" w14:textId="77777777" w:rsidR="00B85E9C" w:rsidRDefault="00D30154">
      <w:pPr>
        <w:pStyle w:val="Heading1"/>
        <w:jc w:val="both"/>
      </w:pPr>
      <w:r>
        <w:t>Prohibited Harassment Policy</w:t>
      </w:r>
    </w:p>
    <w:p w14:paraId="5C0BE57A" w14:textId="77777777" w:rsidR="00B85E9C" w:rsidRDefault="00D30154">
      <w:pPr>
        <w:pStyle w:val="BodyText"/>
        <w:spacing w:line="259" w:lineRule="auto"/>
        <w:ind w:right="304"/>
      </w:pPr>
      <w:r>
        <w:t>Caterpillar is committed to maintaining a work environment that is free of illegal discrimination. In keeping with this commitment, Caterpillar will not tolerate any form of illegal harassment by or</w:t>
      </w:r>
    </w:p>
    <w:p w14:paraId="4F6F5B53" w14:textId="77777777" w:rsidR="00B85E9C" w:rsidRDefault="00B85E9C">
      <w:pPr>
        <w:spacing w:line="259" w:lineRule="auto"/>
        <w:sectPr w:rsidR="00B85E9C">
          <w:footerReference w:type="default" r:id="rId8"/>
          <w:type w:val="continuous"/>
          <w:pgSz w:w="11910" w:h="16840"/>
          <w:pgMar w:top="1380" w:right="1360" w:bottom="520" w:left="1340" w:header="720" w:footer="326" w:gutter="0"/>
          <w:cols w:space="720"/>
        </w:sectPr>
      </w:pPr>
    </w:p>
    <w:p w14:paraId="7E0F6F77" w14:textId="77777777" w:rsidR="00B85E9C" w:rsidRDefault="00D30154">
      <w:pPr>
        <w:pStyle w:val="BodyText"/>
        <w:spacing w:before="41" w:line="259" w:lineRule="auto"/>
        <w:ind w:right="116"/>
      </w:pPr>
      <w:r>
        <w:lastRenderedPageBreak/>
        <w:t>against its applicants and its employees during their employment. Caterpillar also prohibits any form of illegal harassment against other persons during performing work at Caterpillar.</w:t>
      </w:r>
    </w:p>
    <w:p w14:paraId="31343326" w14:textId="77777777" w:rsidR="00B85E9C" w:rsidRDefault="00B85E9C">
      <w:pPr>
        <w:pStyle w:val="BodyText"/>
        <w:ind w:left="0"/>
      </w:pPr>
    </w:p>
    <w:p w14:paraId="3A9B09A7" w14:textId="77777777" w:rsidR="00B85E9C" w:rsidRDefault="00B85E9C">
      <w:pPr>
        <w:pStyle w:val="BodyText"/>
        <w:ind w:left="0"/>
      </w:pPr>
    </w:p>
    <w:p w14:paraId="68CE2521" w14:textId="77777777" w:rsidR="00B85E9C" w:rsidRDefault="00B85E9C">
      <w:pPr>
        <w:pStyle w:val="BodyText"/>
        <w:ind w:left="0"/>
      </w:pPr>
    </w:p>
    <w:p w14:paraId="47735E8B" w14:textId="77777777" w:rsidR="00B85E9C" w:rsidRDefault="00B85E9C">
      <w:pPr>
        <w:pStyle w:val="BodyText"/>
        <w:spacing w:before="9"/>
        <w:ind w:left="0"/>
        <w:rPr>
          <w:sz w:val="20"/>
        </w:rPr>
      </w:pPr>
    </w:p>
    <w:p w14:paraId="2FFEE87E" w14:textId="77777777" w:rsidR="00B85E9C" w:rsidRDefault="00D30154">
      <w:pPr>
        <w:pStyle w:val="Heading1"/>
      </w:pPr>
      <w:r>
        <w:t>CAT- Training sessions</w:t>
      </w:r>
    </w:p>
    <w:p w14:paraId="6129F620" w14:textId="77777777" w:rsidR="00B85E9C" w:rsidRDefault="00D30154">
      <w:pPr>
        <w:pStyle w:val="BodyText"/>
        <w:ind w:right="255"/>
      </w:pPr>
      <w:r>
        <w:t>The below training session will be mandatory, you will be receiving a training session invite as soon as you join, we request you to participate the training without fail</w:t>
      </w:r>
    </w:p>
    <w:p w14:paraId="21D406FD" w14:textId="77777777" w:rsidR="00B85E9C" w:rsidRDefault="00D30154">
      <w:pPr>
        <w:pStyle w:val="ListParagraph"/>
        <w:numPr>
          <w:ilvl w:val="0"/>
          <w:numId w:val="1"/>
        </w:numPr>
        <w:tabs>
          <w:tab w:val="left" w:pos="318"/>
        </w:tabs>
        <w:spacing w:before="1"/>
      </w:pPr>
      <w:r>
        <w:t>IT training Should be completed in CLMS tool on the First day of</w:t>
      </w:r>
      <w:r>
        <w:rPr>
          <w:spacing w:val="-11"/>
        </w:rPr>
        <w:t xml:space="preserve"> </w:t>
      </w:r>
      <w:r>
        <w:t>joining</w:t>
      </w:r>
    </w:p>
    <w:p w14:paraId="5E1CD7D3" w14:textId="77777777" w:rsidR="00B85E9C" w:rsidRDefault="00D30154">
      <w:pPr>
        <w:pStyle w:val="ListParagraph"/>
        <w:numPr>
          <w:ilvl w:val="0"/>
          <w:numId w:val="1"/>
        </w:numPr>
        <w:tabs>
          <w:tab w:val="left" w:pos="318"/>
        </w:tabs>
        <w:spacing w:before="38"/>
      </w:pPr>
      <w:r>
        <w:t>Safety training will be conducted within 30 days of your joining</w:t>
      </w:r>
      <w:r>
        <w:rPr>
          <w:spacing w:val="-17"/>
        </w:rPr>
        <w:t xml:space="preserve"> </w:t>
      </w:r>
      <w:r>
        <w:t>date</w:t>
      </w:r>
    </w:p>
    <w:p w14:paraId="1390912C" w14:textId="77777777" w:rsidR="00B85E9C" w:rsidRDefault="00D30154">
      <w:pPr>
        <w:pStyle w:val="ListParagraph"/>
        <w:numPr>
          <w:ilvl w:val="0"/>
          <w:numId w:val="1"/>
        </w:numPr>
        <w:tabs>
          <w:tab w:val="left" w:pos="318"/>
        </w:tabs>
        <w:spacing w:before="39"/>
        <w:ind w:left="100" w:right="485" w:firstLine="0"/>
      </w:pPr>
      <w:r>
        <w:t>Awareness on prohibited harassment training will be conducted within 30 days of your joining date</w:t>
      </w:r>
    </w:p>
    <w:p w14:paraId="2C1DFE75" w14:textId="77777777" w:rsidR="00B85E9C" w:rsidRDefault="00B85E9C">
      <w:pPr>
        <w:pStyle w:val="BodyText"/>
        <w:spacing w:before="1"/>
        <w:ind w:left="0"/>
      </w:pPr>
    </w:p>
    <w:p w14:paraId="15B78E32" w14:textId="77777777" w:rsidR="00B85E9C" w:rsidRDefault="00D30154">
      <w:pPr>
        <w:pStyle w:val="Heading1"/>
        <w:spacing w:line="268" w:lineRule="exact"/>
        <w:jc w:val="both"/>
      </w:pPr>
      <w:r>
        <w:t>ID card processing</w:t>
      </w:r>
    </w:p>
    <w:p w14:paraId="3DD6D6C7" w14:textId="77777777" w:rsidR="00B85E9C" w:rsidRDefault="00D30154">
      <w:pPr>
        <w:pStyle w:val="ListParagraph"/>
        <w:numPr>
          <w:ilvl w:val="1"/>
          <w:numId w:val="1"/>
        </w:numPr>
        <w:tabs>
          <w:tab w:val="left" w:pos="820"/>
        </w:tabs>
        <w:spacing w:before="0"/>
        <w:ind w:right="146"/>
        <w:jc w:val="both"/>
        <w:rPr>
          <w:b/>
        </w:rPr>
      </w:pPr>
      <w:r>
        <w:rPr>
          <w:b/>
        </w:rPr>
        <w:t>Photo ID card will not be issued as we are on-boarding you virtually, if you are planning to visit office you should provide prior communication (4 Days) to TPL team to get the Access card/Photo id</w:t>
      </w:r>
      <w:r>
        <w:rPr>
          <w:b/>
          <w:spacing w:val="-4"/>
        </w:rPr>
        <w:t xml:space="preserve"> </w:t>
      </w:r>
      <w:r>
        <w:rPr>
          <w:b/>
        </w:rPr>
        <w:t>card</w:t>
      </w:r>
    </w:p>
    <w:p w14:paraId="75FA5620" w14:textId="77777777" w:rsidR="00B85E9C" w:rsidRDefault="00D30154">
      <w:pPr>
        <w:ind w:left="797"/>
        <w:jc w:val="both"/>
        <w:rPr>
          <w:b/>
        </w:rPr>
      </w:pPr>
      <w:r>
        <w:rPr>
          <w:b/>
        </w:rPr>
        <w:t>Contact: Kannan_pavithra@Cat.com/C_K_Manoj@Cat.com</w:t>
      </w:r>
    </w:p>
    <w:p w14:paraId="1FC6EE8E" w14:textId="77777777" w:rsidR="00B85E9C" w:rsidRDefault="00B85E9C">
      <w:pPr>
        <w:pStyle w:val="BodyText"/>
        <w:ind w:left="0"/>
        <w:rPr>
          <w:b/>
        </w:rPr>
      </w:pPr>
    </w:p>
    <w:p w14:paraId="2DBA8AD7" w14:textId="77777777" w:rsidR="00B85E9C" w:rsidRDefault="00D30154">
      <w:pPr>
        <w:pStyle w:val="ListParagraph"/>
        <w:numPr>
          <w:ilvl w:val="1"/>
          <w:numId w:val="1"/>
        </w:numPr>
        <w:tabs>
          <w:tab w:val="left" w:pos="819"/>
          <w:tab w:val="left" w:pos="820"/>
        </w:tabs>
        <w:spacing w:before="0" w:line="475" w:lineRule="auto"/>
        <w:ind w:left="100" w:right="2520" w:firstLine="360"/>
      </w:pPr>
      <w:r>
        <w:t xml:space="preserve">Any ID Card access issue- Drop a mail to </w:t>
      </w:r>
      <w:hyperlink r:id="rId9">
        <w:r>
          <w:t>Tpl_Help_India@cat.com</w:t>
        </w:r>
      </w:hyperlink>
      <w:r>
        <w:t xml:space="preserve"> Please mention Supplier Coordinator contact details for your reference: Name:</w:t>
      </w:r>
    </w:p>
    <w:p w14:paraId="686D17FE" w14:textId="21791C1E" w:rsidR="00B85E9C" w:rsidRDefault="00D30154">
      <w:pPr>
        <w:pStyle w:val="BodyText"/>
        <w:spacing w:before="15"/>
      </w:pPr>
      <w:r>
        <w:t>Supplier</w:t>
      </w:r>
      <w:r>
        <w:rPr>
          <w:spacing w:val="-3"/>
        </w:rPr>
        <w:t xml:space="preserve"> </w:t>
      </w:r>
      <w:r>
        <w:t>company:</w:t>
      </w:r>
      <w:r w:rsidR="00984490">
        <w:t xml:space="preserve"> Cognizant technologies Pvt ltd </w:t>
      </w:r>
    </w:p>
    <w:p w14:paraId="3C3E6CD3" w14:textId="77777777" w:rsidR="00B85E9C" w:rsidRDefault="00B85E9C">
      <w:pPr>
        <w:pStyle w:val="BodyText"/>
        <w:ind w:left="0"/>
      </w:pPr>
    </w:p>
    <w:p w14:paraId="41E1B6AA" w14:textId="4C44296E" w:rsidR="00B85E9C" w:rsidRDefault="00D30154">
      <w:pPr>
        <w:pStyle w:val="BodyText"/>
      </w:pPr>
      <w:r>
        <w:t>Coordinator</w:t>
      </w:r>
      <w:r>
        <w:rPr>
          <w:spacing w:val="-5"/>
        </w:rPr>
        <w:t xml:space="preserve"> </w:t>
      </w:r>
      <w:r>
        <w:t>Email:</w:t>
      </w:r>
      <w:r w:rsidR="00984490">
        <w:t xml:space="preserve"> </w:t>
      </w:r>
      <w:hyperlink r:id="rId10" w:history="1">
        <w:r w:rsidR="00984490" w:rsidRPr="00FB6026">
          <w:rPr>
            <w:rStyle w:val="Hyperlink"/>
          </w:rPr>
          <w:t>Suresha.lv@cognizant.com</w:t>
        </w:r>
      </w:hyperlink>
      <w:r w:rsidR="00984490">
        <w:t xml:space="preserve"> </w:t>
      </w:r>
    </w:p>
    <w:p w14:paraId="0B2973B3" w14:textId="77777777" w:rsidR="00B85E9C" w:rsidRDefault="00B85E9C">
      <w:pPr>
        <w:pStyle w:val="BodyText"/>
        <w:ind w:left="0"/>
      </w:pPr>
    </w:p>
    <w:p w14:paraId="504848A2" w14:textId="179669E9" w:rsidR="00B85E9C" w:rsidRDefault="00D30154">
      <w:pPr>
        <w:pStyle w:val="BodyText"/>
        <w:spacing w:before="1"/>
      </w:pPr>
      <w:r>
        <w:t>Contact Numbers:</w:t>
      </w:r>
      <w:r w:rsidR="007A76AA">
        <w:t xml:space="preserve"> </w:t>
      </w:r>
      <w:r w:rsidR="00984490">
        <w:t>9566272856</w:t>
      </w:r>
    </w:p>
    <w:p w14:paraId="001747F2" w14:textId="77777777" w:rsidR="00B85E9C" w:rsidRDefault="00B85E9C">
      <w:pPr>
        <w:pStyle w:val="BodyText"/>
        <w:ind w:left="0"/>
      </w:pPr>
    </w:p>
    <w:p w14:paraId="182FC145" w14:textId="77777777" w:rsidR="00B85E9C" w:rsidRDefault="00D30154">
      <w:pPr>
        <w:pStyle w:val="BodyText"/>
      </w:pPr>
      <w:r>
        <w:t>Employee Signature</w:t>
      </w:r>
    </w:p>
    <w:p w14:paraId="7B1629F0" w14:textId="77777777" w:rsidR="00B85E9C" w:rsidRDefault="00B85E9C">
      <w:pPr>
        <w:pStyle w:val="BodyText"/>
        <w:spacing w:before="10"/>
        <w:ind w:left="0"/>
        <w:rPr>
          <w:sz w:val="21"/>
        </w:rPr>
      </w:pPr>
    </w:p>
    <w:p w14:paraId="1C53DAB0" w14:textId="77777777" w:rsidR="00B85E9C" w:rsidRDefault="00D30154">
      <w:pPr>
        <w:pStyle w:val="Heading1"/>
      </w:pPr>
      <w:r>
        <w:t>The resource is instructed to hold this form for future references.</w:t>
      </w:r>
    </w:p>
    <w:sectPr w:rsidR="00B85E9C">
      <w:pgSz w:w="11910" w:h="16840"/>
      <w:pgMar w:top="1380" w:right="1360" w:bottom="520" w:left="1340" w:header="0" w:footer="3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B6DE" w14:textId="77777777" w:rsidR="00D30154" w:rsidRDefault="00D30154">
      <w:r>
        <w:separator/>
      </w:r>
    </w:p>
  </w:endnote>
  <w:endnote w:type="continuationSeparator" w:id="0">
    <w:p w14:paraId="068DC0D4" w14:textId="77777777" w:rsidR="00D30154" w:rsidRDefault="00D3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265D2" w14:textId="77777777" w:rsidR="00B85E9C" w:rsidRDefault="007A76AA">
    <w:pPr>
      <w:pStyle w:val="BodyText"/>
      <w:spacing w:line="14" w:lineRule="auto"/>
      <w:ind w:left="0"/>
      <w:rPr>
        <w:sz w:val="20"/>
      </w:rPr>
    </w:pPr>
    <w:r>
      <w:pict w14:anchorId="26D8B18D">
        <v:shapetype id="_x0000_t202" coordsize="21600,21600" o:spt="202" path="m,l,21600r21600,l21600,xe">
          <v:stroke joinstyle="miter"/>
          <v:path gradientshapeok="t" o:connecttype="rect"/>
        </v:shapetype>
        <v:shape id="_x0000_s1025" type="#_x0000_t202" style="position:absolute;margin-left:19.3pt;margin-top:814.6pt;width:125.85pt;height:12pt;z-index:-251658752;mso-position-horizontal-relative:page;mso-position-vertical-relative:page" filled="f" stroked="f">
          <v:textbox inset="0,0,0,0">
            <w:txbxContent>
              <w:p w14:paraId="62204690" w14:textId="77777777" w:rsidR="00B85E9C" w:rsidRDefault="00D30154">
                <w:pPr>
                  <w:spacing w:line="223" w:lineRule="exact"/>
                  <w:ind w:left="20"/>
                  <w:rPr>
                    <w:sz w:val="20"/>
                  </w:rPr>
                </w:pPr>
                <w:r>
                  <w:rPr>
                    <w:color w:val="727272"/>
                    <w:sz w:val="20"/>
                  </w:rPr>
                  <w:t>Caterpillar: Confidential Green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65EFC" w14:textId="77777777" w:rsidR="00D30154" w:rsidRDefault="00D30154">
      <w:r>
        <w:separator/>
      </w:r>
    </w:p>
  </w:footnote>
  <w:footnote w:type="continuationSeparator" w:id="0">
    <w:p w14:paraId="7C1C078C" w14:textId="77777777" w:rsidR="00D30154" w:rsidRDefault="00D30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4A8B"/>
    <w:multiLevelType w:val="hybridMultilevel"/>
    <w:tmpl w:val="E90AD882"/>
    <w:lvl w:ilvl="0" w:tplc="B058C1AA">
      <w:start w:val="1"/>
      <w:numFmt w:val="decimal"/>
      <w:lvlText w:val="%1."/>
      <w:lvlJc w:val="left"/>
      <w:pPr>
        <w:ind w:left="320" w:hanging="221"/>
        <w:jc w:val="left"/>
      </w:pPr>
      <w:rPr>
        <w:rFonts w:hint="default"/>
        <w:b/>
        <w:bCs/>
        <w:w w:val="100"/>
        <w:lang w:val="en-US" w:eastAsia="en-US" w:bidi="ar-SA"/>
      </w:rPr>
    </w:lvl>
    <w:lvl w:ilvl="1" w:tplc="1CC62D4E">
      <w:numFmt w:val="bullet"/>
      <w:lvlText w:val=""/>
      <w:lvlJc w:val="left"/>
      <w:pPr>
        <w:ind w:left="820" w:hanging="360"/>
      </w:pPr>
      <w:rPr>
        <w:rFonts w:ascii="Symbol" w:eastAsia="Symbol" w:hAnsi="Symbol" w:cs="Symbol" w:hint="default"/>
        <w:w w:val="100"/>
        <w:sz w:val="22"/>
        <w:szCs w:val="22"/>
        <w:lang w:val="en-US" w:eastAsia="en-US" w:bidi="ar-SA"/>
      </w:rPr>
    </w:lvl>
    <w:lvl w:ilvl="2" w:tplc="589E0C60">
      <w:numFmt w:val="bullet"/>
      <w:lvlText w:val="•"/>
      <w:lvlJc w:val="left"/>
      <w:pPr>
        <w:ind w:left="1751" w:hanging="360"/>
      </w:pPr>
      <w:rPr>
        <w:rFonts w:hint="default"/>
        <w:lang w:val="en-US" w:eastAsia="en-US" w:bidi="ar-SA"/>
      </w:rPr>
    </w:lvl>
    <w:lvl w:ilvl="3" w:tplc="421C8C8A">
      <w:numFmt w:val="bullet"/>
      <w:lvlText w:val="•"/>
      <w:lvlJc w:val="left"/>
      <w:pPr>
        <w:ind w:left="2683" w:hanging="360"/>
      </w:pPr>
      <w:rPr>
        <w:rFonts w:hint="default"/>
        <w:lang w:val="en-US" w:eastAsia="en-US" w:bidi="ar-SA"/>
      </w:rPr>
    </w:lvl>
    <w:lvl w:ilvl="4" w:tplc="0FA8F800">
      <w:numFmt w:val="bullet"/>
      <w:lvlText w:val="•"/>
      <w:lvlJc w:val="left"/>
      <w:pPr>
        <w:ind w:left="3615" w:hanging="360"/>
      </w:pPr>
      <w:rPr>
        <w:rFonts w:hint="default"/>
        <w:lang w:val="en-US" w:eastAsia="en-US" w:bidi="ar-SA"/>
      </w:rPr>
    </w:lvl>
    <w:lvl w:ilvl="5" w:tplc="AE92AD42">
      <w:numFmt w:val="bullet"/>
      <w:lvlText w:val="•"/>
      <w:lvlJc w:val="left"/>
      <w:pPr>
        <w:ind w:left="4547" w:hanging="360"/>
      </w:pPr>
      <w:rPr>
        <w:rFonts w:hint="default"/>
        <w:lang w:val="en-US" w:eastAsia="en-US" w:bidi="ar-SA"/>
      </w:rPr>
    </w:lvl>
    <w:lvl w:ilvl="6" w:tplc="6514168A">
      <w:numFmt w:val="bullet"/>
      <w:lvlText w:val="•"/>
      <w:lvlJc w:val="left"/>
      <w:pPr>
        <w:ind w:left="5479" w:hanging="360"/>
      </w:pPr>
      <w:rPr>
        <w:rFonts w:hint="default"/>
        <w:lang w:val="en-US" w:eastAsia="en-US" w:bidi="ar-SA"/>
      </w:rPr>
    </w:lvl>
    <w:lvl w:ilvl="7" w:tplc="299E0390">
      <w:numFmt w:val="bullet"/>
      <w:lvlText w:val="•"/>
      <w:lvlJc w:val="left"/>
      <w:pPr>
        <w:ind w:left="6410" w:hanging="360"/>
      </w:pPr>
      <w:rPr>
        <w:rFonts w:hint="default"/>
        <w:lang w:val="en-US" w:eastAsia="en-US" w:bidi="ar-SA"/>
      </w:rPr>
    </w:lvl>
    <w:lvl w:ilvl="8" w:tplc="1A2ECB0A">
      <w:numFmt w:val="bullet"/>
      <w:lvlText w:val="•"/>
      <w:lvlJc w:val="left"/>
      <w:pPr>
        <w:ind w:left="7342" w:hanging="360"/>
      </w:pPr>
      <w:rPr>
        <w:rFonts w:hint="default"/>
        <w:lang w:val="en-US" w:eastAsia="en-US" w:bidi="ar-SA"/>
      </w:rPr>
    </w:lvl>
  </w:abstractNum>
  <w:abstractNum w:abstractNumId="1" w15:restartNumberingAfterBreak="0">
    <w:nsid w:val="4455457D"/>
    <w:multiLevelType w:val="hybridMultilevel"/>
    <w:tmpl w:val="3092CA46"/>
    <w:lvl w:ilvl="0" w:tplc="8988BE5C">
      <w:start w:val="1"/>
      <w:numFmt w:val="decimal"/>
      <w:lvlText w:val="%1."/>
      <w:lvlJc w:val="left"/>
      <w:pPr>
        <w:ind w:left="317" w:hanging="218"/>
        <w:jc w:val="left"/>
      </w:pPr>
      <w:rPr>
        <w:rFonts w:ascii="Carlito" w:eastAsia="Carlito" w:hAnsi="Carlito" w:cs="Carlito" w:hint="default"/>
        <w:w w:val="100"/>
        <w:sz w:val="22"/>
        <w:szCs w:val="22"/>
        <w:lang w:val="en-US" w:eastAsia="en-US" w:bidi="ar-SA"/>
      </w:rPr>
    </w:lvl>
    <w:lvl w:ilvl="1" w:tplc="6234E2D6">
      <w:numFmt w:val="bullet"/>
      <w:lvlText w:val=""/>
      <w:lvlJc w:val="left"/>
      <w:pPr>
        <w:ind w:left="820" w:hanging="360"/>
      </w:pPr>
      <w:rPr>
        <w:rFonts w:ascii="Symbol" w:eastAsia="Symbol" w:hAnsi="Symbol" w:cs="Symbol" w:hint="default"/>
        <w:w w:val="100"/>
        <w:sz w:val="22"/>
        <w:szCs w:val="22"/>
        <w:lang w:val="en-US" w:eastAsia="en-US" w:bidi="ar-SA"/>
      </w:rPr>
    </w:lvl>
    <w:lvl w:ilvl="2" w:tplc="DF963C3E">
      <w:numFmt w:val="bullet"/>
      <w:lvlText w:val="•"/>
      <w:lvlJc w:val="left"/>
      <w:pPr>
        <w:ind w:left="1751" w:hanging="360"/>
      </w:pPr>
      <w:rPr>
        <w:rFonts w:hint="default"/>
        <w:lang w:val="en-US" w:eastAsia="en-US" w:bidi="ar-SA"/>
      </w:rPr>
    </w:lvl>
    <w:lvl w:ilvl="3" w:tplc="74742282">
      <w:numFmt w:val="bullet"/>
      <w:lvlText w:val="•"/>
      <w:lvlJc w:val="left"/>
      <w:pPr>
        <w:ind w:left="2683" w:hanging="360"/>
      </w:pPr>
      <w:rPr>
        <w:rFonts w:hint="default"/>
        <w:lang w:val="en-US" w:eastAsia="en-US" w:bidi="ar-SA"/>
      </w:rPr>
    </w:lvl>
    <w:lvl w:ilvl="4" w:tplc="4020568C">
      <w:numFmt w:val="bullet"/>
      <w:lvlText w:val="•"/>
      <w:lvlJc w:val="left"/>
      <w:pPr>
        <w:ind w:left="3615" w:hanging="360"/>
      </w:pPr>
      <w:rPr>
        <w:rFonts w:hint="default"/>
        <w:lang w:val="en-US" w:eastAsia="en-US" w:bidi="ar-SA"/>
      </w:rPr>
    </w:lvl>
    <w:lvl w:ilvl="5" w:tplc="C4BCD24A">
      <w:numFmt w:val="bullet"/>
      <w:lvlText w:val="•"/>
      <w:lvlJc w:val="left"/>
      <w:pPr>
        <w:ind w:left="4547" w:hanging="360"/>
      </w:pPr>
      <w:rPr>
        <w:rFonts w:hint="default"/>
        <w:lang w:val="en-US" w:eastAsia="en-US" w:bidi="ar-SA"/>
      </w:rPr>
    </w:lvl>
    <w:lvl w:ilvl="6" w:tplc="0EE47B90">
      <w:numFmt w:val="bullet"/>
      <w:lvlText w:val="•"/>
      <w:lvlJc w:val="left"/>
      <w:pPr>
        <w:ind w:left="5479" w:hanging="360"/>
      </w:pPr>
      <w:rPr>
        <w:rFonts w:hint="default"/>
        <w:lang w:val="en-US" w:eastAsia="en-US" w:bidi="ar-SA"/>
      </w:rPr>
    </w:lvl>
    <w:lvl w:ilvl="7" w:tplc="ADC4D1A4">
      <w:numFmt w:val="bullet"/>
      <w:lvlText w:val="•"/>
      <w:lvlJc w:val="left"/>
      <w:pPr>
        <w:ind w:left="6410" w:hanging="360"/>
      </w:pPr>
      <w:rPr>
        <w:rFonts w:hint="default"/>
        <w:lang w:val="en-US" w:eastAsia="en-US" w:bidi="ar-SA"/>
      </w:rPr>
    </w:lvl>
    <w:lvl w:ilvl="8" w:tplc="022455F0">
      <w:numFmt w:val="bullet"/>
      <w:lvlText w:val="•"/>
      <w:lvlJc w:val="left"/>
      <w:pPr>
        <w:ind w:left="734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5E9C"/>
    <w:rsid w:val="007A76AA"/>
    <w:rsid w:val="008441C5"/>
    <w:rsid w:val="00984490"/>
    <w:rsid w:val="00B85E9C"/>
    <w:rsid w:val="00D3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CC061"/>
  <w15:docId w15:val="{F5455C10-AB4B-4D10-BDA8-ED02F207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41"/>
      <w:ind w:left="1405"/>
    </w:pPr>
    <w:rPr>
      <w:b/>
      <w:bCs/>
      <w:sz w:val="23"/>
      <w:szCs w:val="23"/>
    </w:rPr>
  </w:style>
  <w:style w:type="paragraph" w:styleId="ListParagraph">
    <w:name w:val="List Paragraph"/>
    <w:basedOn w:val="Normal"/>
    <w:uiPriority w:val="1"/>
    <w:qFormat/>
    <w:pPr>
      <w:spacing w:before="51"/>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4490"/>
    <w:rPr>
      <w:color w:val="0000FF" w:themeColor="hyperlink"/>
      <w:u w:val="single"/>
    </w:rPr>
  </w:style>
  <w:style w:type="character" w:styleId="UnresolvedMention">
    <w:name w:val="Unresolved Mention"/>
    <w:basedOn w:val="DefaultParagraphFont"/>
    <w:uiPriority w:val="99"/>
    <w:semiHidden/>
    <w:unhideWhenUsed/>
    <w:rsid w:val="0098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pl_Help_India@ca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uresha.lv@cognizant.com" TargetMode="External"/><Relationship Id="rId4" Type="http://schemas.openxmlformats.org/officeDocument/2006/relationships/webSettings" Target="webSettings.xml"/><Relationship Id="rId9" Type="http://schemas.openxmlformats.org/officeDocument/2006/relationships/hyperlink" Target="mailto:Tpl_Help_India@c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Agency employee Instructions</dc:title>
  <dc:creator>kannap3</dc:creator>
  <cp:lastModifiedBy>L V, Suresha (Cognizant)</cp:lastModifiedBy>
  <cp:revision>3</cp:revision>
  <dcterms:created xsi:type="dcterms:W3CDTF">2021-05-31T04:46:00Z</dcterms:created>
  <dcterms:modified xsi:type="dcterms:W3CDTF">2021-07-19T03:24:00Z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LastSaved">
    <vt:filetime>2021-05-31T00:00:00Z</vt:filetime>
  </property>
</Properties>
</file>