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jspg5zhelec" w:id="0"/>
      <w:bookmarkEnd w:id="0"/>
      <w:r w:rsidDel="00000000" w:rsidR="00000000" w:rsidRPr="00000000">
        <w:rPr>
          <w:rtl w:val="0"/>
        </w:rPr>
        <w:t xml:space="preserve">Product Requirements Document: PocketSRS (v2.2)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3j68m70kqq0" w:id="1"/>
      <w:bookmarkEnd w:id="1"/>
      <w:r w:rsidDel="00000000" w:rsidR="00000000" w:rsidRPr="00000000">
        <w:rPr>
          <w:rtl w:val="0"/>
        </w:rPr>
        <w:t xml:space="preserve">Lightweight Local-First Language Flashcard Application (Master Specification v2.2)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2.2 (Production Consolidated Master Specification)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14,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Platforms:</w:t>
      </w:r>
      <w:r w:rsidDel="00000000" w:rsidR="00000000" w:rsidRPr="00000000">
        <w:rPr>
          <w:rtl w:val="0"/>
        </w:rPr>
        <w:t xml:space="preserve"> Mobile (iOS / iPadOS / Android), Tablet, and Desktop via Local-First Progressive Web App (PWA)</w:t>
        <w:br w:type="textWrapping"/>
        <w:t xml:space="preserve">Core Scheduling Algorithm: FSRS-6 (Free Spaced Repetition Scheduler with 21 Parameters &amp; On-Device Wasm Optimizer) + Classic SM-2 Fallback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sfhdjypphpup" w:id="2"/>
      <w:bookmarkEnd w:id="2"/>
      <w:r w:rsidDel="00000000" w:rsidR="00000000" w:rsidRPr="00000000">
        <w:rPr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PocketSRS</w:t>
      </w:r>
      <w:r w:rsidDel="00000000" w:rsidR="00000000" w:rsidRPr="00000000">
        <w:rPr>
          <w:rtl w:val="0"/>
        </w:rPr>
        <w:t xml:space="preserve"> is an ultra-lightweight, interactive, local-first flashcard application tailored for language acquisition and curriculum-aligned study. It combines the mathematical precision of modern spaced repetition with a touch- and stylus-optimized experience, eliminating server hosting dependencies, recurring subscription fees, and review backlog burnout.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Traditional spaced repetition applications suffer from dated mobile interfaces, rigid configuration hurdles, and legacy mathematical models (SM-2) that lock learners into "Ease Hell". PocketSRS resolves these limitations through four foundational pillars: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Memory Science (FSRS-6):</w:t>
      </w:r>
      <w:r w:rsidDel="00000000" w:rsidR="00000000" w:rsidRPr="00000000">
        <w:rPr>
          <w:rtl w:val="0"/>
        </w:rPr>
        <w:t xml:space="preserve"> Delivers 20% to 30% fewer total reviews for identical retention compared to legacy algorithms, supported by on-device machine-learning parameter fitting.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Deck Portability:</w:t>
      </w:r>
      <w:r w:rsidDel="00000000" w:rsidR="00000000" w:rsidRPr="00000000">
        <w:rPr>
          <w:rtl w:val="0"/>
        </w:rPr>
        <w:t xml:space="preserve"> Direct client-side parsing of legacy and modern Anki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.colpkg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anki2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anki21</w:t>
      </w:r>
      <w:r w:rsidDel="00000000" w:rsidR="00000000" w:rsidRPr="00000000">
        <w:rPr>
          <w:rtl w:val="0"/>
        </w:rPr>
        <w:t xml:space="preserve">, and Zstandard-compressed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anki21b</w:t>
      </w:r>
      <w:r w:rsidDel="00000000" w:rsidR="00000000" w:rsidRPr="00000000">
        <w:rPr>
          <w:rtl w:val="0"/>
        </w:rPr>
        <w:t xml:space="preserve">), CSV/TSV spreadsheets, and formatted Markdown text, plus per-deck CSV and Markdown export.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Tactile, Language-Specific UX:</w:t>
      </w:r>
      <w:r w:rsidDel="00000000" w:rsidR="00000000" w:rsidRPr="00000000">
        <w:rPr>
          <w:rtl w:val="0"/>
        </w:rPr>
        <w:t xml:space="preserve"> One-handed thumb swipe ergonomics, tablet stylus scratchpad with palm rejection, tap-to-reveal phonetic annotations (Furigana, Pinyin, IPA), tone/pitch visualizers, and clickable radical explorers.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Local-First Resilience:</w:t>
      </w:r>
      <w:r w:rsidDel="00000000" w:rsidR="00000000" w:rsidRPr="00000000">
        <w:rPr>
          <w:rtl w:val="0"/>
        </w:rPr>
        <w:t xml:space="preserve"> Operates completely offline with sub-200ms cold starts via browser-native storage (IndexedDB + Origin Private File System), supplemented by private peer-to-peer (P2P) and user-owned personal cloud synchronization.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6ppeunek92zm" w:id="3"/>
      <w:bookmarkEnd w:id="3"/>
      <w:r w:rsidDel="00000000" w:rsidR="00000000" w:rsidRPr="00000000">
        <w:rPr>
          <w:rtl w:val="0"/>
        </w:rPr>
        <w:t xml:space="preserve">2. Platform Architecture, Storage &amp; Multi-Device Sync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drakzwoy31y5" w:id="4"/>
      <w:bookmarkEnd w:id="4"/>
      <w:r w:rsidDel="00000000" w:rsidR="00000000" w:rsidRPr="00000000">
        <w:rPr>
          <w:rtl w:val="0"/>
        </w:rPr>
        <w:t xml:space="preserve">2.1 Platform Decision Matrix</w:t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Architecture Option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Offline Capability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Setup &amp; Installation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Storage Capacity &amp; Media Support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Local-First PWA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Offline</w:t>
            </w:r>
            <w:r w:rsidDel="00000000" w:rsidR="00000000" w:rsidRPr="00000000">
              <w:rPr>
                <w:rtl w:val="0"/>
              </w:rPr>
              <w:t xml:space="preserve"> via Service Worker caching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Instant 1-tap "Add to Home Screen"; no app store gatekeepers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 (Multi-GB via IndexedDB + OPFS for media)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Choice (MVP &amp; 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Hybrid Native (Capacitor/Tauri)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Offline</w:t>
            </w:r>
            <w:r w:rsidDel="00000000" w:rsidR="00000000" w:rsidRPr="00000000">
              <w:rPr>
                <w:rtl w:val="0"/>
              </w:rPr>
              <w:t xml:space="preserve"> via native SQLite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.apk</w:t>
            </w:r>
            <w:r w:rsidDel="00000000" w:rsidR="00000000" w:rsidRPr="00000000">
              <w:rPr>
                <w:rtl w:val="0"/>
              </w:rPr>
              <w:t xml:space="preserve"> compilation or Apple App Store provisioning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Full device disk access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Phase 2 optional packaging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Centralized Cloud Web 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Fails offline or on spotty network connections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Standard web URL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Bound to paid cloud backend database limits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Rejected (Violates local-first requirement)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Standalone HTML File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file://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Manual file copying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Severely limited (LocalStorage capped at ~5MB; no OPFS)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Rejected (Inadequate for media storage)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ioncwspiboyc" w:id="5"/>
      <w:bookmarkEnd w:id="5"/>
      <w:r w:rsidDel="00000000" w:rsidR="00000000" w:rsidRPr="00000000">
        <w:rPr>
          <w:rtl w:val="0"/>
        </w:rPr>
        <w:t xml:space="preserve">2.2 Local Storage &amp; WebKit Eviction Safeguards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Dual-Tier Storage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Relational Metadata &amp; Scheduling Logs:</w:t>
      </w:r>
      <w:r w:rsidDel="00000000" w:rsidR="00000000" w:rsidRPr="00000000">
        <w:rPr>
          <w:rtl w:val="0"/>
        </w:rPr>
        <w:t xml:space="preserve"> Stored in </w:t>
      </w:r>
      <w:r w:rsidDel="00000000" w:rsidR="00000000" w:rsidRPr="00000000">
        <w:rPr>
          <w:b w:val="1"/>
          <w:bCs w:val="1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 using Dexie.js for low-latency queries on normalized notes, card states, review timestamps, user settings, and hierarchical deck paths.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High-Throughput Media Layer (Origin Private File System - OPFS):</w:t>
      </w:r>
      <w:r w:rsidDel="00000000" w:rsidR="00000000" w:rsidRPr="00000000">
        <w:rPr>
          <w:rtl w:val="0"/>
        </w:rPr>
        <w:t xml:space="preserve"> All audio MP3s, stroke vector files, and card images reside within the browser's OPFS sandbox. Isolating media blobs from IndexedDB keeps database index scans and queue evaluations under 15ms.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Storage Registration:</w:t>
      </w:r>
      <w:r w:rsidDel="00000000" w:rsidR="00000000" w:rsidRPr="00000000">
        <w:rPr>
          <w:rtl w:val="0"/>
        </w:rPr>
        <w:t xml:space="preserve">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navigator.storage.persist()</w:t>
      </w:r>
      <w:r w:rsidDel="00000000" w:rsidR="00000000" w:rsidRPr="00000000">
        <w:rPr>
          <w:rtl w:val="0"/>
        </w:rPr>
        <w:t xml:space="preserve"> on initial application launch.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WebKit ITP Storage Eviction Guard:</w:t>
      </w:r>
      <w:r w:rsidDel="00000000" w:rsidR="00000000" w:rsidRPr="00000000">
        <w:rPr>
          <w:rtl w:val="0"/>
        </w:rPr>
        <w:t xml:space="preserve"> Under iOS/iPadOS Safari policies, data stored within standard browser tabs can be purged after 7 days of inactivity. PocketSRS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window.matchMedia('(display-mode: standalone)').matches</w:t>
      </w:r>
      <w:r w:rsidDel="00000000" w:rsidR="00000000" w:rsidRPr="00000000">
        <w:rPr>
          <w:rtl w:val="0"/>
        </w:rPr>
        <w:t xml:space="preserve"> on launch. If running in standard Safari on iOS/iPadOS, a persistent banner guides the user to tap </w:t>
      </w:r>
      <w:r w:rsidDel="00000000" w:rsidR="00000000" w:rsidRPr="00000000">
        <w:rPr>
          <w:b w:val="1"/>
          <w:bCs w:val="1"/>
          <w:rtl w:val="0"/>
        </w:rPr>
        <w:t xml:space="preserve">Share -&gt; Add to Home Screen</w:t>
      </w:r>
      <w:r w:rsidDel="00000000" w:rsidR="00000000" w:rsidRPr="00000000">
        <w:rPr>
          <w:rtl w:val="0"/>
        </w:rPr>
        <w:t xml:space="preserve">, which exempts the application from WebKit's 7-day browser eviction policy.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qd2ce89a04e8" w:id="6"/>
      <w:bookmarkEnd w:id="6"/>
      <w:r w:rsidDel="00000000" w:rsidR="00000000" w:rsidRPr="00000000">
        <w:rPr>
          <w:rtl w:val="0"/>
        </w:rPr>
        <w:t xml:space="preserve">2.3 Multi-Device Synchronization Pipeline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Because IndexedDB is sandboxed per browser and device, multi-device synchronization is achieved without paid cloud infrastructure through four coordinated sync mechanisms:                     +-----------------------------------------------+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|          POCKETSRS SYNC COORDINATOR           |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+-----------------------------------------------+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+-----------------------------------+-----------------------------------+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v                                   v                                   v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+-------------------------+     +-------------------------+     +-------------------------+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   P2P Local Wi-Fi     |     |     Personal Cloud      |     |     Manual Snapshot     |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 (WebRTC 2-Step QR)    |     |  (Google Drive AppData) |     |   (.pocketsrs Archive)  |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+-------------------------+     +-------------------------+     +-------------------------+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 Peer-to-Peer (P2P) Local Wi-Fi Sync (WebRTC):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Two-Step Mutual QR Handshake (Offline):</w:t>
      </w:r>
      <w:r w:rsidDel="00000000" w:rsidR="00000000" w:rsidRPr="00000000">
        <w:rPr>
          <w:rtl w:val="0"/>
        </w:rPr>
        <w:t xml:space="preserve"> Device A displays an Offer QR -&gt; Device B scans it and generates an Answer QR -&gt; Device A scans Device B's display. An encrypted WebRTC data channel opens directly between devices over local Wi-Fi without internet or external signaling servers.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Assisted Wi-Fi Handshake:</w:t>
      </w:r>
      <w:r w:rsidDel="00000000" w:rsidR="00000000" w:rsidRPr="00000000">
        <w:rPr>
          <w:rtl w:val="0"/>
        </w:rPr>
        <w:t xml:space="preserve"> When internet is available, a single QR code exchanges cryptographic tokens through a lightweight public WebRTC broker, switching immediately to direct local IP transmission for database sync.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 Personal Cloud Storage Sync (Google Drive AppData / WebDAV):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Synchronizes changes to a hidden, sandboxed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appDataFolder</w:t>
      </w:r>
      <w:r w:rsidDel="00000000" w:rsidR="00000000" w:rsidRPr="00000000">
        <w:rPr>
          <w:rtl w:val="0"/>
        </w:rPr>
        <w:t xml:space="preserve">) inside the user's personal Google Drive or personal WebDAV endpoint. Ensures private data ownership with zero backend operating costs.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3: Manual Snapshot Import / Export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.pocketsrs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Single-click utility that packages the entire SQLite/IndexedDB state, review logs, user settings, and referenced media into a compressed archive for AirDrop, Quick Share, or local disk backup.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4: Content-Addressed Differential Media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Decouples lightweight metadata and review log synchronization (&lt;50KB JSON delta) from heavy media assets. Audio and image files in OPFS are indexed by SHA-256 hash. During WebRTC P2P or Google Drive sync, devices exchange hash manifests and transfer only missing media blobs, preventing redundant re-uploads.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ga61ww2qlsiy" w:id="7"/>
      <w:bookmarkEnd w:id="7"/>
      <w:r w:rsidDel="00000000" w:rsidR="00000000" w:rsidRPr="00000000">
        <w:rPr>
          <w:rtl w:val="0"/>
        </w:rPr>
        <w:t xml:space="preserve">2.4 Conflict Resolution &amp; Event-Sourced State Merging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Append-Only Review Log Merging:</w:t>
      </w:r>
      <w:r w:rsidDel="00000000" w:rsidR="00000000" w:rsidRPr="00000000">
        <w:rPr>
          <w:rtl w:val="0"/>
        </w:rPr>
        <w:t xml:space="preserve"> Devices never directly overwrite mutable card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tl w:val="0"/>
        </w:rPr>
        <w:t xml:space="preserve">). Synchronization functions as an append-only merge of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ReviewLogEntry</w:t>
      </w:r>
      <w:r w:rsidDel="00000000" w:rsidR="00000000" w:rsidRPr="00000000">
        <w:rPr>
          <w:rtl w:val="0"/>
        </w:rPr>
        <w:t xml:space="preserve"> records identified by UUID v4 and UTC timestamps.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Scheduling Replay:</w:t>
      </w:r>
      <w:r w:rsidDel="00000000" w:rsidR="00000000" w:rsidRPr="00000000">
        <w:rPr>
          <w:rtl w:val="0"/>
        </w:rPr>
        <w:t xml:space="preserve"> When incoming review records are merged, the local FSRS-6 engine re-evaluates the card's chronological log stream, generating consistent, mathematically verified Stability (S), Difficulty (D), and interval values across all devices.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Soft-Delete Tombstones (Zombie Card Prevention):</w:t>
      </w:r>
      <w:r w:rsidDel="00000000" w:rsidR="00000000" w:rsidRPr="00000000">
        <w:rPr>
          <w:rtl w:val="0"/>
        </w:rPr>
        <w:t xml:space="preserve"> Deleting a deck, note, or card assigns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deletedAt</w:t>
      </w:r>
      <w:r w:rsidDel="00000000" w:rsidR="00000000" w:rsidRPr="00000000">
        <w:rPr>
          <w:rtl w:val="0"/>
        </w:rPr>
        <w:t xml:space="preserve"> UTC timestamp. During cross-device sync, tombstones propagate deletions across all devices so deleted cards are not re-imported as "missing" records, with expired tombstones purged after 30 days.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Revocable Append-Only Undo Logs:</w:t>
      </w:r>
      <w:r w:rsidDel="00000000" w:rsidR="00000000" w:rsidRPr="00000000">
        <w:rPr>
          <w:rtl w:val="0"/>
        </w:rPr>
        <w:t xml:space="preserve"> When a user triggers the Instant Undo Stack during review,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ReviewLogEntry</w:t>
      </w:r>
      <w:r w:rsidDel="00000000" w:rsidR="00000000" w:rsidRPr="00000000">
        <w:rPr>
          <w:rtl w:val="0"/>
        </w:rPr>
        <w:t xml:space="preserve"> is flagged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isRevoked: true</w:t>
      </w:r>
      <w:r w:rsidDel="00000000" w:rsidR="00000000" w:rsidRPr="00000000">
        <w:rPr>
          <w:rtl w:val="0"/>
        </w:rPr>
        <w:t xml:space="preserve"> rather than deleted. This preserves strict append-only synchronization while instructing the FSRS-6 replay engine to ignore revoked entries.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Edit Resolution:</w:t>
      </w:r>
      <w:r w:rsidDel="00000000" w:rsidR="00000000" w:rsidRPr="00000000">
        <w:rPr>
          <w:rtl w:val="0"/>
        </w:rPr>
        <w:t xml:space="preserve"> Text adjustments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UserSettingsRecord</w:t>
      </w:r>
      <w:r w:rsidDel="00000000" w:rsidR="00000000" w:rsidRPr="00000000">
        <w:rPr>
          <w:rtl w:val="0"/>
        </w:rPr>
        <w:t xml:space="preserve">) maintain field-level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 timestamps, applying a deterministic "last-write-wins" rule to note content without disrupting review history.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Point (AP) Isolation Fallback:</w:t>
      </w:r>
      <w:r w:rsidDel="00000000" w:rsidR="00000000" w:rsidRPr="00000000">
        <w:rPr>
          <w:rtl w:val="0"/>
        </w:rPr>
        <w:t xml:space="preserve"> If public, campus, or mobile hotspot routers block peer-to-peer WebRTC packets via AP Isolation, the sync manager times out after 5 seconds and provides an immediate fallback to Google Drive sync or Snapshot Export.</w:t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821wtf3jhhje" w:id="8"/>
      <w:bookmarkEnd w:id="8"/>
      <w:r w:rsidDel="00000000" w:rsidR="00000000" w:rsidRPr="00000000">
        <w:rPr>
          <w:rtl w:val="0"/>
        </w:rPr>
        <w:t xml:space="preserve">3. Spaced Repetition Engine: FSRS-6 vs. Classic SM-2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8piyowpdavtv" w:id="9"/>
      <w:bookmarkEnd w:id="9"/>
      <w:r w:rsidDel="00000000" w:rsidR="00000000" w:rsidRPr="00000000">
        <w:rPr>
          <w:rtl w:val="0"/>
        </w:rPr>
        <w:t xml:space="preserve">3.1 Algorithmic Comparison: The DSR Memory Model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Classic SM-2 relies on static ease factors (default 250%) that multiply intervals uniformly upon success and penalize failures harshly. This structural flaw leads to "Ease Hell," where cards become stuck at low intervals indefinitely.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PocketSRS utilizes the FSRS-6 (Free Spaced Repetition Scheduler) memory model based on three cognitive parameters: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Difficulty (D): The intrinsic complexity of the card on a continuous scale from 1.0 to 10.0.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Stability (S): The time span (in days) required for the probability of recalling the item to drop from 100% to 90%.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Retrievability (R): The real-time probability that the learner can recall the memory at elapsed time t, modeled as:</w:t>
        <w:br w:type="textWrapping"/>
        <w:t xml:space="preserve">R(t, S) = (1 + factor * (t / S)) ^ power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sgyqhdhnnd0c" w:id="10"/>
      <w:bookmarkEnd w:id="10"/>
      <w:r w:rsidDel="00000000" w:rsidR="00000000" w:rsidRPr="00000000">
        <w:rPr>
          <w:rtl w:val="0"/>
        </w:rPr>
        <w:t xml:space="preserve">3.2 Target Retention Configuration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single control slider allows learners to balance daily workload against desired recall fidelity: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85% Target Retention:</w:t>
      </w:r>
      <w:r w:rsidDel="00000000" w:rsidR="00000000" w:rsidRPr="00000000">
        <w:rPr>
          <w:rtl w:val="0"/>
        </w:rPr>
        <w:t xml:space="preserve"> Low daily review volume, ideal for passive vocabulary maintenance.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Target Retention (Default Standard):</w:t>
      </w:r>
      <w:r w:rsidDel="00000000" w:rsidR="00000000" w:rsidRPr="00000000">
        <w:rPr>
          <w:rtl w:val="0"/>
        </w:rPr>
        <w:t xml:space="preserve"> Mathematically optimal balance between study time and memory retention.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95% Target Retention:</w:t>
      </w:r>
      <w:r w:rsidDel="00000000" w:rsidR="00000000" w:rsidRPr="00000000">
        <w:rPr>
          <w:rtl w:val="0"/>
        </w:rPr>
        <w:t xml:space="preserve"> High-frequency review profile designed for rapid exam preparation (e.g., JLPT N2/N1, HSK 5/6, medical licensing).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5ad8dt29vo9j" w:id="11"/>
      <w:bookmarkEnd w:id="11"/>
      <w:r w:rsidDel="00000000" w:rsidR="00000000" w:rsidRPr="00000000">
        <w:rPr>
          <w:rtl w:val="0"/>
        </w:rPr>
        <w:t xml:space="preserve">3.3 FSRS-6 Specification &amp; On-Device Wasm Parameter Optimization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Binding: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ts-fsrs</w:t>
      </w:r>
      <w:r w:rsidDel="00000000" w:rsidR="00000000" w:rsidRPr="00000000">
        <w:rPr>
          <w:rtl w:val="0"/>
        </w:rPr>
        <w:t xml:space="preserve"> configured for the 21-parameter FSRS-6 specification, with a user setting to fall back to Classic SM-2 if legacy behavior is preferred.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On-Device Wasm Optimization:</w:t>
      </w:r>
      <w:r w:rsidDel="00000000" w:rsidR="00000000" w:rsidRPr="00000000">
        <w:rPr>
          <w:rtl w:val="0"/>
        </w:rPr>
        <w:t xml:space="preserve"> Integrates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@open-spaced-repetition/binding</w:t>
      </w:r>
      <w:r w:rsidDel="00000000" w:rsidR="00000000" w:rsidRPr="00000000">
        <w:rPr>
          <w:rtl w:val="0"/>
        </w:rPr>
        <w:t xml:space="preserve"> (WebAssembly) in a dedicated background worker. Once a user logs 100 or more reviews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revlog</w:t>
      </w:r>
      <w:r w:rsidDel="00000000" w:rsidR="00000000" w:rsidRPr="00000000">
        <w:rPr>
          <w:rtl w:val="0"/>
        </w:rPr>
        <w:t xml:space="preserve">, clicking </w:t>
      </w:r>
      <w:r w:rsidDel="00000000" w:rsidR="00000000" w:rsidRPr="00000000">
        <w:rPr>
          <w:b w:val="1"/>
          <w:bCs w:val="1"/>
          <w:rtl w:val="0"/>
        </w:rPr>
        <w:t xml:space="preserve">"Optimize Memory Parameters"</w:t>
      </w:r>
      <w:r w:rsidDel="00000000" w:rsidR="00000000" w:rsidRPr="00000000">
        <w:rPr>
          <w:rtl w:val="0"/>
        </w:rPr>
        <w:t xml:space="preserve"> fits the 21 mathematical weights directly to their individual forgetting curves in under 2 seconds completely offline, saving the trained weights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UserSettingsRecord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s07usddi26d" w:id="12"/>
      <w:bookmarkEnd w:id="12"/>
      <w:r w:rsidDel="00000000" w:rsidR="00000000" w:rsidRPr="00000000">
        <w:rPr>
          <w:rtl w:val="0"/>
        </w:rPr>
        <w:t xml:space="preserve">3.4 Logical Day Rollover (04:00 AM), Learning Steps &amp; Dual-Tier Queue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 Rollover Boundary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dayRolloverHour = 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Sets the daily review cutoff at </w:t>
      </w:r>
      <w:r w:rsidDel="00000000" w:rsidR="00000000" w:rsidRPr="00000000">
        <w:rPr>
          <w:b w:val="1"/>
          <w:bCs w:val="1"/>
          <w:rtl w:val="0"/>
        </w:rPr>
        <w:t xml:space="preserve">04:00 AM local time</w:t>
      </w:r>
      <w:r w:rsidDel="00000000" w:rsidR="00000000" w:rsidRPr="00000000">
        <w:rPr>
          <w:rtl w:val="0"/>
        </w:rPr>
        <w:t xml:space="preserve">. Late-night study sessions extending past midnight remain counted toward the previous calendar day, preserving study streaks and preventing premature card unlocks.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 Intraday Learning &amp; Relearning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Learning Steps:</w:t>
      </w:r>
      <w:r w:rsidDel="00000000" w:rsidR="00000000" w:rsidRPr="00000000">
        <w:rPr>
          <w:rtl w:val="0"/>
        </w:rPr>
        <w:t xml:space="preserve"> Configurable step array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1m, 10m</w:t>
      </w:r>
      <w:r w:rsidDel="00000000" w:rsidR="00000000" w:rsidRPr="00000000">
        <w:rPr>
          <w:rtl w:val="0"/>
        </w:rPr>
        <w:t xml:space="preserve">) governing how many short-term graduations a new card requires before entering long-term FSRS review.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Relearning Steps:</w:t>
      </w:r>
      <w:r w:rsidDel="00000000" w:rsidR="00000000" w:rsidRPr="00000000">
        <w:rPr>
          <w:rtl w:val="0"/>
        </w:rPr>
        <w:t xml:space="preserve"> Configurable step array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10m</w:t>
      </w:r>
      <w:r w:rsidDel="00000000" w:rsidR="00000000" w:rsidRPr="00000000">
        <w:rPr>
          <w:rtl w:val="0"/>
        </w:rPr>
        <w:t xml:space="preserve">) governing short-term recovery after a lapse (</w:t>
      </w:r>
      <w:r w:rsidDel="00000000" w:rsidR="00000000" w:rsidRPr="00000000">
        <w:rPr>
          <w:i w:val="1"/>
          <w:iCs w:val="1"/>
          <w:rtl w:val="0"/>
        </w:rPr>
        <w:t xml:space="preserve">Again</w:t>
      </w:r>
      <w:r w:rsidDel="00000000" w:rsidR="00000000" w:rsidRPr="00000000">
        <w:rPr>
          <w:rtl w:val="0"/>
        </w:rPr>
        <w:t xml:space="preserve"> rating).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Dual-Tier Queue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Intraday Learning Queue:</w:t>
      </w:r>
      <w:r w:rsidDel="00000000" w:rsidR="00000000" w:rsidRPr="00000000">
        <w:rPr>
          <w:rtl w:val="0"/>
        </w:rPr>
        <w:t xml:space="preserve"> Cards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Relearning</w:t>
      </w:r>
      <w:r w:rsidDel="00000000" w:rsidR="00000000" w:rsidRPr="00000000">
        <w:rPr>
          <w:rtl w:val="0"/>
        </w:rPr>
        <w:t xml:space="preserve"> states with sub-day step intervals stay in an active session loop to ensure failed cards are reviewed before completing a study sitting.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Interday Review Queue:</w:t>
      </w:r>
      <w:r w:rsidDel="00000000" w:rsidR="00000000" w:rsidRPr="00000000">
        <w:rPr>
          <w:rtl w:val="0"/>
        </w:rPr>
        <w:t xml:space="preserve"> Cards with stability intervals of 1 day or greater are scheduled against the logical 04:00 AM rollover timestamp.</w:t>
      </w:r>
    </w:p>
    <w:p w:rsidR="00000000" w:rsidDel="00000000" w:rsidP="00000000" w:rsidRDefault="00000000" w:rsidRPr="00000000" w14:paraId="0000006D">
      <w:pPr>
        <w:pStyle w:val="Title"/>
        <w:rPr/>
      </w:pPr>
      <w:bookmarkStart w:colFirst="0" w:colLast="0" w:name="_kn4l8wck42nm" w:id="13"/>
      <w:bookmarkEnd w:id="13"/>
      <w:r w:rsidDel="00000000" w:rsidR="00000000" w:rsidRPr="00000000">
        <w:rPr>
          <w:rtl w:val="0"/>
        </w:rPr>
        <w:t xml:space="preserve">4. Hierarchical Decks, Card Anatomy &amp; Ingestion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6vukyk6tm4e8" w:id="14"/>
      <w:bookmarkEnd w:id="14"/>
      <w:r w:rsidDel="00000000" w:rsidR="00000000" w:rsidRPr="00000000">
        <w:rPr>
          <w:rtl w:val="0"/>
        </w:rPr>
        <w:t xml:space="preserve">4.1 Hierarchical Taxonomy &amp; Aggregation Modes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Decks follow an intuitive, multi-tier parent-child architecture tailored to textbooks and structured courses: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/ Curriculum -&gt; Chapter / Unit -&gt; Deck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Minna no Nihongo</w:t>
      </w:r>
      <w:r w:rsidDel="00000000" w:rsidR="00000000" w:rsidRPr="00000000">
        <w:rPr>
          <w:rtl w:val="0"/>
        </w:rPr>
        <w:t xml:space="preserve"> (Book)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 1</w:t>
      </w:r>
      <w:r w:rsidDel="00000000" w:rsidR="00000000" w:rsidRPr="00000000">
        <w:rPr>
          <w:rtl w:val="0"/>
        </w:rPr>
        <w:t xml:space="preserve"> (Chapter)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(Deck)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HSK 3 Standard Course</w:t>
      </w:r>
      <w:r w:rsidDel="00000000" w:rsidR="00000000" w:rsidRPr="00000000">
        <w:rPr>
          <w:rtl w:val="0"/>
        </w:rPr>
        <w:t xml:space="preserve"> (Book)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 5</w:t>
      </w:r>
      <w:r w:rsidDel="00000000" w:rsidR="00000000" w:rsidRPr="00000000">
        <w:rPr>
          <w:rtl w:val="0"/>
        </w:rPr>
        <w:t xml:space="preserve"> (Chapter)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Hanzi &amp; Compounds</w:t>
      </w:r>
      <w:r w:rsidDel="00000000" w:rsidR="00000000" w:rsidRPr="00000000">
        <w:rPr>
          <w:rtl w:val="0"/>
        </w:rPr>
        <w:t xml:space="preserve"> (Deck)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Deck-Level Language Binding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Each Book or Deck specifies a BCP-47 language tag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ja-JP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zh-CN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ko-KR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  <w:t xml:space="preserve">) so offline Web Speech TTS and typography renderers select the exact regional voice and CJK glyph variant.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vs. Cumulative Review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Chapter-Level Study:</w:t>
      </w:r>
      <w:r w:rsidDel="00000000" w:rsidR="00000000" w:rsidRPr="00000000">
        <w:rPr>
          <w:rtl w:val="0"/>
        </w:rPr>
        <w:t xml:space="preserve"> Isolates due cards for an individual lesson or targeted grammar point.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Book-Level Cumulative Study:</w:t>
      </w:r>
      <w:r w:rsidDel="00000000" w:rsidR="00000000" w:rsidRPr="00000000">
        <w:rPr>
          <w:rtl w:val="0"/>
        </w:rPr>
        <w:t xml:space="preserve"> Selecting a top-level parent node aggregates due cards across all descendant chapters into a single prioritized FSRS queue.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30y7bizhb2kn" w:id="15"/>
      <w:bookmarkEnd w:id="15"/>
      <w:r w:rsidDel="00000000" w:rsidR="00000000" w:rsidRPr="00000000">
        <w:rPr>
          <w:rtl w:val="0"/>
        </w:rPr>
        <w:t xml:space="preserve">4.2 Two-Sided Card Anatomy &amp; Language Features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+--------------------------------------------------------+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               CHARACTER SIDE (FRONT)                 |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                                                       |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                       食べる                         |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                  (た・べ・る)  &lt;-- Tap-to-Reveal     |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                    (Audio)                          |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+--------------------------------------------------------+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| (Flip / Spacebar / Swipe)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+--------------------------------------------------------+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                 MEANING SIDE (BACK)                   |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                                                       |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 食べる (たべる)                                       |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 Meaning: To eat; to consume food.                     |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Components: (Food Radical)                            |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 Sentence: 毎日りんごを食べます。                      |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 Notes: Transitive verb (Ichidan / Group 2).           |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 (Again: 1)    (Hard: 2)    (Good: 3)    (Easy: 4)     |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+--------------------------------------------------------+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Side (Front):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High-legibility rendering of the target character, compound, or phrase.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Tap-to-reveal phonetic reading toggle (Furigana, Pinyin, or IPA) to encourage active recall of the original script.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Audio icon for immediate pronunciation playback.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 Side (Back):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Character anchor preserved with full phonetic breakdown.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Primary definitions, secondary nuances, and grammatical register indicators.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Interactive radical/component chips and stroke order reference.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Contextual example sentence with target term highlighted and optional sentence audio playback.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Stylus scratchpad comparison area, optional card illustration image, and personal user notes.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Normalized Note vs. Card Model:</w:t>
      </w:r>
      <w:r w:rsidDel="00000000" w:rsidR="00000000" w:rsidRPr="00000000">
        <w:rPr>
          <w:rtl w:val="0"/>
        </w:rPr>
        <w:t xml:space="preserve"> Content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exampleSentence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) live on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NoteRecord</w:t>
      </w:r>
      <w:r w:rsidDel="00000000" w:rsidR="00000000" w:rsidRPr="00000000">
        <w:rPr>
          <w:rtl w:val="0"/>
        </w:rPr>
        <w:t xml:space="preserve"> instances. Editing a note immediately updates both Recognition and Production twin cards without desynchronization.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vs. Production Twin Cards:</w:t>
      </w:r>
      <w:r w:rsidDel="00000000" w:rsidR="00000000" w:rsidRPr="00000000">
        <w:rPr>
          <w:rtl w:val="0"/>
        </w:rPr>
        <w:t xml:space="preserve"> Optional deck toggle that automatically generates paired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Meaning -&gt; Character</w:t>
      </w:r>
      <w:r w:rsidDel="00000000" w:rsidR="00000000" w:rsidRPr="00000000">
        <w:rPr>
          <w:rtl w:val="0"/>
        </w:rPr>
        <w:t xml:space="preserve"> sibling cards from the same base vocabulary note.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Radical Explorer:</w:t>
      </w:r>
      <w:r w:rsidDel="00000000" w:rsidR="00000000" w:rsidRPr="00000000">
        <w:rPr>
          <w:rtl w:val="0"/>
        </w:rPr>
        <w:t xml:space="preserve"> Radicals and components on the Meaning Side render as interactive chips. Tapping any component slides open a drawer listing all other cards in the user's database that share that component.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Non-Destructive Cram Mode:</w:t>
      </w:r>
      <w:r w:rsidDel="00000000" w:rsidR="00000000" w:rsidRPr="00000000">
        <w:rPr>
          <w:rtl w:val="0"/>
        </w:rPr>
        <w:t xml:space="preserve"> Allows learners to drill all cards in a selected Chapter or Book ahead of an exam without updating long-term FSRS stability metrics or advancing normal due dates.</w:t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pzgs8vkdmb9c" w:id="16"/>
      <w:bookmarkEnd w:id="16"/>
      <w:r w:rsidDel="00000000" w:rsidR="00000000" w:rsidRPr="00000000">
        <w:rPr>
          <w:rtl w:val="0"/>
        </w:rPr>
        <w:t xml:space="preserve">4.3 Ingestion Pipeline, Sanitization, Deduplication &amp; Export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Anki Decompression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.apkg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.colpkg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Background Web Worker decompression utilizing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fflate</w:t>
      </w:r>
      <w:r w:rsidDel="00000000" w:rsidR="00000000" w:rsidRPr="00000000">
        <w:rPr>
          <w:rtl w:val="0"/>
        </w:rPr>
        <w:t xml:space="preserve"> (ZIP)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fzstd</w:t>
      </w:r>
      <w:r w:rsidDel="00000000" w:rsidR="00000000" w:rsidRPr="00000000">
        <w:rPr>
          <w:rtl w:val="0"/>
        </w:rPr>
        <w:t xml:space="preserve"> (Zstandard decompression).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Decodes both JSON and binary Protobuf media manifests, parsing database tables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collection.anki2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collection.anki21</w:t>
      </w:r>
      <w:r w:rsidDel="00000000" w:rsidR="00000000" w:rsidRPr="00000000">
        <w:rPr>
          <w:rtl w:val="0"/>
        </w:rPr>
        <w:t xml:space="preserve">, and modern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collection.anki21b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sql.js</w:t>
      </w:r>
      <w:r w:rsidDel="00000000" w:rsidR="00000000" w:rsidRPr="00000000">
        <w:rPr>
          <w:rtl w:val="0"/>
        </w:rPr>
        <w:t xml:space="preserve"> (WebAssembly SQLite).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 Sanitization &amp; Media Tag Extraction:</w:t>
      </w:r>
      <w:r w:rsidDel="00000000" w:rsidR="00000000" w:rsidRPr="00000000">
        <w:rPr>
          <w:rtl w:val="0"/>
        </w:rPr>
        <w:t xml:space="preserve"> Sanitizes imported Anki HTML fields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DOMPurify</w:t>
      </w:r>
      <w:r w:rsidDel="00000000" w:rsidR="00000000" w:rsidRPr="00000000">
        <w:rPr>
          <w:rtl w:val="0"/>
        </w:rPr>
        <w:t xml:space="preserve"> (stripping unsafe scripts and hardcoded inline colors that break Dark/OLED themes while preserving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&lt;ruby&gt;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). Automatically parses Anki sound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tags into content-addressed OPFS pointers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sentenceAudioHash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imageHash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Interactive Field Mapping:</w:t>
      </w:r>
      <w:r w:rsidDel="00000000" w:rsidR="00000000" w:rsidRPr="00000000">
        <w:rPr>
          <w:rtl w:val="0"/>
        </w:rPr>
        <w:t xml:space="preserve"> Previews sample imported notes and allows users to map custom community Anki fields into Character, Reading, Meaning, and Example slots.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 Scheduling Toggle:</w:t>
      </w:r>
      <w:r w:rsidDel="00000000" w:rsidR="00000000" w:rsidRPr="00000000">
        <w:rPr>
          <w:rtl w:val="0"/>
        </w:rPr>
        <w:t xml:space="preserve"> Explicit choice to </w:t>
      </w:r>
      <w:r w:rsidDel="00000000" w:rsidR="00000000" w:rsidRPr="00000000">
        <w:rPr>
          <w:i w:val="1"/>
          <w:iCs w:val="1"/>
          <w:rtl w:val="0"/>
        </w:rPr>
        <w:t xml:space="preserve">"Preserve existing Anki scheduling progress"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"Reset deck as brand-new FSRS cards"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Direct streaming of audio and image files into OPFS in 50-card batches.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Delimited Spreadsheets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.csv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.tsv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.txt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Visual column-assignment interface mapping source data into card attributes.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Markdown Quick-Paste:</w:t>
      </w:r>
      <w:r w:rsidDel="00000000" w:rsidR="00000000" w:rsidRPr="00000000">
        <w:rPr>
          <w:rtl w:val="0"/>
        </w:rPr>
        <w:t xml:space="preserve"> Fast text parser with inline reading notation for rapid deck creation:</w:t>
        <w:br w:type="textWrapping"/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食べる(たべる) :: To eat // 毎日りんごを食べます (I eat an apple every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Detection &amp; Cross-Chapter Multi-Deck Merge:</w:t>
      </w:r>
      <w:r w:rsidDel="00000000" w:rsidR="00000000" w:rsidRPr="00000000">
        <w:rPr>
          <w:rtl w:val="0"/>
        </w:rPr>
        <w:t xml:space="preserve"> Upon card creation or deck import, the system inspects existing notes for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pairs. If duplicate terms are detected across chapters, the user can choose to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Merge Tags &amp; Chapters into Existing Note</w:t>
      </w:r>
      <w:r w:rsidDel="00000000" w:rsidR="00000000" w:rsidRPr="00000000">
        <w:rPr>
          <w:rtl w:val="0"/>
        </w:rPr>
        <w:t xml:space="preserve"> (appending the new chapter's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deckId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CardRecord.secondaryDeckIds</w:t>
      </w:r>
      <w:r w:rsidDel="00000000" w:rsidR="00000000" w:rsidRPr="00000000">
        <w:rPr>
          <w:rtl w:val="0"/>
        </w:rPr>
        <w:t xml:space="preserve"> so the card appears in both chapters without duplicate reviews), or </w:t>
      </w:r>
      <w:r w:rsidDel="00000000" w:rsidR="00000000" w:rsidRPr="00000000">
        <w:rPr>
          <w:b w:val="1"/>
          <w:bCs w:val="1"/>
          <w:rtl w:val="0"/>
        </w:rPr>
        <w:t xml:space="preserve">Keep as Separate Cards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Per-Deck CSV / TSV / Markdown Export:</w:t>
      </w:r>
      <w:r w:rsidDel="00000000" w:rsidR="00000000" w:rsidRPr="00000000">
        <w:rPr>
          <w:rtl w:val="0"/>
        </w:rPr>
        <w:t xml:space="preserve"> In addition to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.pocketsrs</w:t>
      </w:r>
      <w:r w:rsidDel="00000000" w:rsidR="00000000" w:rsidRPr="00000000">
        <w:rPr>
          <w:rtl w:val="0"/>
        </w:rPr>
        <w:t xml:space="preserve"> database snapshots, users can export any individual Book, Chapter, or Deck to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.tsv</w:t>
      </w:r>
      <w:r w:rsidDel="00000000" w:rsidR="00000000" w:rsidRPr="00000000">
        <w:rPr>
          <w:rtl w:val="0"/>
        </w:rPr>
        <w:t xml:space="preserve">, or Markdown text for sharing with classmates.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nt4hjpyo2zeb" w:id="17"/>
      <w:bookmarkEnd w:id="17"/>
      <w:r w:rsidDel="00000000" w:rsidR="00000000" w:rsidRPr="00000000">
        <w:rPr>
          <w:rtl w:val="0"/>
        </w:rPr>
        <w:t xml:space="preserve">4.4 Queue Configuration, Limits &amp; Sibling Burying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Study Workload Caps: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Daily New Card Limit:</w:t>
      </w:r>
      <w:r w:rsidDel="00000000" w:rsidR="00000000" w:rsidRPr="00000000">
        <w:rPr>
          <w:rtl w:val="0"/>
        </w:rPr>
        <w:t xml:space="preserve"> Configurable per Book/Chapter (Default: 20 cards/day).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Daily Review Cap:</w:t>
      </w:r>
      <w:r w:rsidDel="00000000" w:rsidR="00000000" w:rsidRPr="00000000">
        <w:rPr>
          <w:rtl w:val="0"/>
        </w:rPr>
        <w:t xml:space="preserve"> Configurable ceiling (Default: 200 reviews/day).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Sorting Order:</w:t>
      </w:r>
      <w:r w:rsidDel="00000000" w:rsidR="00000000" w:rsidRPr="00000000">
        <w:rPr>
          <w:rtl w:val="0"/>
        </w:rPr>
        <w:t xml:space="preserve"> Evaluated by Lowest Retrievability / Overdue First, Relative Overdueness, or Randomized Interleaving.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Sibling Burying:</w:t>
      </w:r>
      <w:r w:rsidDel="00000000" w:rsidR="00000000" w:rsidRPr="00000000">
        <w:rPr>
          <w:rtl w:val="0"/>
        </w:rPr>
        <w:t xml:space="preserve"> When a vocabulary note produces multiple sibling cards (e.g., Character -&gt; Meaning alongside Meaning -&gt; Character, or multi-cloze deletions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clozeIndex</w:t>
      </w:r>
      <w:r w:rsidDel="00000000" w:rsidR="00000000" w:rsidRPr="00000000">
        <w:rPr>
          <w:rtl w:val="0"/>
        </w:rPr>
        <w:t xml:space="preserve">), reviewing one sibling automatically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buriedUntil = nextRollover</w:t>
      </w:r>
      <w:r w:rsidDel="00000000" w:rsidR="00000000" w:rsidRPr="00000000">
        <w:rPr>
          <w:rtl w:val="0"/>
        </w:rPr>
        <w:t xml:space="preserve"> on its sister cards to prevent working-memory priming.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In-Session Card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Quick-Edit Modal (Hotkey: E):</w:t>
      </w:r>
      <w:r w:rsidDel="00000000" w:rsidR="00000000" w:rsidRPr="00000000">
        <w:rPr>
          <w:rtl w:val="0"/>
        </w:rPr>
        <w:t xml:space="preserve"> In-place note editor enabling immediate adjustments to spelling, readings, or notes without exiting the active review queue.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1-Tap Color Flag / Bookmark (Hotkey: F):</w:t>
      </w:r>
      <w:r w:rsidDel="00000000" w:rsidR="00000000" w:rsidRPr="00000000">
        <w:rPr>
          <w:rtl w:val="0"/>
        </w:rPr>
        <w:t xml:space="preserve"> Allows flagging a card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orange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</w:t>
      </w:r>
      <w:r w:rsidDel="00000000" w:rsidR="00000000" w:rsidRPr="00000000">
        <w:rPr>
          <w:rtl w:val="0"/>
        </w:rPr>
        <w:t xml:space="preserve">) with a single tap during mobile commutes or audio loops so the user can filter and refine flagged cards later in the Card Browser.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Bury (Hotkey: B):</w:t>
      </w:r>
      <w:r w:rsidDel="00000000" w:rsidR="00000000" w:rsidRPr="00000000">
        <w:rPr>
          <w:rtl w:val="0"/>
        </w:rPr>
        <w:t xml:space="preserve"> Postpones the card until tomorrow without interval penalty.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Suspend (Hotkey: @):</w:t>
      </w:r>
      <w:r w:rsidDel="00000000" w:rsidR="00000000" w:rsidRPr="00000000">
        <w:rPr>
          <w:rtl w:val="0"/>
        </w:rPr>
        <w:t xml:space="preserve"> Removes the card from review queues indefinitely until manually reactivated.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Card Browser:</w:t>
      </w:r>
      <w:r w:rsidDel="00000000" w:rsidR="00000000" w:rsidRPr="00000000">
        <w:rPr>
          <w:rtl w:val="0"/>
        </w:rPr>
        <w:t xml:space="preserve"> Searchable data table with faceted filtering across Books, Chapters, Card States (New, Learning, Review, Buried, Suspended, Leech), Color Flags, and orthogonal cross-cutting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#verb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#JLPT-N4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#radical-water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pStyle w:val="Title"/>
        <w:rPr/>
      </w:pPr>
      <w:bookmarkStart w:colFirst="0" w:colLast="0" w:name="_pyv1n59gwe3q" w:id="18"/>
      <w:bookmarkEnd w:id="18"/>
      <w:r w:rsidDel="00000000" w:rsidR="00000000" w:rsidRPr="00000000">
        <w:rPr>
          <w:rtl w:val="0"/>
        </w:rPr>
        <w:t xml:space="preserve">5. Touch Ergonomics, Stylus Canvas &amp; Language Tools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p6qyljvfni0d" w:id="19"/>
      <w:bookmarkEnd w:id="19"/>
      <w:r w:rsidDel="00000000" w:rsidR="00000000" w:rsidRPr="00000000">
        <w:rPr>
          <w:rtl w:val="0"/>
        </w:rPr>
        <w:t xml:space="preserve">5.1 Study Canvas Ergonomics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Thumb-Zone Touch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Card Flip:</w:t>
      </w:r>
      <w:r w:rsidDel="00000000" w:rsidR="00000000" w:rsidRPr="00000000">
        <w:rPr>
          <w:rtl w:val="0"/>
        </w:rPr>
        <w:t xml:space="preserve"> Tap center screen or press spacebar.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Rating Gestures:</w:t>
      </w:r>
      <w:r w:rsidDel="00000000" w:rsidR="00000000" w:rsidRPr="00000000">
        <w:rPr>
          <w:rtl w:val="0"/>
        </w:rPr>
        <w:t xml:space="preserve"> Swipe Left for Again, Swipe Down for Hard, Swipe Right for Good, Swipe Up for Easy.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2-Button Simplified Mode:</w:t>
      </w:r>
      <w:r w:rsidDel="00000000" w:rsidR="00000000" w:rsidRPr="00000000">
        <w:rPr>
          <w:rtl w:val="0"/>
        </w:rPr>
        <w:t xml:space="preserve"> Accessible toggle collapsing inputs to Forgot (Again) and Remembered (Good).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 Landscape Split-Screen:</w:t>
      </w:r>
      <w:r w:rsidDel="00000000" w:rsidR="00000000" w:rsidRPr="00000000">
        <w:rPr>
          <w:rtl w:val="0"/>
        </w:rPr>
        <w:t xml:space="preserve"> Dual-pane interface displaying chapter outline and daily metrics on the left, with the active flashcard centered on the right.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Non-Destructive Undo:</w:t>
      </w:r>
      <w:r w:rsidDel="00000000" w:rsidR="00000000" w:rsidRPr="00000000">
        <w:rPr>
          <w:rtl w:val="0"/>
        </w:rPr>
        <w:t xml:space="preserve"> Instant single-tap rollback (with floating undo toast on swipe) that marks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ReviewLogEntry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isRevoked: true</w:t>
      </w:r>
      <w:r w:rsidDel="00000000" w:rsidR="00000000" w:rsidRPr="00000000">
        <w:rPr>
          <w:rtl w:val="0"/>
        </w:rPr>
        <w:t xml:space="preserve"> and restores prior FSRS metrics.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xl7xdqfexqq2" w:id="20"/>
      <w:bookmarkEnd w:id="20"/>
      <w:r w:rsidDel="00000000" w:rsidR="00000000" w:rsidRPr="00000000">
        <w:rPr>
          <w:rtl w:val="0"/>
        </w:rPr>
        <w:t xml:space="preserve">5.2 Tablet Stylus Scratchpad with Palm Rejection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Stylus Discrimination:</w:t>
      </w:r>
      <w:r w:rsidDel="00000000" w:rsidR="00000000" w:rsidRPr="00000000">
        <w:rPr>
          <w:rtl w:val="0"/>
        </w:rPr>
        <w:t xml:space="preserve"> The drawing canvas enforces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touch-action: none</w:t>
      </w:r>
      <w:r w:rsidDel="00000000" w:rsidR="00000000" w:rsidRPr="00000000">
        <w:rPr>
          <w:rtl w:val="0"/>
        </w:rPr>
        <w:t xml:space="preserve"> and hooks into pointer events, accepting input strictly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pointerType === 'pen'</w:t>
      </w:r>
      <w:r w:rsidDel="00000000" w:rsidR="00000000" w:rsidRPr="00000000">
        <w:rPr>
          <w:rtl w:val="0"/>
        </w:rPr>
        <w:t xml:space="preserve"> to ignore palm touches while writing with an Apple Pencil or S-Pen.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Separated Interaction Zones:</w:t>
      </w:r>
      <w:r w:rsidDel="00000000" w:rsidR="00000000" w:rsidRPr="00000000">
        <w:rPr>
          <w:rtl w:val="0"/>
        </w:rPr>
        <w:t xml:space="preserve"> When the scratchpad is active, center-tap card flipping is disabled to prevent stray flips, routing the flip command to a dedicated bottom thumb button.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SVG Ghost Stroke Guides:</w:t>
      </w:r>
      <w:r w:rsidDel="00000000" w:rsidR="00000000" w:rsidRPr="00000000">
        <w:rPr>
          <w:rtl w:val="0"/>
        </w:rPr>
        <w:t xml:space="preserve"> Optional on-demand stroke-order overlays (KanjiVG / HanziWriter vectors) allowing learners to trace or verify stroke sequence on the Meaning Side.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klyoavpckrv5" w:id="21"/>
      <w:bookmarkEnd w:id="21"/>
      <w:r w:rsidDel="00000000" w:rsidR="00000000" w:rsidRPr="00000000">
        <w:rPr>
          <w:rtl w:val="0"/>
        </w:rPr>
        <w:t xml:space="preserve">5.3 Audio Engine &amp; Contextual Study Modes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Web Speech API Fallback:</w:t>
      </w:r>
      <w:r w:rsidDel="00000000" w:rsidR="00000000" w:rsidRPr="00000000">
        <w:rPr>
          <w:rtl w:val="0"/>
        </w:rPr>
        <w:t xml:space="preserve"> Generates speech via native device voices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speechSynthesis</w:t>
      </w:r>
      <w:r w:rsidDel="00000000" w:rsidR="00000000" w:rsidRPr="00000000">
        <w:rPr>
          <w:rtl w:val="0"/>
        </w:rPr>
        <w:t xml:space="preserve">) bound to the deck's BCP-47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tag when external MP3s are missing, with playback rates adjustable between 0.75x and 1.0x.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&amp; Pitch Visualizations:</w:t>
      </w:r>
      <w:r w:rsidDel="00000000" w:rsidR="00000000" w:rsidRPr="00000000">
        <w:rPr>
          <w:rtl w:val="0"/>
        </w:rPr>
        <w:t xml:space="preserve"> Color-codes Pinyin syllables by tone number and formats Japanese pitch-accent contours via pitch step indicators (Pitch 0, Pitch 1, Pitch 2).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Type-in-the-Answer Mode:</w:t>
      </w:r>
      <w:r w:rsidDel="00000000" w:rsidR="00000000" w:rsidRPr="00000000">
        <w:rPr>
          <w:rtl w:val="0"/>
        </w:rPr>
        <w:t xml:space="preserve"> Optional text field on the study canvas allowing learners to type the target word or reading, displaying a character-level diff comparison upon reveal.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Cloze &amp; Sentence Scramble:</w:t>
      </w:r>
      <w:r w:rsidDel="00000000" w:rsidR="00000000" w:rsidRPr="00000000">
        <w:rPr>
          <w:rtl w:val="0"/>
        </w:rPr>
        <w:t xml:space="preserve"> Evaluates Anki cloze syntax as interactive tap-to-reveal boxes (tracked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clozeIndex</w:t>
      </w:r>
      <w:r w:rsidDel="00000000" w:rsidR="00000000" w:rsidRPr="00000000">
        <w:rPr>
          <w:rtl w:val="0"/>
        </w:rPr>
        <w:t xml:space="preserve">) and provides unscrambling mini-games for example sentences.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Hands-Free Audio Loop Mode with Lock-Screen Support:</w:t>
      </w:r>
      <w:r w:rsidDel="00000000" w:rsidR="00000000" w:rsidRPr="00000000">
        <w:rPr>
          <w:rtl w:val="0"/>
        </w:rPr>
        <w:t xml:space="preserve"> Continuous auditory study mode cycling through target audio, a 3-second delay, meaning audio, and automatic card progression. Utilizes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navigator.mediaSession</w:t>
      </w:r>
      <w:r w:rsidDel="00000000" w:rsidR="00000000" w:rsidRPr="00000000">
        <w:rPr>
          <w:rtl w:val="0"/>
        </w:rPr>
        <w:t xml:space="preserve"> and a silent audio keep-alive track so playback persists on locked screens and responds to headphone controls.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Micro-Session Presets:</w:t>
      </w:r>
      <w:r w:rsidDel="00000000" w:rsidR="00000000" w:rsidRPr="00000000">
        <w:rPr>
          <w:rtl w:val="0"/>
        </w:rPr>
        <w:t xml:space="preserve"> Quick-launch dashboard presets for </w:t>
      </w:r>
      <w:r w:rsidDel="00000000" w:rsidR="00000000" w:rsidRPr="00000000">
        <w:rPr>
          <w:b w:val="1"/>
          <w:bCs w:val="1"/>
          <w:rtl w:val="0"/>
        </w:rPr>
        <w:t xml:space="preserve">"Quick 2-Minute Blitz (15 Cards)"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"High-Priority Due Only"</w:t>
      </w:r>
      <w:r w:rsidDel="00000000" w:rsidR="00000000" w:rsidRPr="00000000">
        <w:rPr>
          <w:rtl w:val="0"/>
        </w:rPr>
        <w:t xml:space="preserve"> (filtering for cards with the lowest real-time Retrievability ratings).</w:t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2bvham2bez2v" w:id="22"/>
      <w:bookmarkEnd w:id="22"/>
      <w:r w:rsidDel="00000000" w:rsidR="00000000" w:rsidRPr="00000000">
        <w:rPr>
          <w:rtl w:val="0"/>
        </w:rPr>
        <w:t xml:space="preserve">5.4 Hardware APIs, Habit Analytics &amp; Leech Rescue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Wake Lock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navigator.wakeLock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Maintains display illumination during active review sessions to eliminate dimming timeouts during recall hesitation.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Memory-Safe Worker Ingestion:</w:t>
      </w:r>
      <w:r w:rsidDel="00000000" w:rsidR="00000000" w:rsidRPr="00000000">
        <w:rPr>
          <w:rtl w:val="0"/>
        </w:rPr>
        <w:t xml:space="preserve"> Processes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.apkg</w:t>
      </w:r>
      <w:r w:rsidDel="00000000" w:rsidR="00000000" w:rsidRPr="00000000">
        <w:rPr>
          <w:rtl w:val="0"/>
        </w:rPr>
        <w:t xml:space="preserve"> files in streaming 50-card batches inside a Web Worker, enforcing a strict 60MB RAM ceiling to prevent tab crashes on mobile devices.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 Analytics &amp; Backlog Balancer:</w:t>
      </w:r>
      <w:r w:rsidDel="00000000" w:rsidR="00000000" w:rsidRPr="00000000">
        <w:rPr>
          <w:rtl w:val="0"/>
        </w:rPr>
        <w:t xml:space="preserve"> 365-day visual activity heatmap, true retention calculations, and a backlog redistribution tool that spreads overdue cards across a 3 to 7 day recovery schedule.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Leech Mitigation:</w:t>
      </w:r>
      <w:r w:rsidDel="00000000" w:rsidR="00000000" w:rsidRPr="00000000">
        <w:rPr>
          <w:rtl w:val="0"/>
        </w:rPr>
        <w:t xml:space="preserve"> Flags cards with 4 or more consecutive Again ratings, providing immediate options to rewrite fields, add mnemonics, or suspend the card.</w:t>
      </w:r>
    </w:p>
    <w:p w:rsidR="00000000" w:rsidDel="00000000" w:rsidP="00000000" w:rsidRDefault="00000000" w:rsidRPr="00000000" w14:paraId="000000DF">
      <w:pPr>
        <w:pStyle w:val="Title"/>
        <w:rPr/>
      </w:pPr>
      <w:bookmarkStart w:colFirst="0" w:colLast="0" w:name="_q1g3jtvan93k" w:id="23"/>
      <w:bookmarkEnd w:id="23"/>
      <w:r w:rsidDel="00000000" w:rsidR="00000000" w:rsidRPr="00000000">
        <w:rPr>
          <w:rtl w:val="0"/>
        </w:rPr>
        <w:t xml:space="preserve">6. Technical Stack, Schemas &amp; Directory Blueprint</w:t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of58jzaf8hh" w:id="24"/>
      <w:bookmarkEnd w:id="24"/>
      <w:r w:rsidDel="00000000" w:rsidR="00000000" w:rsidRPr="00000000">
        <w:rPr>
          <w:rtl w:val="0"/>
        </w:rPr>
        <w:t xml:space="preserve">6.1 Core Technology Stack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Selected Technology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Technical 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Vite + TypeScript + Preact/React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Sub-100KB core production bundle size and sub-200ms cold starts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Tailwind CSS with CSS Variables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Lightweight utility styling; native support for Light, Dark, and OLED Black modes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Spaced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ts-fsrs</w:t>
            </w:r>
            <w:r w:rsidDel="00000000" w:rsidR="00000000" w:rsidRPr="00000000">
              <w:rPr>
                <w:rtl w:val="0"/>
              </w:rPr>
              <w:t xml:space="preserve"> (FSRS-6)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Complete client-side DSR mathematical scheduling model with 21 parameters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Wasm Weight Optimizer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@open-spaced-repetition/binding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WebAssembly engine for on-device machine-learning parameter fitting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Dexie.js (IndexedDB) + OPFS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Relational index queries coupled with low-overhead sandbox media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 &amp; Sanitization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fflate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fzstd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DOMPurify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High-speed decompression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.anki2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.anki21b</w:t>
            </w:r>
            <w:r w:rsidDel="00000000" w:rsidR="00000000" w:rsidRPr="00000000">
              <w:rPr>
                <w:rtl w:val="0"/>
              </w:rPr>
              <w:t xml:space="preserve"> and XSS-safe HTML sanitization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 Query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sql.js</w:t>
            </w:r>
            <w:r w:rsidDel="00000000" w:rsidR="00000000" w:rsidRPr="00000000">
              <w:rPr>
                <w:rtl w:val="0"/>
              </w:rPr>
              <w:t xml:space="preserve"> (WebAssembly SQLite)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In-memory evaluation of Anki collection databases in Web Workers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Worker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  <w:t xml:space="preserve"> (Workbox)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Pre-caching application assets for offline resilience</w:t>
            </w:r>
          </w:p>
        </w:tc>
      </w:tr>
    </w:tbl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hd7kn8qwdsqt" w:id="25"/>
      <w:bookmarkEnd w:id="25"/>
      <w:r w:rsidDel="00000000" w:rsidR="00000000" w:rsidRPr="00000000">
        <w:rPr>
          <w:rtl w:val="0"/>
        </w:rPr>
        <w:t xml:space="preserve">6.2 Relational Database Schemas &amp; Indices (Dexie.js)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export interface UserSettingsRecord {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id: 'global';                // Singleton Primary Key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algorithm: 'fsrs6' | 'sm2';  // Active scheduling engine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fsrsWeights: number[];       // 21-parameter FSRS-6 weight array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requestRetention: number;    // Target retention (Default: 0.90)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dayRolloverHour: number;     // Logical study day cutoff (Default: 4 for 04:00 AM)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learningSteps: number[];     // Default intraday learning steps in minutes: Array(1, 10)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relearningSteps: number[];   // Default lapse relearning steps in minutes: Array(10)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theme: 'light' | 'dark' | 'oled';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updatedAt: number;           // UTC Milliseconds for cross-device sync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export interface DeckRecord {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id: string;                  // Primary Key (UUID v4)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name: string;                // Deck Display Name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parentId: string | null;     // Tree hierarchy pointer (null for root books)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path: string;                // e.g., "Minna no Nihongo/Chapter 1/Vocabulary"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book?: string;               // Top-level curriculum descriptor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chapter?: string;            // Unit or chapter descriptor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language: string;            // BCP-47 tag (e.g., 'ja-JP', 'zh-CN', 'ko-KR', 'en-US')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newCardsPerDay: number;      // Default: 20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reviewsPerDay: number;       // Default: 200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learningSteps?: number[];    // Optional per-deck override in minutes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relearningSteps?: number[];  // Optional per-deck override in minutes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generateTwinCards: boolean;  // Auto-generate Meaning -&gt; Character cards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reviewOrder: 'dueFirst' | 'relativeOverdue' | 'random';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updatedAt: number;           // UTC Milliseconds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deletedAt?: number | null;   // Soft-delete tombstone for sync propagation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export interface NoteRecord {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id: string;                  // Primary Key (UUID v4)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character: string;           // Target language script (Front Side)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meaning: string;             // Translation and definition (Back Side)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reading?: string;            // Tap-to-reveal Furigana / Pinyin / IPA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pitchOrTone?: string;        // Pitch accent contours or tone markers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radicals?: string[];         // Component keys for associative lookup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exampleSentence?: string;    // Contextual sentence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notes?: string;              // User notes and custom mnemonics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tags: string[];              // Cross-cutting categorization tags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audioHash?: string;          // SHA-256 content-addressed term audio in OPFS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sentenceAudioHash?: string;  // SHA-256 content-addressed sentence audio in OPFS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imageHash?: string;          // SHA-256 content-addressed card image in OPFS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updatedAt: number;           // Field-level conflict resolution timestamp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deletedAt?: number | null;   // Soft-delete tombstone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export interface CardRecord {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id: string;                  // Primary Key (UUID v4)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noteId: string;              // Foreign Key -&gt; NoteRecord.id (links sibling cards)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deckId: string;              // Primary Foreign Key -&gt; DeckRecord.id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secondaryDeckIds?: string[]; // Additional chapter deck IDs for merged duplicate notes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direction: 'recognition' | 'production' | 'cloze';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clozeIndex?: number;         // Cloze deletion ordinal (1 for c1, 2 for c2, etc.)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// FSRS-6 Scheduling Parameters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due: number;                 // UTC Milliseconds scheduled for review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stability: number;           // S: Days until recall drops to 90%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difficulty: number;          // D: Inherent difficulty (1.0 to 10.0)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elapsedDays: number;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scheduledDays: number;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reps: number;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lapses: number;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state: 0 | 1 | 2 | 3;        // 0: New, 1: Learning, 2: Review, 3: Relearning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lastReview?: number;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// Queue &amp; Lifecycle Flags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buriedUntil?: number | null; // Logical rollover timestamp for buried items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isSuspended: boolean;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isLeech: boolean;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isFlagged?: 'red' | 'orange' | 'blue' | null; // 1-tap in-session bookmark flag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updatedAt: number;           // Conflict resolution timestamp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deletedAt?: number | null;   // Soft-delete tombstone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export interface ReviewLogEntry {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id: string;                  // Primary Key (UUID v4) for event-sourced sync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cardId: string;              // Foreign Key -&gt; CardRecord.id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rating: 1 | 2 | 3 | 4;       // 1: Again, 2: Hard, 3: Good, 4: Easy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state: 0 | 1 | 2 | 3;        // Card state prior to review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reviewTime: number;          // UTC Milliseconds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elapsedMs: number;           // Active thinking time prior to card reveal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scheduledDays: number;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deviceId: string;            // Unique device identifier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isRevoked?: boolean;         // True if undone via Instant Undo Stack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Dexie.js IndexedDB Store Index Declarations: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db.version(1).stores({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  settings: 'id',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  decks: 'id, parentId, path, book, updatedAt, deletedAt',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//   notes: 'id, character, [character+reading], *tags, *radicals, updatedAt, deletedAt',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//   cards: 'id, noteId, deckId, *secondaryDeckIds, [deckId+state+due], [state+due], isFlagged, updatedAt, deletedAt',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  revlog: 'id, cardId, reviewTime, deviceId'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// });</w:t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3hp6nx8w1uy9" w:id="26"/>
      <w:bookmarkEnd w:id="26"/>
      <w:r w:rsidDel="00000000" w:rsidR="00000000" w:rsidRPr="00000000">
        <w:rPr>
          <w:rtl w:val="0"/>
        </w:rPr>
        <w:t xml:space="preserve">6.3 System Directory Structure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</w:t>
        <w:br w:type="textWrapping"/>
        <w:t xml:space="preserve">pocket-srs/</w:t>
        <w:br w:type="textWrapping"/>
        <w:t xml:space="preserve">├── src/</w:t>
        <w:br w:type="textWrapping"/>
        <w:t xml:space="preserve">│   ├── components/</w:t>
        <w:br w:type="textWrapping"/>
        <w:t xml:space="preserve">│   │   ├── DeckTree.tsx            # Book -&gt; Chapter -&gt; Deck hierarchical explorer</w:t>
        <w:br w:type="textWrapping"/>
        <w:t xml:space="preserve">│   │   ├── StudyCanvas.tsx         # Gesture-enabled review canvas with Wake Lock &amp; Flags</w:t>
        <w:br w:type="textWrapping"/>
        <w:t xml:space="preserve">│   │   ├── ScratchpadCanvas.tsx    # Tablet stylus drawing canvas with palm rejection</w:t>
        <w:br w:type="textWrapping"/>
        <w:t xml:space="preserve">│   │   ├── RadicalDrawer.tsx       # Interactive radical and component drawer</w:t>
        <w:br w:type="textWrapping"/>
        <w:t xml:space="preserve">│   │   ├── QuickEditModal.tsx      # In-session hotkey 'E' note modification dialog</w:t>
        <w:br w:type="textWrapping"/>
        <w:t xml:space="preserve">│   │   └── CardBrowser.tsx         # Data table with multi-field search and bulk actions</w:t>
        <w:br w:type="textWrapping"/>
        <w:t xml:space="preserve">│   ├── engine/</w:t>
        <w:br w:type="textWrapping"/>
        <w:t xml:space="preserve">│   │   ├── fsrs.ts                 # FSRS-6 scheduler, DSR equations, and queue builder</w:t>
        <w:br w:type="textWrapping"/>
        <w:t xml:space="preserve">│   │   ├── rollover.ts             # 04:00 AM logical study-day boundary evaluator</w:t>
        <w:br w:type="textWrapping"/>
        <w:t xml:space="preserve">│   │   └── optimizerWorker.ts      # Web Worker for on-device Wasm parameter optimization</w:t>
        <w:br w:type="textWrapping"/>
        <w:t xml:space="preserve">│   ├── importers/</w:t>
        <w:br w:type="textWrapping"/>
        <w:t xml:space="preserve">│   │   ├── apkgWorker.ts           # Web Worker: fflate + fzstd + Protobuf + DOMPurify + sql.js</w:t>
        <w:br w:type="textWrapping"/>
        <w:t xml:space="preserve">│   │   ├── fieldMapper.ts          # Visual note model field mapping dialog</w:t>
        <w:br w:type="textWrapping"/>
        <w:t xml:space="preserve">│   │   └── textParser.ts           # CSV/TSV &amp; Markdown parser + per-deck exporter</w:t>
        <w:br w:type="textWrapping"/>
        <w:t xml:space="preserve">│   ├── storage/</w:t>
        <w:br w:type="textWrapping"/>
        <w:t xml:space="preserve">│   │   ├── db.ts                   # Dexie.js database schemas and compound indices</w:t>
        <w:br w:type="textWrapping"/>
        <w:t xml:space="preserve">│   │   └── opfs.ts                 # Origin Private File System SHA-256 asset manager</w:t>
        <w:br w:type="textWrapping"/>
        <w:t xml:space="preserve">│   ├── sync/</w:t>
        <w:br w:type="textWrapping"/>
        <w:t xml:space="preserve">│   │   ├── p2pChannel.ts           # Two-step QR WebRTC data channel manager</w:t>
        <w:br w:type="textWrapping"/>
        <w:t xml:space="preserve">│   │   ├── driveClient.ts          # Google Drive AppData REST sync client</w:t>
        <w:br w:type="textWrapping"/>
        <w:t xml:space="preserve">│   │   └── logMerger.ts            # Append-only revlog deduplicator &amp; state replayer</w:t>
        <w:br w:type="textWrapping"/>
        <w:t xml:space="preserve">│   └── main.tsx                    # Service Worker registration &amp; PWA bootstrap</w:t>
        <w:br w:type="textWrapping"/>
        <w:t xml:space="preserve">├── public/</w:t>
        <w:br w:type="textWrapping"/>
        <w:t xml:space="preserve">│   └── manifest.webmanifest        # Standalone PWA installation manifest</w:t>
        <w:br w:type="textWrapping"/>
        <w:t xml:space="preserve">└── vite.config.ts                  # Vite, Tailwind, and Workbox build configuration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7. Phased Implementation Roadmap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                        PHASED ROADMAP (v2.2)                         |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PHASE 1: Core Local Engine &amp; Hierarchical MVP                         |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* Dexie.js Schema (Settings, Decks, Normalized Notes, Cards, revlog)  |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* FSRS-6 Engine, 04:00 AM Rollover, Learning Steps &amp; Sibling Burying  |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* CSV / TSV / Markdown Importers &amp; Exporters + Duplicate Detection    |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 * Study Canvas (4-Button / 2-Button, Quick-Edit 'E', Flag 'F', TTS)   |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PHASE 2: Universal Anki Ingestion &amp; Language Mastery Tools            |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* Web Worker .apkg (anki2/21/21b via fzstd, DOMPurify &amp; Field Mapper) |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* Content-Addressed OPFS Media Streaming (Audio, Sentence, Images)    |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* Stylus Palm Rejection Scratchpad + SVG Ghost Stroke Guides          |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* Recognition/Production Twin Cards, Radical Drawer &amp; Cram Mode       |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PHASE 3: Event-Sourced Sync, Wasm Optimization &amp; PWA Polish           |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* 2-Step Mutual QR WebRTC &amp; Google Drive AppData Sync + Tombstones    |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* On-Device Wasm Parameter Optimizer &amp; Backlog Load Balancer          |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* Wake Lock, Media Session Keep-Alive, WebKit Guard &amp; Workbox PWA     |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shlw14k9p2k9" w:id="27"/>
      <w:bookmarkEnd w:id="27"/>
      <w:r w:rsidDel="00000000" w:rsidR="00000000" w:rsidRPr="00000000">
        <w:rPr>
          <w:rtl w:val="0"/>
        </w:rPr>
        <w:t xml:space="preserve">Phase 1: Core Local Engine &amp; Hierarchical MVP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Vite, TypeScript, Tailwind CSS, and Dexie.js compound index definitions supporting UserSettingsRecord, normalized NoteRecord, nested DeckRecord paths with BCP-47 language tags, and immutable ReviewLogEntry records.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FSRS-6 scheduler via ts-fsrs, establishing the 04:00 AM day rollover offset, configurable intraday learning steps, daily new/review caps, and automated sibling burying.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flat-file import and export handlers for CSV, TSV, and Markdown Quick-Paste supporting inline reading extraction and cross-chapter duplicate detection (secondaryDeckIds).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Construct the mobile and tablet study canvas featuring 4-button and 2-button rating modes, touch swipes, in-session Quick Edit (Hotkey: E), 1-tap Color Flagging (Hotkey: F), Type-in-the-Answer Mode, and native Web Speech TTS fallback.</w:t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xjle3jor48t8" w:id="28"/>
      <w:bookmarkEnd w:id="28"/>
      <w:r w:rsidDel="00000000" w:rsidR="00000000" w:rsidRPr="00000000">
        <w:rPr>
          <w:rtl w:val="0"/>
        </w:rPr>
        <w:t xml:space="preserve">Phase 2: Universal Anki Ingestion &amp; Language Mastery Tools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 /src/importers/apkgWorker.ts with fflate, fzstd, Protobuf media manifest decoding, and DOMPurify HTML sanitization to support all modern .anki21b collections, complete with interactive field mapping and scheduling preservation toggles.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Stream unzipped media files (word audio, sentence audio, and card images) into OPFS in 50-card batches, indexed by SHA-256 hash.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stylus scratchpad with pointer discrimination (e.pointerType === 'pen'), separated thumb flip controls, and SVG stroke guides.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Recognition/Production Twin Card generation, clickable Radical Explorer drawers, and non-destructive Chapter/Book Cram Mode.</w:t>
      </w:r>
    </w:p>
    <w:p w:rsidR="00000000" w:rsidDel="00000000" w:rsidP="00000000" w:rsidRDefault="00000000" w:rsidRPr="00000000" w14:paraId="000001F0">
      <w:pPr>
        <w:pStyle w:val="Heading1"/>
        <w:rPr/>
      </w:pPr>
      <w:bookmarkStart w:colFirst="0" w:colLast="0" w:name="_gmfyy9su7ntq" w:id="29"/>
      <w:bookmarkEnd w:id="29"/>
      <w:r w:rsidDel="00000000" w:rsidR="00000000" w:rsidRPr="00000000">
        <w:rPr>
          <w:rtl w:val="0"/>
        </w:rPr>
        <w:t xml:space="preserve">Phase 3: Event-Sourced Sync, Wasm Optimization &amp; PWA Polish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event-sourced sync coordinator supporting two-step mutual QR WebRTC local connections and Google Drive AppData synchronization with soft-delete tombstones and differential SHA-256 media transfer.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Integrate @open-spaced-repetition/binding (Wasm) for on-device parameter training, along with queue load balancing and retention visualizers.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Activate the Screen Wake Lock API during review sessions, Lock-Screen Media Session background audio keep-alive, iOS WebKit standalone installation checks, and Workbox offline caching.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