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67DD" w14:textId="77777777" w:rsidR="000F7527" w:rsidRPr="000F7527" w:rsidRDefault="000F7527" w:rsidP="000F752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D3B45"/>
          <w:sz w:val="43"/>
          <w:szCs w:val="43"/>
          <w:lang w:eastAsia="hu-HU"/>
        </w:rPr>
      </w:pPr>
      <w:r w:rsidRPr="000F7527">
        <w:rPr>
          <w:rFonts w:ascii="Lato" w:eastAsia="Times New Roman" w:hAnsi="Lato" w:cs="Lato"/>
          <w:color w:val="2D3B45"/>
          <w:sz w:val="43"/>
          <w:szCs w:val="43"/>
          <w:lang w:eastAsia="hu-HU"/>
        </w:rPr>
        <w:t xml:space="preserve">Próba </w:t>
      </w:r>
      <w:proofErr w:type="spellStart"/>
      <w:r w:rsidRPr="000F7527">
        <w:rPr>
          <w:rFonts w:ascii="Lato" w:eastAsia="Times New Roman" w:hAnsi="Lato" w:cs="Lato"/>
          <w:color w:val="2D3B45"/>
          <w:sz w:val="43"/>
          <w:szCs w:val="43"/>
          <w:lang w:eastAsia="hu-HU"/>
        </w:rPr>
        <w:t>zh</w:t>
      </w:r>
      <w:proofErr w:type="spellEnd"/>
    </w:p>
    <w:p w14:paraId="652057A9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Ebben a feladatban megvalósítunk egy “paritásos tömb” típust: egészek olyan tömbje, ahol a páros számok a tömb elején, a páratlan számok a tömb végén helyezkednek el.</w:t>
      </w:r>
    </w:p>
    <w:p w14:paraId="24CFC816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Legyen például a tömb mérete 5. Kezdetben a tömb üres: _ _ _ _ _</w:t>
      </w:r>
    </w:p>
    <w:p w14:paraId="523BB7BA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 2 hozzáadása után: 2 _ _ _ _</w:t>
      </w:r>
    </w:p>
    <w:p w14:paraId="58043C33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 7 hozzáadása után: 2 _ _ _ 7</w:t>
      </w:r>
    </w:p>
    <w:p w14:paraId="3586645E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Az 1 hozzáadása után: 2 _ _ 1 7</w:t>
      </w:r>
    </w:p>
    <w:p w14:paraId="7FC53CF1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 9 hozzáadása után: 2 _ 9 1 7</w:t>
      </w:r>
    </w:p>
    <w:p w14:paraId="4CBFDEBD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 4 hozzáadása után: 2 4 9 1 7</w:t>
      </w:r>
    </w:p>
    <w:p w14:paraId="77D0D5CB" w14:textId="77777777" w:rsidR="000F7527" w:rsidRPr="000F7527" w:rsidRDefault="000F7527" w:rsidP="000F752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  <w:lang w:eastAsia="hu-HU"/>
        </w:rPr>
      </w:pPr>
      <w:r w:rsidRPr="000F7527">
        <w:rPr>
          <w:rFonts w:ascii="Lato" w:eastAsia="Times New Roman" w:hAnsi="Lato" w:cs="Lato"/>
          <w:color w:val="2D3B45"/>
          <w:sz w:val="36"/>
          <w:szCs w:val="36"/>
          <w:lang w:eastAsia="hu-HU"/>
        </w:rPr>
        <w:t>Alapfeladat</w:t>
      </w:r>
    </w:p>
    <w:p w14:paraId="21A6C47C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Definiáljon MAX_ARRAY_SIZE néven egy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preprocesszor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szimbólumot, amely szimbólumot használjuk a tömb maximális méretére hivatkozáskor (beégetett értékek helyett).</w:t>
      </w:r>
    </w:p>
    <w:p w14:paraId="15CC86B7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Írjon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néven függvényt, amely paraméterként előjeles egészek tömbjét és a beszúrandó elemet (előjeles egész szám) kap paraméterként. Az első megoldás bár előjeles egészeket fogad, csak nemnegatív egész számok tárolására alkalmas, mert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tömbbeli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üres helyeket (_) a -1-gyes értékkel fogjuk reprezentálni (a feladatsor végén ezt a megszorítást is feloldjuk). A függvény egy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even_idx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és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odd_idx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változókban tárolja, hogy </w:t>
      </w:r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páros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illetve páratlan beszúrandó elem esetén mi a következő szabad index a tömbben. Például, ha a tömb 2 _ _ 1 7, akkor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even_idx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=1 és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odd_idx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=2. Az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even_idx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és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odd_idx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legyenek olyan lokális változói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függvénynek, amelyek a függvényhívások között is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megőrzik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értéküket (ha ezt nem tudja megoldani, akkor legyenek globális változók, amelyek inicializálása ne a függvény törzsében történjen meg). Sikeres beszúrás esetén 0, sikertelen beszúrás esetén 1 a függvény visszatérési értéke.</w:t>
      </w:r>
    </w:p>
    <w:p w14:paraId="06B38138" w14:textId="0FBABABD" w:rsid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spellStart"/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,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item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struktogramja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:</w:t>
      </w:r>
    </w:p>
    <w:p w14:paraId="099AA03B" w14:textId="20C481B5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  <w:lang w:eastAsia="hu-HU"/>
        </w:rPr>
        <w:drawing>
          <wp:inline distT="0" distB="0" distL="0" distR="0" wp14:anchorId="2FAB638B" wp14:editId="68CD22FF">
            <wp:extent cx="3888105" cy="19958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F5CB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lastRenderedPageBreak/>
        <w:t xml:space="preserve">Készítsen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PrintParityArray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) néven függvényt, amely kiírja a képernyőre a tömb elemeit. Az üres helyeket a -1-gyes értékkel reprezentáljuk, a -1-gyes tömbelemek ne kerüljenek kiírásra (üres hely esetén ne kerüljön semmi a képernyőre).</w:t>
      </w:r>
    </w:p>
    <w:p w14:paraId="1B924C48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Készítsen főprogramot, amelyben definiál egy tömböt, amelynek minden elemét kezdetben -1-re inicializáljuk. Adjon hozzá páros és páratlan számokat a tömbhöz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függvénnyel, majd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PrintParityArray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() függvénnyel írassa ki a képernyőre legalább kétszer a tömb tartalmát: egyszer amikor tele van és egyszer amikor vannak üres helyek is a tömbben. Itt nem szükséges a standard input-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ról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olvasni, elegendő ""beégetett"" példákkal meghívni a függvényeket.</w:t>
      </w:r>
    </w:p>
    <w:p w14:paraId="56853056" w14:textId="77777777" w:rsidR="000F7527" w:rsidRPr="000F7527" w:rsidRDefault="000F7527" w:rsidP="000F752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  <w:lang w:eastAsia="hu-HU"/>
        </w:rPr>
      </w:pPr>
      <w:proofErr w:type="spellStart"/>
      <w:r w:rsidRPr="000F7527">
        <w:rPr>
          <w:rFonts w:ascii="Lato" w:eastAsia="Times New Roman" w:hAnsi="Lato" w:cs="Lato"/>
          <w:color w:val="2D3B45"/>
          <w:sz w:val="36"/>
          <w:szCs w:val="36"/>
          <w:lang w:eastAsia="hu-HU"/>
        </w:rPr>
        <w:t>Modularizálás</w:t>
      </w:r>
      <w:proofErr w:type="spellEnd"/>
    </w:p>
    <w:p w14:paraId="4E9C2656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Bontsa fordítási egységekre programját. A függvény implementációk kerüljenek külön fordítási egységbe, amelyhez készüljön el egy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header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állomány.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header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állományt védje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include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guard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-dal."</w:t>
      </w:r>
    </w:p>
    <w:p w14:paraId="57779BF0" w14:textId="77777777" w:rsidR="000F7527" w:rsidRPr="000F7527" w:rsidRDefault="000F7527" w:rsidP="000F752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  <w:lang w:eastAsia="hu-HU"/>
        </w:rPr>
      </w:pPr>
      <w:proofErr w:type="spellStart"/>
      <w:r w:rsidRPr="000F7527">
        <w:rPr>
          <w:rFonts w:ascii="Lato" w:eastAsia="Times New Roman" w:hAnsi="Lato" w:cs="Lato"/>
          <w:color w:val="2D3B45"/>
          <w:sz w:val="36"/>
          <w:szCs w:val="36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36"/>
          <w:szCs w:val="36"/>
          <w:lang w:eastAsia="hu-HU"/>
        </w:rPr>
        <w:t xml:space="preserve"> típus</w:t>
      </w:r>
    </w:p>
    <w:p w14:paraId="22A63934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Vezessünk be egy saját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típust, és a függvények ilyen típusú paraméterek fogadásával dolgozzanak a továbbiakban.</w:t>
      </w:r>
    </w:p>
    <w:p w14:paraId="5DED52C3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egy struktúra, amelynek legyen egy MAX_ARRAY_SIZE méretű, egészeket tartalmazó tömbje, valamint két mezője,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even_idx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és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odd_idx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a </w:t>
      </w:r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páros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illetve páratlan szám esetén a következő szabad index a tömbben.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legyen típusnév is, tehát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; egy érvényes változódeklarációnak számítson.</w:t>
      </w:r>
    </w:p>
    <w:p w14:paraId="748CD8A1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Módosítsa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függvényt: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típusú adatot fogad, és nincs már szükség az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() függvény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even_idx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és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odd_idx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lokális változóira, hiszen ezen adatokat a struktúra példány ugyanilyen nevű mezőiben tároljuk.</w:t>
      </w:r>
    </w:p>
    <w:p w14:paraId="5A5F97DD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Készítsen egy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InitParityArray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nevű függvényt, amely a paraméterként kapott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példányt inicializálja: a tömb minden elemét beállítja üres helyre (-1), és az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even_idx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és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odd_idx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mezőket a megfelelő kezdőértékkel inicializálja.</w:t>
      </w:r>
    </w:p>
    <w:p w14:paraId="2051F166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Hasonlóan végezze el a szükséges módosításokat a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PrintParityArray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függvény esetén is, azonban paraméterként úgy vegye át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példányt, hogy elkerülje annak lemásolását, mert potenciálisan egy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nagyon nagy is lehet.</w:t>
      </w:r>
    </w:p>
    <w:p w14:paraId="02A6900E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A megváltozott függvényparaméterezéshez illeszkedően módosítsa a főprogramot is.</w:t>
      </w:r>
    </w:p>
    <w:p w14:paraId="4AF10CD4" w14:textId="77777777" w:rsidR="000F7527" w:rsidRPr="000F7527" w:rsidRDefault="000F7527" w:rsidP="000F752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  <w:lang w:eastAsia="hu-HU"/>
        </w:rPr>
      </w:pPr>
      <w:r w:rsidRPr="000F7527">
        <w:rPr>
          <w:rFonts w:ascii="Lato" w:eastAsia="Times New Roman" w:hAnsi="Lato" w:cs="Lato"/>
          <w:color w:val="2D3B45"/>
          <w:sz w:val="36"/>
          <w:szCs w:val="36"/>
          <w:lang w:eastAsia="hu-HU"/>
        </w:rPr>
        <w:t>Dinamikus memóriakezelés</w:t>
      </w:r>
    </w:p>
    <w:p w14:paraId="1C85ED26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Dobjuk ki a MAX_ARRAY_SIZE korlátozást a programból, helyette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típusban tároljuk egy előjel nélküli egész mezőben, hogy az adott példány maximum hány elemet képes tárolni. Ezt az mezőt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InitParityArray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) függvény állítsa be egy új, a függvény paramétereként megkapott méretre.</w:t>
      </w:r>
    </w:p>
    <w:p w14:paraId="58E783E6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A tömb típusú struktúra mező helyett a függvények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heap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-en tárolják az adatokat; a típusban tömb helyett pointer-t tárolunk. A dinamikus memóriafoglalást végezze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lastRenderedPageBreak/>
        <w:t>InitParityArray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) függvény, amely 1-es visszatérési értékkel jelezze, ha a memóriafoglalás sikertelen volt, 0-ás visszatérési értékkel, ha sikeres volt.</w:t>
      </w:r>
    </w:p>
    <w:p w14:paraId="44BBF821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Ebben a megoldásban már tetszőleges előjeles egész tárolását támogatnunk kell. Ehhez törölje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InsertToParityArray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függvényből azt a részt, amely negatív elem esetén a függvény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terminálását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idézte elő. Az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InitParityArray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függvényből törölje a memóriaterület minden elemének -1-re való értékadását. A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PrintParityArray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a továbbiakban tehát az üres helyek felismeréséhez nem támaszkodhat arra, hogy az üres helyen -1 érték lenne; ennek megfelelően módosítsa a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PrintParityArray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() függvényt úgy, hogy ugyanazt az eredményt lássuk, mint eddig (üres helyek esetén nem ír ki semmit a képernyőre).</w:t>
      </w:r>
    </w:p>
    <w:p w14:paraId="7A2AE134" w14:textId="77777777" w:rsidR="000F7527" w:rsidRPr="000F7527" w:rsidRDefault="000F7527" w:rsidP="000F752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Készítsen </w:t>
      </w:r>
      <w:proofErr w:type="spellStart"/>
      <w:proofErr w:type="gram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DisposeParityArray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(</w:t>
      </w:r>
      <w:proofErr w:type="gram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) néven függvényt, amely a paraméterként kapott </w:t>
      </w:r>
      <w:proofErr w:type="spellStart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>ParityArray</w:t>
      </w:r>
      <w:proofErr w:type="spellEnd"/>
      <w:r w:rsidRPr="000F7527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példányt alaphelyzetbe állítja: a mezőket 0-ra állítja, az általa lefoglalt dinamikus memóriaterületet felszabadítja.</w:t>
      </w:r>
    </w:p>
    <w:p w14:paraId="403092BF" w14:textId="77777777" w:rsidR="0007423B" w:rsidRDefault="000F7527"/>
    <w:sectPr w:rsidR="00074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4B"/>
    <w:rsid w:val="000F7527"/>
    <w:rsid w:val="002E4DA7"/>
    <w:rsid w:val="00354453"/>
    <w:rsid w:val="003B1973"/>
    <w:rsid w:val="003E5658"/>
    <w:rsid w:val="00470326"/>
    <w:rsid w:val="004C605C"/>
    <w:rsid w:val="004E4DDA"/>
    <w:rsid w:val="005A7934"/>
    <w:rsid w:val="007A4E4B"/>
    <w:rsid w:val="007D5B71"/>
    <w:rsid w:val="007E71AC"/>
    <w:rsid w:val="00B71F24"/>
    <w:rsid w:val="00E209B8"/>
    <w:rsid w:val="00E24711"/>
    <w:rsid w:val="00E73B86"/>
    <w:rsid w:val="00E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DC01"/>
  <w15:chartTrackingRefBased/>
  <w15:docId w15:val="{6D974F40-E5FC-4790-B3EC-75A9E6EF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F7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F7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F752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F752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F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2</cp:revision>
  <dcterms:created xsi:type="dcterms:W3CDTF">2021-12-07T18:02:00Z</dcterms:created>
  <dcterms:modified xsi:type="dcterms:W3CDTF">2021-12-07T18:02:00Z</dcterms:modified>
</cp:coreProperties>
</file>