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6297" w14:textId="166018BC" w:rsidR="00B63F9B" w:rsidRPr="00B63F9B" w:rsidRDefault="00B63F9B" w:rsidP="00B63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F9B">
        <w:rPr>
          <w:rFonts w:ascii="Times New Roman" w:hAnsi="Times New Roman" w:cs="Times New Roman"/>
          <w:b/>
          <w:sz w:val="28"/>
          <w:szCs w:val="28"/>
        </w:rPr>
        <w:t xml:space="preserve">Объявление о проведении тендера (конкурса) № </w:t>
      </w:r>
      <w:r w:rsidR="00804BB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b/>
          <w:sz w:val="28"/>
          <w:szCs w:val="28"/>
        </w:rPr>
        <w:instrText xml:space="preserve"> MERGEFIELD  number_of_tender  \* MERGEFORMAT </w:instrText>
      </w:r>
      <w:r w:rsidR="00804BB6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b/>
          <w:noProof/>
          <w:sz w:val="28"/>
          <w:szCs w:val="28"/>
        </w:rPr>
        <w:t>«number_of_tender»</w:t>
      </w:r>
      <w:r w:rsidR="00804BB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0332746" w14:textId="77777777" w:rsidR="00B63F9B" w:rsidRPr="00B63F9B" w:rsidRDefault="00B63F9B" w:rsidP="00B63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F9B">
        <w:rPr>
          <w:rFonts w:ascii="Times New Roman" w:hAnsi="Times New Roman" w:cs="Times New Roman"/>
          <w:b/>
          <w:sz w:val="28"/>
          <w:szCs w:val="28"/>
        </w:rPr>
        <w:t>(на бумажном носителе)</w:t>
      </w:r>
    </w:p>
    <w:p w14:paraId="2576A244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BCB84" w14:textId="6A20D8E9" w:rsidR="00B63F9B" w:rsidRPr="00B63F9B" w:rsidRDefault="00AF60C6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27BD">
        <w:rPr>
          <w:rFonts w:ascii="Times New Roman" w:hAnsi="Times New Roman" w:cs="Times New Roman"/>
          <w:b/>
          <w:bCs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</w:rPr>
        <w:t xml:space="preserve"> закупки в лице: 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АО «Восточно-Казахстанская региональная энергетическая компания» (далее – АО «ВК РЭК»), объявляет о проведении тендера (конкурса) по закупке </w:t>
      </w:r>
      <w:r w:rsidR="00B63F9B" w:rsidRPr="00E3665C">
        <w:rPr>
          <w:rFonts w:ascii="Times New Roman" w:hAnsi="Times New Roman" w:cs="Times New Roman"/>
          <w:color w:val="FF0000"/>
          <w:sz w:val="28"/>
          <w:szCs w:val="28"/>
        </w:rPr>
        <w:t>работ</w:t>
      </w:r>
      <w:r w:rsidR="00E3665C" w:rsidRPr="00E3665C">
        <w:rPr>
          <w:rFonts w:ascii="Times New Roman" w:hAnsi="Times New Roman" w:cs="Times New Roman"/>
          <w:color w:val="FF0000"/>
          <w:sz w:val="28"/>
          <w:szCs w:val="28"/>
        </w:rPr>
        <w:t xml:space="preserve"> (товаров, услуг)</w:t>
      </w:r>
      <w:r w:rsidR="00B63F9B" w:rsidRPr="00B63F9B">
        <w:rPr>
          <w:rFonts w:ascii="Times New Roman" w:hAnsi="Times New Roman" w:cs="Times New Roman"/>
          <w:sz w:val="28"/>
          <w:szCs w:val="28"/>
        </w:rPr>
        <w:t xml:space="preserve">: </w:t>
      </w:r>
      <w:r w:rsidR="00B63F9B">
        <w:rPr>
          <w:rFonts w:ascii="Times New Roman" w:hAnsi="Times New Roman" w:cs="Times New Roman"/>
          <w:sz w:val="28"/>
          <w:szCs w:val="28"/>
        </w:rPr>
        <w:t>________</w:t>
      </w:r>
      <w:r w:rsidR="00B63F9B">
        <w:rPr>
          <w:rFonts w:ascii="Times New Roman" w:hAnsi="Times New Roman" w:cs="Times New Roman"/>
          <w:sz w:val="28"/>
          <w:szCs w:val="28"/>
          <w:u w:val="single"/>
        </w:rPr>
        <w:t>(указать наименование и № тендера)</w:t>
      </w:r>
      <w:r w:rsidR="00B63F9B">
        <w:rPr>
          <w:rFonts w:ascii="Times New Roman" w:hAnsi="Times New Roman" w:cs="Times New Roman"/>
          <w:sz w:val="28"/>
          <w:szCs w:val="28"/>
        </w:rPr>
        <w:t>_</w:t>
      </w:r>
      <w:r w:rsidR="00E3665C">
        <w:rPr>
          <w:rFonts w:ascii="Times New Roman" w:hAnsi="Times New Roman" w:cs="Times New Roman"/>
          <w:sz w:val="28"/>
          <w:szCs w:val="28"/>
        </w:rPr>
        <w:t xml:space="preserve">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name/number_of_tender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«name/number_of_tender»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="00B63F9B">
        <w:rPr>
          <w:rFonts w:ascii="Times New Roman" w:hAnsi="Times New Roman" w:cs="Times New Roman"/>
          <w:sz w:val="28"/>
          <w:szCs w:val="28"/>
        </w:rPr>
        <w:t>,</w:t>
      </w:r>
      <w:r w:rsidR="00E3665C">
        <w:rPr>
          <w:rFonts w:ascii="Times New Roman" w:hAnsi="Times New Roman" w:cs="Times New Roman"/>
          <w:sz w:val="28"/>
          <w:szCs w:val="28"/>
        </w:rPr>
        <w:t xml:space="preserve"> по лотам:</w:t>
      </w:r>
    </w:p>
    <w:p w14:paraId="37FB655D" w14:textId="77777777" w:rsid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2552"/>
        <w:gridCol w:w="709"/>
        <w:gridCol w:w="708"/>
        <w:gridCol w:w="1560"/>
        <w:gridCol w:w="1559"/>
      </w:tblGrid>
      <w:tr w:rsidR="00B63F9B" w:rsidRPr="00B63F9B" w14:paraId="4683ADC2" w14:textId="77777777" w:rsidTr="00B63F9B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7587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лота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A697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ТРУ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4D3EF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Краткая характеристика (описание) товаров, работ и услуг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52F1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Ед.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963B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D357E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Цена за единицу в тенге, без учета НДС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9F75E" w14:textId="77777777" w:rsidR="00B63F9B" w:rsidRPr="00B63F9B" w:rsidRDefault="00B63F9B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Общая сумма в тенге, без учета НДС</w:t>
            </w:r>
          </w:p>
        </w:tc>
      </w:tr>
      <w:tr w:rsidR="00B63F9B" w:rsidRPr="00B63F9B" w14:paraId="7980FC0E" w14:textId="77777777" w:rsidTr="00B63F9B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D8CC" w14:textId="77777777" w:rsidR="00B63F9B" w:rsidRPr="00B63F9B" w:rsidRDefault="00B63F9B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3F9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3AC86"/>
              <w:bottom w:val="single" w:sz="4" w:space="0" w:color="auto"/>
              <w:right w:val="single" w:sz="4" w:space="0" w:color="B3AC86"/>
            </w:tcBorders>
            <w:shd w:val="clear" w:color="000000" w:fill="FFFFFF"/>
            <w:vAlign w:val="center"/>
          </w:tcPr>
          <w:p w14:paraId="5C62E479" w14:textId="0F616559" w:rsidR="00B63F9B" w:rsidRPr="00B63F9B" w:rsidRDefault="00804BB6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 Name_TRU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«Name_TRU»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D20B" w14:textId="48ECCF05" w:rsidR="00B63F9B" w:rsidRPr="00B63F9B" w:rsidRDefault="00804BB6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 Small_describe_of_product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«Small_describe_of_product»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D2E7" w14:textId="4B04CB96" w:rsidR="00B63F9B" w:rsidRPr="00B63F9B" w:rsidRDefault="00804BB6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 unit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«unit»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B3AC8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B8C4" w14:textId="2BCC93F4" w:rsidR="00B63F9B" w:rsidRPr="00B63F9B" w:rsidRDefault="00804BB6" w:rsidP="00B63F9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instrText xml:space="preserve"> MERGEFIELD  amount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kk-KZ"/>
              </w:rPr>
              <w:t>«amount»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B3AC8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10AB" w14:textId="02E57936" w:rsidR="00B63F9B" w:rsidRPr="00B63F9B" w:rsidRDefault="00804BB6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 netto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«netto»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4551" w14:textId="62472C29" w:rsidR="00B63F9B" w:rsidRPr="00B63F9B" w:rsidRDefault="00804BB6" w:rsidP="00B63F9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 brutto  \* MERGEFORMAT </w:instrTex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«brutto»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645297CD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поставки ТРУ: в соответствии с технической спецификацией;</w:t>
      </w:r>
    </w:p>
    <w:p w14:paraId="4F9670E8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Место поставки ТРУ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3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технической спецификацией.</w:t>
      </w:r>
    </w:p>
    <w:p w14:paraId="59766187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B63F9B">
        <w:rPr>
          <w:rFonts w:ascii="Times New Roman" w:hAnsi="Times New Roman" w:cs="Times New Roman"/>
          <w:i/>
          <w:sz w:val="24"/>
          <w:szCs w:val="28"/>
        </w:rPr>
        <w:t>в стоимость включены все затраты, с учетом всех расходов, в том числе на транспортировку и страхование, уплату таможенных пошлин, налогов, сборов и др.</w:t>
      </w:r>
    </w:p>
    <w:p w14:paraId="2D884B71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Условия платежа: </w:t>
      </w:r>
      <w:r>
        <w:rPr>
          <w:rFonts w:ascii="Times New Roman" w:hAnsi="Times New Roman" w:cs="Times New Roman"/>
          <w:sz w:val="28"/>
          <w:szCs w:val="28"/>
        </w:rPr>
        <w:t>в соответствии с Проектом договора</w:t>
      </w:r>
      <w:r w:rsidRPr="00B63F9B">
        <w:rPr>
          <w:rFonts w:ascii="Times New Roman" w:hAnsi="Times New Roman" w:cs="Times New Roman"/>
          <w:sz w:val="28"/>
          <w:szCs w:val="28"/>
        </w:rPr>
        <w:t>.</w:t>
      </w:r>
    </w:p>
    <w:p w14:paraId="461D1753" w14:textId="66A9209E" w:rsidR="00AF60C6" w:rsidRDefault="00AF60C6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552F1C" w14:textId="37741048" w:rsidR="00AF60C6" w:rsidRDefault="00AF60C6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0C6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0C6">
        <w:rPr>
          <w:rFonts w:ascii="Times New Roman" w:hAnsi="Times New Roman" w:cs="Times New Roman"/>
          <w:sz w:val="28"/>
          <w:szCs w:val="28"/>
        </w:rPr>
        <w:t>АО «Восточно-Казахстанская региональная энергетическая компания» (070002, Республика Казахстан, г. Усть-Каменогорск, ул. Бажова №10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5334">
        <w:rPr>
          <w:rFonts w:ascii="Times New Roman" w:hAnsi="Times New Roman" w:cs="Times New Roman"/>
          <w:sz w:val="28"/>
          <w:szCs w:val="28"/>
        </w:rPr>
        <w:t>.</w:t>
      </w:r>
    </w:p>
    <w:p w14:paraId="649FEF38" w14:textId="77777777" w:rsidR="00AF60C6" w:rsidRDefault="00AF60C6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C2E7E5" w14:textId="6514A8E3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Потенциальный поставщик при представлении тендерной заявки одновременно вносит гарантийное обеспечение в размере одного процента от стоимости закупаемых товаров, работ, услуг, предложенной в его тендерной заявке.</w:t>
      </w:r>
    </w:p>
    <w:p w14:paraId="30471EB9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Обеспечение тендерной заявки представляется в одном из следующих видов:</w:t>
      </w:r>
    </w:p>
    <w:p w14:paraId="33727394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1) залога денег путем их внесения потенциальным поставщиком на соответствующий банковский счет АО «ВК РЭК»;</w:t>
      </w:r>
    </w:p>
    <w:p w14:paraId="48C8BC79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2) банковской гарантии.</w:t>
      </w:r>
    </w:p>
    <w:p w14:paraId="57F34147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Срок действия обеспечения тендерной за</w:t>
      </w:r>
      <w:r w:rsidR="00D5127B">
        <w:rPr>
          <w:rFonts w:ascii="Times New Roman" w:hAnsi="Times New Roman" w:cs="Times New Roman"/>
          <w:sz w:val="28"/>
          <w:szCs w:val="28"/>
        </w:rPr>
        <w:t>явки – не менее 15 (пятнадцати</w:t>
      </w:r>
      <w:r w:rsidRPr="00B63F9B">
        <w:rPr>
          <w:rFonts w:ascii="Times New Roman" w:hAnsi="Times New Roman" w:cs="Times New Roman"/>
          <w:sz w:val="28"/>
          <w:szCs w:val="28"/>
        </w:rPr>
        <w:t>) рабочих дней со дня окончательного срока представления тендерных заявок.</w:t>
      </w:r>
    </w:p>
    <w:p w14:paraId="2A1C1A09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Потенциальный поставщик вправе выбрать один из следующих видов обеспечения заявки:</w:t>
      </w:r>
    </w:p>
    <w:p w14:paraId="131F8B90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1) гарантийный денежный взнос, который вносится на банковский счет АО «ВК РЭК»: АО «Народный Банк Казахстана», </w:t>
      </w:r>
      <w:proofErr w:type="spellStart"/>
      <w:r w:rsidRPr="00B63F9B">
        <w:rPr>
          <w:rFonts w:ascii="Times New Roman" w:hAnsi="Times New Roman" w:cs="Times New Roman"/>
          <w:sz w:val="28"/>
          <w:szCs w:val="28"/>
        </w:rPr>
        <w:t>г.Усть-Каменогорск</w:t>
      </w:r>
      <w:proofErr w:type="spellEnd"/>
      <w:r w:rsidRPr="00B63F9B">
        <w:rPr>
          <w:rFonts w:ascii="Times New Roman" w:hAnsi="Times New Roman" w:cs="Times New Roman"/>
          <w:sz w:val="28"/>
          <w:szCs w:val="28"/>
        </w:rPr>
        <w:t>, ИИК KZ666017151000001608, БИК HSBKKZKX, БИН 990340002992, Код назначения платежа – 171, КБЕ – 17.</w:t>
      </w:r>
    </w:p>
    <w:p w14:paraId="3C39C0F2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2) банковскую гарантию.</w:t>
      </w:r>
    </w:p>
    <w:p w14:paraId="0EABCF25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В случае внесения обеспечения заявки путем перечисления гарантийного денежного взноса на банковский счет АО «ВК РЭК» в подтверждающем документе должны быть указаны наименование тендера, </w:t>
      </w:r>
      <w:r w:rsidRPr="00B63F9B">
        <w:rPr>
          <w:rFonts w:ascii="Times New Roman" w:hAnsi="Times New Roman" w:cs="Times New Roman"/>
          <w:sz w:val="28"/>
          <w:szCs w:val="28"/>
        </w:rPr>
        <w:lastRenderedPageBreak/>
        <w:t>сумма обеспечения, наименование АО «ВК РЭК» и потенциального поставщика.</w:t>
      </w:r>
    </w:p>
    <w:p w14:paraId="70368000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Потенциальные поставщики не вносят обеспечение тендерной заявки, если:</w:t>
      </w:r>
    </w:p>
    <w:p w14:paraId="75D97DBA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1) являются субъектами малого предпринимательства и объем предлагаемых ими товаров, работ, услуг в стоимостном выражении в целом, по тендеру не превышает </w:t>
      </w:r>
      <w:proofErr w:type="spellStart"/>
      <w:r w:rsidRPr="00B63F9B">
        <w:rPr>
          <w:rFonts w:ascii="Times New Roman" w:hAnsi="Times New Roman" w:cs="Times New Roman"/>
          <w:sz w:val="28"/>
          <w:szCs w:val="28"/>
        </w:rPr>
        <w:t>шеститысячекратного</w:t>
      </w:r>
      <w:proofErr w:type="spellEnd"/>
      <w:r w:rsidRPr="00B63F9B">
        <w:rPr>
          <w:rFonts w:ascii="Times New Roman" w:hAnsi="Times New Roman" w:cs="Times New Roman"/>
          <w:sz w:val="28"/>
          <w:szCs w:val="28"/>
        </w:rPr>
        <w:t xml:space="preserve"> размера месячного расчетного показателя;</w:t>
      </w:r>
    </w:p>
    <w:p w14:paraId="33B940FB" w14:textId="77777777" w:rsidR="00B63F9B" w:rsidRP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2) являются организациями, производящими товары, работы и услуги, создаваемыми общественными объединениями инвалидов Республики Казахстан и объем предлагаемых ими товаров, работ, услуг в стоимостном выражении в целом, по тендеру не превышает </w:t>
      </w:r>
      <w:proofErr w:type="spellStart"/>
      <w:r w:rsidRPr="00B63F9B">
        <w:rPr>
          <w:rFonts w:ascii="Times New Roman" w:hAnsi="Times New Roman" w:cs="Times New Roman"/>
          <w:sz w:val="28"/>
          <w:szCs w:val="28"/>
        </w:rPr>
        <w:t>восемнадцатитысячекратного</w:t>
      </w:r>
      <w:proofErr w:type="spellEnd"/>
      <w:r w:rsidRPr="00B63F9B">
        <w:rPr>
          <w:rFonts w:ascii="Times New Roman" w:hAnsi="Times New Roman" w:cs="Times New Roman"/>
          <w:sz w:val="28"/>
          <w:szCs w:val="28"/>
        </w:rPr>
        <w:t xml:space="preserve"> размера месячного расчетного показателя.</w:t>
      </w:r>
    </w:p>
    <w:p w14:paraId="64FEB320" w14:textId="77777777" w:rsid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Банковские реквизиты: АО «ВК РЭК»</w:t>
      </w:r>
    </w:p>
    <w:p w14:paraId="1A2AB994" w14:textId="77777777" w:rsidR="00526DB8" w:rsidRDefault="00526DB8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БИН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3F9B">
        <w:rPr>
          <w:rFonts w:ascii="Times New Roman" w:hAnsi="Times New Roman" w:cs="Times New Roman"/>
          <w:sz w:val="28"/>
          <w:szCs w:val="28"/>
        </w:rPr>
        <w:t xml:space="preserve"> 990340002992</w:t>
      </w:r>
    </w:p>
    <w:p w14:paraId="741E2C44" w14:textId="77777777" w:rsid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Банк: </w:t>
      </w:r>
      <w:r w:rsidRPr="00B63F9B">
        <w:rPr>
          <w:rFonts w:ascii="Times New Roman" w:hAnsi="Times New Roman" w:cs="Times New Roman"/>
          <w:sz w:val="28"/>
          <w:szCs w:val="28"/>
        </w:rPr>
        <w:t>АО «Народный Банк Казахстана»</w:t>
      </w:r>
    </w:p>
    <w:p w14:paraId="4495342C" w14:textId="77777777" w:rsid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ИИК</w:t>
      </w:r>
      <w:r>
        <w:rPr>
          <w:rFonts w:ascii="Times New Roman" w:hAnsi="Times New Roman" w:cs="Times New Roman"/>
          <w:sz w:val="28"/>
          <w:szCs w:val="28"/>
        </w:rPr>
        <w:t>: KZ666017151000001608</w:t>
      </w:r>
    </w:p>
    <w:p w14:paraId="2AFF6569" w14:textId="77777777" w:rsidR="00526DB8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3F9B">
        <w:rPr>
          <w:rFonts w:ascii="Times New Roman" w:hAnsi="Times New Roman" w:cs="Times New Roman"/>
          <w:sz w:val="28"/>
          <w:szCs w:val="28"/>
        </w:rPr>
        <w:t xml:space="preserve"> HSBKKZKX</w:t>
      </w:r>
    </w:p>
    <w:p w14:paraId="22E2366D" w14:textId="77777777" w:rsidR="00526DB8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Код назначения платежа</w:t>
      </w:r>
      <w:r w:rsidR="00526DB8">
        <w:rPr>
          <w:rFonts w:ascii="Times New Roman" w:hAnsi="Times New Roman" w:cs="Times New Roman"/>
          <w:sz w:val="28"/>
          <w:szCs w:val="28"/>
        </w:rPr>
        <w:t>:</w:t>
      </w:r>
      <w:r w:rsidRPr="00B63F9B">
        <w:rPr>
          <w:rFonts w:ascii="Times New Roman" w:hAnsi="Times New Roman" w:cs="Times New Roman"/>
          <w:sz w:val="28"/>
          <w:szCs w:val="28"/>
        </w:rPr>
        <w:t xml:space="preserve"> 171</w:t>
      </w:r>
    </w:p>
    <w:p w14:paraId="5B4EBFCC" w14:textId="77777777" w:rsidR="00526DB8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КБЕ</w:t>
      </w:r>
      <w:r w:rsidR="00526DB8">
        <w:rPr>
          <w:rFonts w:ascii="Times New Roman" w:hAnsi="Times New Roman" w:cs="Times New Roman"/>
          <w:sz w:val="28"/>
          <w:szCs w:val="28"/>
        </w:rPr>
        <w:t>: 17</w:t>
      </w:r>
    </w:p>
    <w:p w14:paraId="7720EAE5" w14:textId="77777777" w:rsidR="00B63F9B" w:rsidRDefault="00B63F9B" w:rsidP="00B63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Электронный адрес веб-сайта: </w:t>
      </w:r>
      <w:hyperlink r:id="rId6" w:history="1">
        <w:r w:rsidR="00526DB8" w:rsidRPr="00FD6FDD">
          <w:rPr>
            <w:rStyle w:val="a3"/>
            <w:rFonts w:ascii="Times New Roman" w:hAnsi="Times New Roman" w:cs="Times New Roman"/>
            <w:sz w:val="28"/>
            <w:szCs w:val="28"/>
          </w:rPr>
          <w:t>www.ekrec.kz</w:t>
        </w:r>
      </w:hyperlink>
    </w:p>
    <w:p w14:paraId="44E041B6" w14:textId="77777777" w:rsidR="00526DB8" w:rsidRDefault="00526DB8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5B9F5" w14:textId="48E704CC" w:rsidR="00B63F9B" w:rsidRPr="00526DB8" w:rsidRDefault="00B63F9B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Тендерные (конкурсные) заявки потенциальных поставщиков принимаются в срок до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hours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«hours»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Pr="00B63F9B">
        <w:rPr>
          <w:rFonts w:ascii="Times New Roman" w:hAnsi="Times New Roman" w:cs="Times New Roman"/>
          <w:sz w:val="28"/>
          <w:szCs w:val="28"/>
        </w:rPr>
        <w:t xml:space="preserve"> часов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minutes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«minutes»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Pr="00B63F9B">
        <w:rPr>
          <w:rFonts w:ascii="Times New Roman" w:hAnsi="Times New Roman" w:cs="Times New Roman"/>
          <w:sz w:val="28"/>
          <w:szCs w:val="28"/>
        </w:rPr>
        <w:t xml:space="preserve"> минут «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day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«day»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Pr="00B63F9B">
        <w:rPr>
          <w:rFonts w:ascii="Times New Roman" w:hAnsi="Times New Roman" w:cs="Times New Roman"/>
          <w:sz w:val="28"/>
          <w:szCs w:val="28"/>
        </w:rPr>
        <w:t xml:space="preserve">»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month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«month»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Pr="00B63F9B">
        <w:rPr>
          <w:rFonts w:ascii="Times New Roman" w:hAnsi="Times New Roman" w:cs="Times New Roman"/>
          <w:sz w:val="28"/>
          <w:szCs w:val="28"/>
        </w:rPr>
        <w:t xml:space="preserve"> 2020 года, по адресу: </w:t>
      </w:r>
      <w:r w:rsidRPr="00526DB8">
        <w:rPr>
          <w:rFonts w:ascii="Times New Roman" w:hAnsi="Times New Roman" w:cs="Times New Roman"/>
          <w:sz w:val="28"/>
          <w:szCs w:val="28"/>
        </w:rPr>
        <w:t>070002, Республика Казахстан, г. Усть-Каменогорск, ул. Бажова,10., кабинет № 105.</w:t>
      </w:r>
    </w:p>
    <w:p w14:paraId="0FFBD9DA" w14:textId="5E0BE84C" w:rsidR="00B63F9B" w:rsidRPr="00526DB8" w:rsidRDefault="00526DB8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DB8">
        <w:rPr>
          <w:rFonts w:ascii="Times New Roman" w:hAnsi="Times New Roman" w:cs="Times New Roman"/>
          <w:color w:val="000000"/>
          <w:sz w:val="28"/>
          <w:szCs w:val="28"/>
        </w:rPr>
        <w:t>Конверты с тендерными (конкурсными) заявками вскрываются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526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hours_open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«hours_open»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="00B63F9B" w:rsidRPr="00526DB8">
        <w:rPr>
          <w:rFonts w:ascii="Times New Roman" w:hAnsi="Times New Roman" w:cs="Times New Roman"/>
          <w:sz w:val="28"/>
          <w:szCs w:val="28"/>
        </w:rPr>
        <w:t xml:space="preserve">часов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minutes_open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«minutes_open»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="00B63F9B" w:rsidRPr="00526DB8">
        <w:rPr>
          <w:rFonts w:ascii="Times New Roman" w:hAnsi="Times New Roman" w:cs="Times New Roman"/>
          <w:sz w:val="28"/>
          <w:szCs w:val="28"/>
        </w:rPr>
        <w:t xml:space="preserve"> минут «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day_open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«day_open»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="00B63F9B" w:rsidRPr="00526DB8">
        <w:rPr>
          <w:rFonts w:ascii="Times New Roman" w:hAnsi="Times New Roman" w:cs="Times New Roman"/>
          <w:sz w:val="28"/>
          <w:szCs w:val="28"/>
        </w:rPr>
        <w:t xml:space="preserve">» </w:t>
      </w:r>
      <w:r w:rsidR="00804BB6">
        <w:rPr>
          <w:rFonts w:ascii="Times New Roman" w:hAnsi="Times New Roman" w:cs="Times New Roman"/>
          <w:sz w:val="28"/>
          <w:szCs w:val="28"/>
        </w:rPr>
        <w:fldChar w:fldCharType="begin"/>
      </w:r>
      <w:r w:rsidR="00804BB6">
        <w:rPr>
          <w:rFonts w:ascii="Times New Roman" w:hAnsi="Times New Roman" w:cs="Times New Roman"/>
          <w:sz w:val="28"/>
          <w:szCs w:val="28"/>
        </w:rPr>
        <w:instrText xml:space="preserve"> MERGEFIELD  month_open  \* MERGEFORMAT </w:instrText>
      </w:r>
      <w:r w:rsidR="00804BB6">
        <w:rPr>
          <w:rFonts w:ascii="Times New Roman" w:hAnsi="Times New Roman" w:cs="Times New Roman"/>
          <w:sz w:val="28"/>
          <w:szCs w:val="28"/>
        </w:rPr>
        <w:fldChar w:fldCharType="separate"/>
      </w:r>
      <w:r w:rsidR="00804BB6">
        <w:rPr>
          <w:rFonts w:ascii="Times New Roman" w:hAnsi="Times New Roman" w:cs="Times New Roman"/>
          <w:noProof/>
          <w:sz w:val="28"/>
          <w:szCs w:val="28"/>
        </w:rPr>
        <w:t>«month_open»</w:t>
      </w:r>
      <w:r w:rsidR="00804BB6">
        <w:rPr>
          <w:rFonts w:ascii="Times New Roman" w:hAnsi="Times New Roman" w:cs="Times New Roman"/>
          <w:sz w:val="28"/>
          <w:szCs w:val="28"/>
        </w:rPr>
        <w:fldChar w:fldCharType="end"/>
      </w:r>
      <w:r w:rsidR="00B63F9B" w:rsidRPr="00526DB8">
        <w:rPr>
          <w:rFonts w:ascii="Times New Roman" w:hAnsi="Times New Roman" w:cs="Times New Roman"/>
          <w:sz w:val="28"/>
          <w:szCs w:val="28"/>
        </w:rPr>
        <w:t xml:space="preserve"> 2020 года, по адресу: 070002, Республика Казахстан, г. Усть-Каменогорск, ул. Бажова,10., кабинет № 105.</w:t>
      </w:r>
    </w:p>
    <w:p w14:paraId="4BE13E9C" w14:textId="77777777" w:rsidR="00B63F9B" w:rsidRPr="00B63F9B" w:rsidRDefault="00526DB8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DB8">
        <w:rPr>
          <w:rFonts w:ascii="Times New Roman" w:hAnsi="Times New Roman" w:cs="Times New Roman"/>
          <w:sz w:val="28"/>
          <w:szCs w:val="28"/>
        </w:rPr>
        <w:t>Заявка на участие в тендере</w:t>
      </w:r>
      <w:r>
        <w:rPr>
          <w:rFonts w:ascii="Times New Roman" w:hAnsi="Times New Roman" w:cs="Times New Roman"/>
          <w:sz w:val="28"/>
          <w:szCs w:val="28"/>
        </w:rPr>
        <w:t>, договор о закупках</w:t>
      </w:r>
      <w:r w:rsidRPr="00526DB8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6DB8">
        <w:rPr>
          <w:rFonts w:ascii="Times New Roman" w:hAnsi="Times New Roman" w:cs="Times New Roman"/>
          <w:sz w:val="28"/>
          <w:szCs w:val="28"/>
        </w:rPr>
        <w:t xml:space="preserve"> соответствовать требованиям, изложенным в Законе «О языках в Республике Казахстан»</w:t>
      </w:r>
    </w:p>
    <w:p w14:paraId="1B2BCC47" w14:textId="77777777" w:rsidR="00526DB8" w:rsidRDefault="00526DB8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АО «Восточно-Казахстанская региональная энергетическая компания»</w:t>
      </w:r>
    </w:p>
    <w:p w14:paraId="7A487EF4" w14:textId="77777777" w:rsidR="00526DB8" w:rsidRDefault="00526DB8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адрес</w:t>
      </w:r>
      <w:r w:rsidR="00B63F9B" w:rsidRPr="00B63F9B">
        <w:rPr>
          <w:rFonts w:ascii="Times New Roman" w:hAnsi="Times New Roman" w:cs="Times New Roman"/>
          <w:sz w:val="28"/>
          <w:szCs w:val="28"/>
        </w:rPr>
        <w:t>: 070002, Республика Казахстан, г. Усть-Каменогорск, ул. Бажова,10.</w:t>
      </w:r>
    </w:p>
    <w:p w14:paraId="4A3B5B90" w14:textId="77777777" w:rsidR="00B63F9B" w:rsidRPr="00B63F9B" w:rsidRDefault="00526DB8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сайт: </w:t>
      </w:r>
      <w:hyperlink r:id="rId7" w:history="1">
        <w:r w:rsidRPr="00FD6FDD">
          <w:rPr>
            <w:rStyle w:val="a3"/>
            <w:rFonts w:ascii="Times New Roman" w:hAnsi="Times New Roman" w:cs="Times New Roman"/>
            <w:sz w:val="28"/>
            <w:szCs w:val="28"/>
          </w:rPr>
          <w:t>www.ekrec.kz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348624" w14:textId="77777777" w:rsidR="00526DB8" w:rsidRDefault="00B63F9B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526DB8">
        <w:rPr>
          <w:rFonts w:ascii="Times New Roman" w:hAnsi="Times New Roman" w:cs="Times New Roman"/>
          <w:sz w:val="28"/>
          <w:szCs w:val="28"/>
        </w:rPr>
        <w:t>тендерной (конкурсной) комиссии</w:t>
      </w:r>
      <w:r w:rsidRPr="00B63F9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3FB9F1" w14:textId="77777777" w:rsidR="00130352" w:rsidRPr="00130352" w:rsidRDefault="004808D1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30352">
        <w:rPr>
          <w:rFonts w:ascii="Times New Roman" w:hAnsi="Times New Roman" w:cs="Times New Roman"/>
          <w:color w:val="FF0000"/>
          <w:sz w:val="28"/>
          <w:szCs w:val="28"/>
        </w:rPr>
        <w:t xml:space="preserve">Ф.И.О., должность, </w:t>
      </w:r>
    </w:p>
    <w:p w14:paraId="283059FF" w14:textId="11F6120D" w:rsidR="00130352" w:rsidRPr="00130352" w:rsidRDefault="00130352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808D1" w:rsidRPr="004808D1">
        <w:rPr>
          <w:rFonts w:ascii="Times New Roman" w:hAnsi="Times New Roman" w:cs="Times New Roman"/>
          <w:sz w:val="28"/>
          <w:szCs w:val="28"/>
        </w:rPr>
        <w:t>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30352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30352">
        <w:rPr>
          <w:rFonts w:ascii="Times New Roman" w:hAnsi="Times New Roman" w:cs="Times New Roman"/>
          <w:sz w:val="28"/>
          <w:szCs w:val="28"/>
        </w:rPr>
        <w:t>7232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30352">
        <w:rPr>
          <w:rFonts w:ascii="Times New Roman" w:hAnsi="Times New Roman" w:cs="Times New Roman"/>
          <w:sz w:val="28"/>
          <w:szCs w:val="28"/>
        </w:rPr>
        <w:t>29-37-64</w:t>
      </w:r>
    </w:p>
    <w:p w14:paraId="140B0353" w14:textId="55B5312C" w:rsidR="00B63F9B" w:rsidRPr="00B63F9B" w:rsidRDefault="00130352" w:rsidP="00526D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808D1" w:rsidRPr="004808D1">
        <w:rPr>
          <w:rFonts w:ascii="Times New Roman" w:hAnsi="Times New Roman" w:cs="Times New Roman"/>
          <w:sz w:val="28"/>
          <w:szCs w:val="28"/>
        </w:rPr>
        <w:t>дрес электронной почты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3035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C6144">
          <w:rPr>
            <w:rStyle w:val="a3"/>
            <w:rFonts w:ascii="Times New Roman" w:hAnsi="Times New Roman" w:cs="Times New Roman"/>
            <w:sz w:val="28"/>
            <w:szCs w:val="28"/>
          </w:rPr>
          <w:t>vladimir.pak@ekrec.kz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58B3E61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4BDB2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Приложение:</w:t>
      </w:r>
    </w:p>
    <w:p w14:paraId="674E20D1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1.</w:t>
      </w:r>
      <w:r w:rsidRPr="00B63F9B">
        <w:rPr>
          <w:rFonts w:ascii="Times New Roman" w:hAnsi="Times New Roman" w:cs="Times New Roman"/>
          <w:sz w:val="28"/>
          <w:szCs w:val="28"/>
        </w:rPr>
        <w:tab/>
        <w:t>Техническая спецификация закупаемых товаров (работ, услуг);</w:t>
      </w:r>
    </w:p>
    <w:p w14:paraId="3B4DD2E2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t>2.</w:t>
      </w:r>
      <w:r w:rsidRPr="00B63F9B">
        <w:rPr>
          <w:rFonts w:ascii="Times New Roman" w:hAnsi="Times New Roman" w:cs="Times New Roman"/>
          <w:sz w:val="28"/>
          <w:szCs w:val="28"/>
        </w:rPr>
        <w:tab/>
        <w:t>Проект договора;</w:t>
      </w:r>
    </w:p>
    <w:p w14:paraId="33A00397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9B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B63F9B">
        <w:rPr>
          <w:rFonts w:ascii="Times New Roman" w:hAnsi="Times New Roman" w:cs="Times New Roman"/>
          <w:sz w:val="28"/>
          <w:szCs w:val="28"/>
        </w:rPr>
        <w:tab/>
        <w:t>Форма заявки на участие в конкурсе (тендере).</w:t>
      </w:r>
    </w:p>
    <w:p w14:paraId="1CB68961" w14:textId="77777777" w:rsidR="00B63F9B" w:rsidRPr="00B63F9B" w:rsidRDefault="00B63F9B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119B1" w14:textId="77777777" w:rsidR="004808D1" w:rsidRDefault="004808D1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8D1">
        <w:rPr>
          <w:rFonts w:ascii="Times New Roman" w:hAnsi="Times New Roman" w:cs="Times New Roman"/>
          <w:sz w:val="28"/>
          <w:szCs w:val="28"/>
        </w:rPr>
        <w:t>Руководитель субъекта естественной монополии</w:t>
      </w:r>
    </w:p>
    <w:p w14:paraId="080371C6" w14:textId="77777777" w:rsidR="004808D1" w:rsidRDefault="004808D1" w:rsidP="00B63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4254"/>
      </w:tblGrid>
      <w:tr w:rsidR="004808D1" w:rsidRPr="004808D1" w14:paraId="5A048C2D" w14:textId="77777777" w:rsidTr="004808D1">
        <w:tc>
          <w:tcPr>
            <w:tcW w:w="5211" w:type="dxa"/>
            <w:vAlign w:val="center"/>
          </w:tcPr>
          <w:p w14:paraId="07305D93" w14:textId="77777777" w:rsidR="004808D1" w:rsidRPr="004808D1" w:rsidRDefault="004808D1" w:rsidP="004808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8D1">
              <w:rPr>
                <w:rFonts w:ascii="Times New Roman" w:hAnsi="Times New Roman" w:cs="Times New Roman"/>
                <w:b/>
                <w:sz w:val="28"/>
                <w:szCs w:val="28"/>
              </w:rPr>
              <w:t>И.о</w:t>
            </w:r>
            <w:proofErr w:type="spellEnd"/>
            <w:r w:rsidRPr="004808D1">
              <w:rPr>
                <w:rFonts w:ascii="Times New Roman" w:hAnsi="Times New Roman" w:cs="Times New Roman"/>
                <w:b/>
                <w:sz w:val="28"/>
                <w:szCs w:val="28"/>
              </w:rPr>
              <w:t>. Заместителя Председателя Правления - Коммерческий директор</w:t>
            </w:r>
          </w:p>
        </w:tc>
        <w:tc>
          <w:tcPr>
            <w:tcW w:w="4360" w:type="dxa"/>
            <w:vAlign w:val="center"/>
          </w:tcPr>
          <w:p w14:paraId="65827D0F" w14:textId="77777777" w:rsidR="004808D1" w:rsidRPr="004808D1" w:rsidRDefault="004808D1" w:rsidP="004808D1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808D1">
              <w:rPr>
                <w:rFonts w:ascii="Times New Roman" w:hAnsi="Times New Roman" w:cs="Times New Roman"/>
                <w:b/>
                <w:sz w:val="28"/>
                <w:szCs w:val="28"/>
              </w:rPr>
              <w:t>Жиенбай</w:t>
            </w:r>
            <w:proofErr w:type="spellEnd"/>
            <w:r w:rsidRPr="004808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О.С.</w:t>
            </w:r>
          </w:p>
        </w:tc>
      </w:tr>
    </w:tbl>
    <w:p w14:paraId="7B82917B" w14:textId="5AC82187" w:rsidR="00E04408" w:rsidRPr="00B63F9B" w:rsidRDefault="00804BB6" w:rsidP="004808D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final_date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«final_date»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4808D1">
        <w:rPr>
          <w:rFonts w:ascii="Times New Roman" w:hAnsi="Times New Roman" w:cs="Times New Roman"/>
          <w:sz w:val="28"/>
          <w:szCs w:val="28"/>
        </w:rPr>
        <w:t xml:space="preserve"> (ДАТА)</w:t>
      </w:r>
    </w:p>
    <w:sectPr w:rsidR="00E04408" w:rsidRPr="00B63F9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91E95" w14:textId="77777777" w:rsidR="00F20D1F" w:rsidRDefault="00F20D1F" w:rsidP="00E044C5">
      <w:pPr>
        <w:spacing w:after="0" w:line="240" w:lineRule="auto"/>
      </w:pPr>
      <w:r>
        <w:separator/>
      </w:r>
    </w:p>
  </w:endnote>
  <w:endnote w:type="continuationSeparator" w:id="0">
    <w:p w14:paraId="768037D4" w14:textId="77777777" w:rsidR="00F20D1F" w:rsidRDefault="00F20D1F" w:rsidP="00E0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6165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3A28AFF" w14:textId="77777777" w:rsidR="00E044C5" w:rsidRPr="00E044C5" w:rsidRDefault="00E044C5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44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44C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044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127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044C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DBB3999" w14:textId="77777777" w:rsidR="00E044C5" w:rsidRDefault="00E044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9848" w14:textId="77777777" w:rsidR="00F20D1F" w:rsidRDefault="00F20D1F" w:rsidP="00E044C5">
      <w:pPr>
        <w:spacing w:after="0" w:line="240" w:lineRule="auto"/>
      </w:pPr>
      <w:r>
        <w:separator/>
      </w:r>
    </w:p>
  </w:footnote>
  <w:footnote w:type="continuationSeparator" w:id="0">
    <w:p w14:paraId="03BFD67B" w14:textId="77777777" w:rsidR="00F20D1F" w:rsidRDefault="00F20D1F" w:rsidP="00E04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0"/>
    <w:rsid w:val="00130352"/>
    <w:rsid w:val="004808D1"/>
    <w:rsid w:val="00526DB8"/>
    <w:rsid w:val="00804BB6"/>
    <w:rsid w:val="00867760"/>
    <w:rsid w:val="00AB5334"/>
    <w:rsid w:val="00AD27BD"/>
    <w:rsid w:val="00AF60C6"/>
    <w:rsid w:val="00B63F9B"/>
    <w:rsid w:val="00D5127B"/>
    <w:rsid w:val="00E04408"/>
    <w:rsid w:val="00E044C5"/>
    <w:rsid w:val="00E3665C"/>
    <w:rsid w:val="00F2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865B"/>
  <w15:docId w15:val="{5FE2F000-158B-485B-A539-38C10809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DB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8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4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44C5"/>
  </w:style>
  <w:style w:type="paragraph" w:styleId="a7">
    <w:name w:val="footer"/>
    <w:basedOn w:val="a"/>
    <w:link w:val="a8"/>
    <w:uiPriority w:val="99"/>
    <w:unhideWhenUsed/>
    <w:rsid w:val="00E04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44C5"/>
  </w:style>
  <w:style w:type="character" w:styleId="a9">
    <w:name w:val="Unresolved Mention"/>
    <w:basedOn w:val="a0"/>
    <w:uiPriority w:val="99"/>
    <w:semiHidden/>
    <w:unhideWhenUsed/>
    <w:rsid w:val="00130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mir.pak@ekrec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krec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krec.k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Владимир Сергеевич</dc:creator>
  <cp:keywords/>
  <dc:description/>
  <cp:lastModifiedBy>balamut95@mail.ru</cp:lastModifiedBy>
  <cp:revision>2</cp:revision>
  <dcterms:created xsi:type="dcterms:W3CDTF">2021-03-30T11:22:00Z</dcterms:created>
  <dcterms:modified xsi:type="dcterms:W3CDTF">2021-03-30T11:22:00Z</dcterms:modified>
</cp:coreProperties>
</file>