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05BB8" w14:textId="5D976FCA" w:rsidR="006258B9" w:rsidRPr="006258B9" w:rsidRDefault="006258B9" w:rsidP="006258B9">
      <w:pPr>
        <w:jc w:val="center"/>
        <w:rPr>
          <w:b/>
          <w:bCs/>
          <w:lang w:val="en-US"/>
        </w:rPr>
      </w:pPr>
      <w:r w:rsidRPr="006258B9">
        <w:rPr>
          <w:b/>
          <w:bCs/>
          <w:lang w:val="en-US"/>
        </w:rPr>
        <w:t>C</w:t>
      </w:r>
      <w:r>
        <w:rPr>
          <w:b/>
          <w:bCs/>
          <w:lang w:val="en-US"/>
        </w:rPr>
        <w:t>LOUD DEPLOYMENT DOCUMENTATION</w:t>
      </w:r>
    </w:p>
    <w:p w14:paraId="478B68BA" w14:textId="77777777" w:rsidR="006258B9" w:rsidRPr="006258B9" w:rsidRDefault="006258B9" w:rsidP="006258B9">
      <w:pPr>
        <w:rPr>
          <w:b/>
          <w:bCs/>
          <w:sz w:val="28"/>
          <w:szCs w:val="28"/>
          <w:lang w:val="en-US"/>
        </w:rPr>
      </w:pPr>
      <w:r w:rsidRPr="006258B9">
        <w:rPr>
          <w:b/>
          <w:bCs/>
          <w:sz w:val="28"/>
          <w:szCs w:val="28"/>
          <w:lang w:val="en-US"/>
        </w:rPr>
        <w:t>Configuration: app-</w:t>
      </w:r>
      <w:proofErr w:type="spellStart"/>
      <w:proofErr w:type="gramStart"/>
      <w:r w:rsidRPr="006258B9">
        <w:rPr>
          <w:b/>
          <w:bCs/>
          <w:sz w:val="28"/>
          <w:szCs w:val="28"/>
          <w:lang w:val="en-US"/>
        </w:rPr>
        <w:t>config.yaml</w:t>
      </w:r>
      <w:proofErr w:type="spellEnd"/>
      <w:proofErr w:type="gramEnd"/>
    </w:p>
    <w:p w14:paraId="4A3D7AF7" w14:textId="77777777" w:rsidR="006258B9" w:rsidRPr="006258B9" w:rsidRDefault="006258B9" w:rsidP="006258B9">
      <w:pPr>
        <w:rPr>
          <w:b/>
          <w:bCs/>
          <w:lang w:val="en-US"/>
        </w:rPr>
      </w:pPr>
      <w:r w:rsidRPr="006258B9">
        <w:rPr>
          <w:b/>
          <w:bCs/>
          <w:lang w:val="en-US"/>
        </w:rPr>
        <w:t>Overview</w:t>
      </w:r>
    </w:p>
    <w:p w14:paraId="33A335F1" w14:textId="77777777" w:rsidR="006258B9" w:rsidRPr="006258B9" w:rsidRDefault="006258B9" w:rsidP="006258B9">
      <w:pPr>
        <w:rPr>
          <w:lang w:val="en-US"/>
        </w:rPr>
      </w:pPr>
      <w:r w:rsidRPr="006258B9">
        <w:rPr>
          <w:lang w:val="en-US"/>
        </w:rPr>
        <w:t xml:space="preserve">This configuration file defines a Kubernetes </w:t>
      </w:r>
      <w:proofErr w:type="spellStart"/>
      <w:r w:rsidRPr="006258B9">
        <w:rPr>
          <w:lang w:val="en-US"/>
        </w:rPr>
        <w:t>ConfigMap</w:t>
      </w:r>
      <w:proofErr w:type="spellEnd"/>
      <w:r w:rsidRPr="006258B9">
        <w:rPr>
          <w:lang w:val="en-US"/>
        </w:rPr>
        <w:t xml:space="preserve"> object. </w:t>
      </w:r>
      <w:proofErr w:type="spellStart"/>
      <w:r w:rsidRPr="006258B9">
        <w:rPr>
          <w:lang w:val="en-US"/>
        </w:rPr>
        <w:t>ConfigMaps</w:t>
      </w:r>
      <w:proofErr w:type="spellEnd"/>
      <w:r w:rsidRPr="006258B9">
        <w:rPr>
          <w:lang w:val="en-US"/>
        </w:rPr>
        <w:t xml:space="preserve"> are used to store non-confidential data in key-value pairs, which can then be consumed by pods or used to set environment variables and command-line arguments in containerized applications.</w:t>
      </w:r>
    </w:p>
    <w:p w14:paraId="17591AB9" w14:textId="77777777" w:rsidR="006258B9" w:rsidRPr="006258B9" w:rsidRDefault="006258B9" w:rsidP="006258B9">
      <w:pPr>
        <w:rPr>
          <w:b/>
          <w:bCs/>
        </w:rPr>
      </w:pPr>
      <w:r w:rsidRPr="006258B9">
        <w:rPr>
          <w:b/>
          <w:bCs/>
        </w:rPr>
        <w:t xml:space="preserve">File </w:t>
      </w:r>
      <w:proofErr w:type="spellStart"/>
      <w:r w:rsidRPr="006258B9">
        <w:rPr>
          <w:b/>
          <w:bCs/>
        </w:rPr>
        <w:t>Details</w:t>
      </w:r>
      <w:proofErr w:type="spellEnd"/>
    </w:p>
    <w:p w14:paraId="5062D936" w14:textId="77777777" w:rsidR="006258B9" w:rsidRPr="006258B9" w:rsidRDefault="006258B9" w:rsidP="006258B9">
      <w:pPr>
        <w:numPr>
          <w:ilvl w:val="0"/>
          <w:numId w:val="1"/>
        </w:numPr>
      </w:pPr>
      <w:proofErr w:type="spellStart"/>
      <w:r w:rsidRPr="006258B9">
        <w:rPr>
          <w:b/>
          <w:bCs/>
        </w:rPr>
        <w:t>apiVersion</w:t>
      </w:r>
      <w:proofErr w:type="spellEnd"/>
      <w:r w:rsidRPr="006258B9">
        <w:t xml:space="preserve">: </w:t>
      </w:r>
      <w:r w:rsidRPr="006258B9">
        <w:rPr>
          <w:b/>
          <w:bCs/>
        </w:rPr>
        <w:t>v1</w:t>
      </w:r>
    </w:p>
    <w:p w14:paraId="7B33DAAF" w14:textId="77777777" w:rsidR="006258B9" w:rsidRPr="006258B9" w:rsidRDefault="006258B9" w:rsidP="006258B9">
      <w:pPr>
        <w:numPr>
          <w:ilvl w:val="1"/>
          <w:numId w:val="1"/>
        </w:numPr>
        <w:rPr>
          <w:lang w:val="en-US"/>
        </w:rPr>
      </w:pPr>
      <w:r w:rsidRPr="006258B9">
        <w:rPr>
          <w:lang w:val="en-US"/>
        </w:rPr>
        <w:t xml:space="preserve">This is the version of the Kubernetes API used for this resource. </w:t>
      </w:r>
      <w:r w:rsidRPr="006258B9">
        <w:rPr>
          <w:b/>
          <w:bCs/>
          <w:lang w:val="en-US"/>
        </w:rPr>
        <w:t>v1</w:t>
      </w:r>
      <w:r w:rsidRPr="006258B9">
        <w:rPr>
          <w:lang w:val="en-US"/>
        </w:rPr>
        <w:t xml:space="preserve"> indicates it is a stable version.</w:t>
      </w:r>
    </w:p>
    <w:p w14:paraId="0F596543" w14:textId="77777777" w:rsidR="006258B9" w:rsidRPr="006258B9" w:rsidRDefault="006258B9" w:rsidP="006258B9">
      <w:pPr>
        <w:numPr>
          <w:ilvl w:val="0"/>
          <w:numId w:val="1"/>
        </w:numPr>
      </w:pPr>
      <w:proofErr w:type="spellStart"/>
      <w:r w:rsidRPr="006258B9">
        <w:rPr>
          <w:b/>
          <w:bCs/>
        </w:rPr>
        <w:t>kind</w:t>
      </w:r>
      <w:proofErr w:type="spellEnd"/>
      <w:r w:rsidRPr="006258B9">
        <w:t xml:space="preserve">: </w:t>
      </w:r>
      <w:proofErr w:type="spellStart"/>
      <w:r w:rsidRPr="006258B9">
        <w:rPr>
          <w:b/>
          <w:bCs/>
        </w:rPr>
        <w:t>ConfigMap</w:t>
      </w:r>
      <w:proofErr w:type="spellEnd"/>
    </w:p>
    <w:p w14:paraId="738E6E37" w14:textId="77777777" w:rsidR="006258B9" w:rsidRPr="006258B9" w:rsidRDefault="006258B9" w:rsidP="006258B9">
      <w:pPr>
        <w:numPr>
          <w:ilvl w:val="1"/>
          <w:numId w:val="1"/>
        </w:numPr>
        <w:rPr>
          <w:lang w:val="en-US"/>
        </w:rPr>
      </w:pPr>
      <w:r w:rsidRPr="006258B9">
        <w:rPr>
          <w:lang w:val="en-US"/>
        </w:rPr>
        <w:t xml:space="preserve">Specifies the kind of resource being defined. In this case, it's a </w:t>
      </w:r>
      <w:proofErr w:type="spellStart"/>
      <w:r w:rsidRPr="006258B9">
        <w:rPr>
          <w:lang w:val="en-US"/>
        </w:rPr>
        <w:t>ConfigMap</w:t>
      </w:r>
      <w:proofErr w:type="spellEnd"/>
      <w:r w:rsidRPr="006258B9">
        <w:rPr>
          <w:lang w:val="en-US"/>
        </w:rPr>
        <w:t>, which is used to hold user-defined configuration data.</w:t>
      </w:r>
    </w:p>
    <w:p w14:paraId="3A271AA2" w14:textId="77777777" w:rsidR="006258B9" w:rsidRPr="006258B9" w:rsidRDefault="006258B9" w:rsidP="006258B9">
      <w:pPr>
        <w:numPr>
          <w:ilvl w:val="0"/>
          <w:numId w:val="1"/>
        </w:numPr>
      </w:pPr>
      <w:proofErr w:type="spellStart"/>
      <w:r w:rsidRPr="006258B9">
        <w:rPr>
          <w:b/>
          <w:bCs/>
        </w:rPr>
        <w:t>metadata</w:t>
      </w:r>
      <w:proofErr w:type="spellEnd"/>
      <w:r w:rsidRPr="006258B9">
        <w:t>:</w:t>
      </w:r>
    </w:p>
    <w:p w14:paraId="09358D00" w14:textId="77777777" w:rsidR="006258B9" w:rsidRPr="006258B9" w:rsidRDefault="006258B9" w:rsidP="006258B9">
      <w:pPr>
        <w:numPr>
          <w:ilvl w:val="1"/>
          <w:numId w:val="1"/>
        </w:numPr>
      </w:pPr>
      <w:proofErr w:type="spellStart"/>
      <w:r w:rsidRPr="006258B9">
        <w:rPr>
          <w:b/>
          <w:bCs/>
        </w:rPr>
        <w:t>name</w:t>
      </w:r>
      <w:proofErr w:type="spellEnd"/>
      <w:r w:rsidRPr="006258B9">
        <w:t xml:space="preserve">: </w:t>
      </w:r>
      <w:proofErr w:type="spellStart"/>
      <w:r w:rsidRPr="006258B9">
        <w:rPr>
          <w:b/>
          <w:bCs/>
        </w:rPr>
        <w:t>enrollments-config</w:t>
      </w:r>
      <w:proofErr w:type="spellEnd"/>
    </w:p>
    <w:p w14:paraId="666EEBCD" w14:textId="77777777" w:rsidR="006258B9" w:rsidRPr="006258B9" w:rsidRDefault="006258B9" w:rsidP="006258B9">
      <w:pPr>
        <w:numPr>
          <w:ilvl w:val="2"/>
          <w:numId w:val="1"/>
        </w:numPr>
        <w:rPr>
          <w:lang w:val="en-US"/>
        </w:rPr>
      </w:pPr>
      <w:r w:rsidRPr="006258B9">
        <w:rPr>
          <w:lang w:val="en-US"/>
        </w:rPr>
        <w:t xml:space="preserve">The name of the </w:t>
      </w:r>
      <w:proofErr w:type="spellStart"/>
      <w:r w:rsidRPr="006258B9">
        <w:rPr>
          <w:lang w:val="en-US"/>
        </w:rPr>
        <w:t>ConfigMap</w:t>
      </w:r>
      <w:proofErr w:type="spellEnd"/>
      <w:r w:rsidRPr="006258B9">
        <w:rPr>
          <w:lang w:val="en-US"/>
        </w:rPr>
        <w:t xml:space="preserve">. This name is used to reference the </w:t>
      </w:r>
      <w:proofErr w:type="spellStart"/>
      <w:r w:rsidRPr="006258B9">
        <w:rPr>
          <w:lang w:val="en-US"/>
        </w:rPr>
        <w:t>ConfigMap</w:t>
      </w:r>
      <w:proofErr w:type="spellEnd"/>
      <w:r w:rsidRPr="006258B9">
        <w:rPr>
          <w:lang w:val="en-US"/>
        </w:rPr>
        <w:t xml:space="preserve"> from other resources within the</w:t>
      </w:r>
      <w:bookmarkStart w:id="0" w:name="_GoBack"/>
      <w:bookmarkEnd w:id="0"/>
      <w:r w:rsidRPr="006258B9">
        <w:rPr>
          <w:lang w:val="en-US"/>
        </w:rPr>
        <w:t xml:space="preserve"> same namespace.</w:t>
      </w:r>
    </w:p>
    <w:p w14:paraId="4858F728" w14:textId="77777777" w:rsidR="006258B9" w:rsidRPr="006258B9" w:rsidRDefault="006258B9" w:rsidP="006258B9">
      <w:pPr>
        <w:numPr>
          <w:ilvl w:val="0"/>
          <w:numId w:val="1"/>
        </w:numPr>
      </w:pPr>
      <w:r w:rsidRPr="006258B9">
        <w:rPr>
          <w:b/>
          <w:bCs/>
        </w:rPr>
        <w:t>data</w:t>
      </w:r>
      <w:r w:rsidRPr="006258B9">
        <w:t>:</w:t>
      </w:r>
    </w:p>
    <w:p w14:paraId="180E91A6" w14:textId="77777777" w:rsidR="006258B9" w:rsidRPr="006258B9" w:rsidRDefault="006258B9" w:rsidP="006258B9">
      <w:pPr>
        <w:numPr>
          <w:ilvl w:val="1"/>
          <w:numId w:val="1"/>
        </w:numPr>
      </w:pPr>
      <w:proofErr w:type="spellStart"/>
      <w:r w:rsidRPr="006258B9">
        <w:rPr>
          <w:b/>
          <w:bCs/>
        </w:rPr>
        <w:t>app_port</w:t>
      </w:r>
      <w:proofErr w:type="spellEnd"/>
      <w:r w:rsidRPr="006258B9">
        <w:t xml:space="preserve">: </w:t>
      </w:r>
      <w:r w:rsidRPr="006258B9">
        <w:rPr>
          <w:b/>
          <w:bCs/>
        </w:rPr>
        <w:t>"80"</w:t>
      </w:r>
    </w:p>
    <w:p w14:paraId="01F6582A" w14:textId="77777777" w:rsidR="006258B9" w:rsidRPr="006258B9" w:rsidRDefault="006258B9" w:rsidP="006258B9">
      <w:pPr>
        <w:numPr>
          <w:ilvl w:val="2"/>
          <w:numId w:val="1"/>
        </w:numPr>
        <w:rPr>
          <w:lang w:val="en-US"/>
        </w:rPr>
      </w:pPr>
      <w:r w:rsidRPr="006258B9">
        <w:rPr>
          <w:lang w:val="en-US"/>
        </w:rPr>
        <w:t xml:space="preserve">Contains the configuration data in key-value pairs. Here, </w:t>
      </w:r>
      <w:proofErr w:type="spellStart"/>
      <w:r w:rsidRPr="006258B9">
        <w:rPr>
          <w:b/>
          <w:bCs/>
          <w:lang w:val="en-US"/>
        </w:rPr>
        <w:t>app_port</w:t>
      </w:r>
      <w:proofErr w:type="spellEnd"/>
      <w:r w:rsidRPr="006258B9">
        <w:rPr>
          <w:lang w:val="en-US"/>
        </w:rPr>
        <w:t xml:space="preserve"> is set to </w:t>
      </w:r>
      <w:r w:rsidRPr="006258B9">
        <w:rPr>
          <w:b/>
          <w:bCs/>
          <w:lang w:val="en-US"/>
        </w:rPr>
        <w:t>"80"</w:t>
      </w:r>
      <w:r w:rsidRPr="006258B9">
        <w:rPr>
          <w:lang w:val="en-US"/>
        </w:rPr>
        <w:t>, which is likely used by the Enrollments application to determine the port on which it should listen. This port value can be injected into your application's containers using environment variables.</w:t>
      </w:r>
    </w:p>
    <w:p w14:paraId="62A0E1FA" w14:textId="77777777" w:rsidR="006258B9" w:rsidRPr="006258B9" w:rsidRDefault="006258B9" w:rsidP="006258B9">
      <w:pPr>
        <w:rPr>
          <w:b/>
          <w:bCs/>
          <w:lang w:val="en-US"/>
        </w:rPr>
      </w:pPr>
      <w:r w:rsidRPr="006258B9">
        <w:rPr>
          <w:b/>
          <w:bCs/>
          <w:lang w:val="en-US"/>
        </w:rPr>
        <w:t>Usage</w:t>
      </w:r>
    </w:p>
    <w:p w14:paraId="510A1FCB" w14:textId="77777777" w:rsidR="006258B9" w:rsidRPr="006258B9" w:rsidRDefault="006258B9" w:rsidP="006258B9">
      <w:pPr>
        <w:rPr>
          <w:lang w:val="en-US"/>
        </w:rPr>
      </w:pPr>
      <w:r w:rsidRPr="006258B9">
        <w:rPr>
          <w:lang w:val="en-US"/>
        </w:rPr>
        <w:t xml:space="preserve">The </w:t>
      </w:r>
      <w:r w:rsidRPr="006258B9">
        <w:rPr>
          <w:b/>
          <w:bCs/>
          <w:lang w:val="en-US"/>
        </w:rPr>
        <w:t>enrollments-config</w:t>
      </w:r>
      <w:r w:rsidRPr="006258B9">
        <w:rPr>
          <w:lang w:val="en-US"/>
        </w:rPr>
        <w:t xml:space="preserve"> </w:t>
      </w:r>
      <w:proofErr w:type="spellStart"/>
      <w:r w:rsidRPr="006258B9">
        <w:rPr>
          <w:lang w:val="en-US"/>
        </w:rPr>
        <w:t>ConfigMap</w:t>
      </w:r>
      <w:proofErr w:type="spellEnd"/>
      <w:r w:rsidRPr="006258B9">
        <w:rPr>
          <w:lang w:val="en-US"/>
        </w:rPr>
        <w:t xml:space="preserve"> can be used by pods in the following ways:</w:t>
      </w:r>
    </w:p>
    <w:p w14:paraId="0C7295C7" w14:textId="77777777" w:rsidR="006258B9" w:rsidRPr="006258B9" w:rsidRDefault="006258B9" w:rsidP="006258B9">
      <w:pPr>
        <w:numPr>
          <w:ilvl w:val="0"/>
          <w:numId w:val="2"/>
        </w:numPr>
        <w:rPr>
          <w:lang w:val="en-US"/>
        </w:rPr>
      </w:pPr>
      <w:r w:rsidRPr="006258B9">
        <w:rPr>
          <w:lang w:val="en-US"/>
        </w:rPr>
        <w:t>As an environment variable inside a Kubernetes deployment to dynamically set the port for the Enrollments application.</w:t>
      </w:r>
    </w:p>
    <w:p w14:paraId="22E89D68" w14:textId="77777777" w:rsidR="006258B9" w:rsidRPr="006258B9" w:rsidRDefault="006258B9" w:rsidP="006258B9">
      <w:pPr>
        <w:numPr>
          <w:ilvl w:val="0"/>
          <w:numId w:val="2"/>
        </w:numPr>
        <w:rPr>
          <w:lang w:val="en-US"/>
        </w:rPr>
      </w:pPr>
      <w:r w:rsidRPr="006258B9">
        <w:rPr>
          <w:lang w:val="en-US"/>
        </w:rPr>
        <w:t>Can be referenced in pod templates to configure applications without hardcoding values into the application code.</w:t>
      </w:r>
    </w:p>
    <w:p w14:paraId="75ACC41F" w14:textId="77777777" w:rsidR="006258B9" w:rsidRDefault="006258B9" w:rsidP="006258B9">
      <w:pPr>
        <w:rPr>
          <w:b/>
          <w:bCs/>
        </w:rPr>
      </w:pPr>
    </w:p>
    <w:p w14:paraId="3F5928A7" w14:textId="6B494A1A" w:rsidR="006258B9" w:rsidRPr="006258B9" w:rsidRDefault="006258B9" w:rsidP="006258B9">
      <w:pPr>
        <w:rPr>
          <w:b/>
          <w:bCs/>
          <w:sz w:val="28"/>
          <w:szCs w:val="28"/>
          <w:lang w:val="en-US"/>
        </w:rPr>
      </w:pPr>
      <w:r w:rsidRPr="006258B9">
        <w:rPr>
          <w:b/>
          <w:bCs/>
          <w:sz w:val="28"/>
          <w:szCs w:val="28"/>
          <w:lang w:val="en-US"/>
        </w:rPr>
        <w:t xml:space="preserve">Configuration: </w:t>
      </w:r>
      <w:proofErr w:type="spellStart"/>
      <w:r w:rsidRPr="006258B9">
        <w:rPr>
          <w:b/>
          <w:bCs/>
          <w:sz w:val="28"/>
          <w:szCs w:val="28"/>
          <w:lang w:val="en-US"/>
        </w:rPr>
        <w:t>db-</w:t>
      </w:r>
      <w:proofErr w:type="gramStart"/>
      <w:r w:rsidRPr="006258B9">
        <w:rPr>
          <w:b/>
          <w:bCs/>
          <w:sz w:val="28"/>
          <w:szCs w:val="28"/>
          <w:lang w:val="en-US"/>
        </w:rPr>
        <w:t>credentials.yaml</w:t>
      </w:r>
      <w:proofErr w:type="spellEnd"/>
      <w:proofErr w:type="gramEnd"/>
    </w:p>
    <w:p w14:paraId="5A796835" w14:textId="77777777" w:rsidR="006258B9" w:rsidRPr="006258B9" w:rsidRDefault="006258B9" w:rsidP="006258B9">
      <w:pPr>
        <w:rPr>
          <w:b/>
          <w:bCs/>
          <w:lang w:val="en-US"/>
        </w:rPr>
      </w:pPr>
      <w:r w:rsidRPr="006258B9">
        <w:rPr>
          <w:b/>
          <w:bCs/>
          <w:lang w:val="en-US"/>
        </w:rPr>
        <w:t>Overview</w:t>
      </w:r>
    </w:p>
    <w:p w14:paraId="7E9F956A" w14:textId="77777777" w:rsidR="006258B9" w:rsidRPr="006258B9" w:rsidRDefault="006258B9" w:rsidP="006258B9">
      <w:pPr>
        <w:rPr>
          <w:lang w:val="en-US"/>
        </w:rPr>
      </w:pPr>
      <w:r w:rsidRPr="006258B9">
        <w:rPr>
          <w:lang w:val="en-US"/>
        </w:rPr>
        <w:t xml:space="preserve">This configuration file defines a Kubernetes Secret object. Secrets are used in Kubernetes to store and manage sensitive information, such as passwords, OAuth tokens, and </w:t>
      </w:r>
      <w:proofErr w:type="spellStart"/>
      <w:r w:rsidRPr="006258B9">
        <w:rPr>
          <w:lang w:val="en-US"/>
        </w:rPr>
        <w:t>ssh</w:t>
      </w:r>
      <w:proofErr w:type="spellEnd"/>
      <w:r w:rsidRPr="006258B9">
        <w:rPr>
          <w:lang w:val="en-US"/>
        </w:rPr>
        <w:t xml:space="preserve"> keys. Storing secrets in this way allows for more control over how sensitive information is used and reduces the risk of accidental exposure.</w:t>
      </w:r>
    </w:p>
    <w:p w14:paraId="4B33ED62" w14:textId="77777777" w:rsidR="006258B9" w:rsidRPr="006258B9" w:rsidRDefault="006258B9" w:rsidP="006258B9">
      <w:pPr>
        <w:rPr>
          <w:b/>
          <w:bCs/>
        </w:rPr>
      </w:pPr>
      <w:r w:rsidRPr="006258B9">
        <w:rPr>
          <w:b/>
          <w:bCs/>
        </w:rPr>
        <w:t xml:space="preserve">File </w:t>
      </w:r>
      <w:proofErr w:type="spellStart"/>
      <w:r w:rsidRPr="006258B9">
        <w:rPr>
          <w:b/>
          <w:bCs/>
        </w:rPr>
        <w:t>Details</w:t>
      </w:r>
      <w:proofErr w:type="spellEnd"/>
    </w:p>
    <w:p w14:paraId="22269568" w14:textId="77777777" w:rsidR="006258B9" w:rsidRPr="006258B9" w:rsidRDefault="006258B9" w:rsidP="006258B9">
      <w:pPr>
        <w:numPr>
          <w:ilvl w:val="0"/>
          <w:numId w:val="3"/>
        </w:numPr>
      </w:pPr>
      <w:proofErr w:type="spellStart"/>
      <w:r w:rsidRPr="006258B9">
        <w:rPr>
          <w:b/>
          <w:bCs/>
        </w:rPr>
        <w:t>apiVersion</w:t>
      </w:r>
      <w:proofErr w:type="spellEnd"/>
      <w:r w:rsidRPr="006258B9">
        <w:t xml:space="preserve">: </w:t>
      </w:r>
      <w:r w:rsidRPr="006258B9">
        <w:rPr>
          <w:b/>
          <w:bCs/>
        </w:rPr>
        <w:t>v1</w:t>
      </w:r>
    </w:p>
    <w:p w14:paraId="3D3E713A" w14:textId="77777777" w:rsidR="006258B9" w:rsidRPr="006258B9" w:rsidRDefault="006258B9" w:rsidP="006258B9">
      <w:pPr>
        <w:numPr>
          <w:ilvl w:val="1"/>
          <w:numId w:val="3"/>
        </w:numPr>
        <w:rPr>
          <w:lang w:val="en-US"/>
        </w:rPr>
      </w:pPr>
      <w:r w:rsidRPr="006258B9">
        <w:rPr>
          <w:lang w:val="en-US"/>
        </w:rPr>
        <w:t xml:space="preserve">This is the version of the Kubernetes API used for this resource. </w:t>
      </w:r>
      <w:r w:rsidRPr="006258B9">
        <w:rPr>
          <w:b/>
          <w:bCs/>
          <w:lang w:val="en-US"/>
        </w:rPr>
        <w:t>v1</w:t>
      </w:r>
      <w:r w:rsidRPr="006258B9">
        <w:rPr>
          <w:lang w:val="en-US"/>
        </w:rPr>
        <w:t xml:space="preserve"> indicates it is a stable version.</w:t>
      </w:r>
    </w:p>
    <w:p w14:paraId="1F8A8BA0" w14:textId="77777777" w:rsidR="006258B9" w:rsidRPr="006258B9" w:rsidRDefault="006258B9" w:rsidP="006258B9">
      <w:pPr>
        <w:numPr>
          <w:ilvl w:val="0"/>
          <w:numId w:val="3"/>
        </w:numPr>
      </w:pPr>
      <w:proofErr w:type="spellStart"/>
      <w:r w:rsidRPr="006258B9">
        <w:rPr>
          <w:b/>
          <w:bCs/>
        </w:rPr>
        <w:t>kind</w:t>
      </w:r>
      <w:proofErr w:type="spellEnd"/>
      <w:r w:rsidRPr="006258B9">
        <w:t xml:space="preserve">: </w:t>
      </w:r>
      <w:proofErr w:type="spellStart"/>
      <w:r w:rsidRPr="006258B9">
        <w:rPr>
          <w:b/>
          <w:bCs/>
        </w:rPr>
        <w:t>Secret</w:t>
      </w:r>
      <w:proofErr w:type="spellEnd"/>
    </w:p>
    <w:p w14:paraId="211B2C87" w14:textId="77777777" w:rsidR="006258B9" w:rsidRPr="006258B9" w:rsidRDefault="006258B9" w:rsidP="006258B9">
      <w:pPr>
        <w:numPr>
          <w:ilvl w:val="1"/>
          <w:numId w:val="3"/>
        </w:numPr>
        <w:rPr>
          <w:lang w:val="en-US"/>
        </w:rPr>
      </w:pPr>
      <w:r w:rsidRPr="006258B9">
        <w:rPr>
          <w:lang w:val="en-US"/>
        </w:rPr>
        <w:t>Specifies the kind of resource being defined. In this case, it's a Secret, which is used to store sensitive data securely.</w:t>
      </w:r>
    </w:p>
    <w:p w14:paraId="2A8801C0" w14:textId="77777777" w:rsidR="006258B9" w:rsidRPr="006258B9" w:rsidRDefault="006258B9" w:rsidP="006258B9">
      <w:pPr>
        <w:numPr>
          <w:ilvl w:val="0"/>
          <w:numId w:val="3"/>
        </w:numPr>
      </w:pPr>
      <w:proofErr w:type="spellStart"/>
      <w:r w:rsidRPr="006258B9">
        <w:rPr>
          <w:b/>
          <w:bCs/>
        </w:rPr>
        <w:t>metadata</w:t>
      </w:r>
      <w:proofErr w:type="spellEnd"/>
      <w:r w:rsidRPr="006258B9">
        <w:t>:</w:t>
      </w:r>
    </w:p>
    <w:p w14:paraId="3EB7D9E6" w14:textId="77777777" w:rsidR="006258B9" w:rsidRPr="006258B9" w:rsidRDefault="006258B9" w:rsidP="006258B9">
      <w:pPr>
        <w:numPr>
          <w:ilvl w:val="1"/>
          <w:numId w:val="3"/>
        </w:numPr>
      </w:pPr>
      <w:proofErr w:type="spellStart"/>
      <w:r w:rsidRPr="006258B9">
        <w:rPr>
          <w:b/>
          <w:bCs/>
        </w:rPr>
        <w:t>name</w:t>
      </w:r>
      <w:proofErr w:type="spellEnd"/>
      <w:r w:rsidRPr="006258B9">
        <w:t xml:space="preserve">: </w:t>
      </w:r>
      <w:proofErr w:type="spellStart"/>
      <w:r w:rsidRPr="006258B9">
        <w:rPr>
          <w:b/>
          <w:bCs/>
        </w:rPr>
        <w:t>postgres-secret</w:t>
      </w:r>
      <w:proofErr w:type="spellEnd"/>
    </w:p>
    <w:p w14:paraId="2E2F1A68" w14:textId="77777777" w:rsidR="006258B9" w:rsidRPr="006258B9" w:rsidRDefault="006258B9" w:rsidP="006258B9">
      <w:pPr>
        <w:numPr>
          <w:ilvl w:val="2"/>
          <w:numId w:val="3"/>
        </w:numPr>
        <w:rPr>
          <w:lang w:val="en-US"/>
        </w:rPr>
      </w:pPr>
      <w:r w:rsidRPr="006258B9">
        <w:rPr>
          <w:lang w:val="en-US"/>
        </w:rPr>
        <w:lastRenderedPageBreak/>
        <w:t>The name of the Secret. This name is used to reference the Secret from other resources within the same namespace.</w:t>
      </w:r>
    </w:p>
    <w:p w14:paraId="6014D70E" w14:textId="77777777" w:rsidR="006258B9" w:rsidRPr="006258B9" w:rsidRDefault="006258B9" w:rsidP="006258B9">
      <w:pPr>
        <w:numPr>
          <w:ilvl w:val="0"/>
          <w:numId w:val="3"/>
        </w:numPr>
      </w:pPr>
      <w:proofErr w:type="spellStart"/>
      <w:r w:rsidRPr="006258B9">
        <w:rPr>
          <w:b/>
          <w:bCs/>
        </w:rPr>
        <w:t>type</w:t>
      </w:r>
      <w:proofErr w:type="spellEnd"/>
      <w:r w:rsidRPr="006258B9">
        <w:t xml:space="preserve">: </w:t>
      </w:r>
      <w:proofErr w:type="spellStart"/>
      <w:r w:rsidRPr="006258B9">
        <w:rPr>
          <w:b/>
          <w:bCs/>
        </w:rPr>
        <w:t>Opaque</w:t>
      </w:r>
      <w:proofErr w:type="spellEnd"/>
    </w:p>
    <w:p w14:paraId="1A8B14AC" w14:textId="77777777" w:rsidR="006258B9" w:rsidRPr="006258B9" w:rsidRDefault="006258B9" w:rsidP="006258B9">
      <w:pPr>
        <w:numPr>
          <w:ilvl w:val="1"/>
          <w:numId w:val="3"/>
        </w:numPr>
        <w:rPr>
          <w:lang w:val="en-US"/>
        </w:rPr>
      </w:pPr>
      <w:r w:rsidRPr="006258B9">
        <w:rPr>
          <w:lang w:val="en-US"/>
        </w:rPr>
        <w:t>Indicates that the Secret holds arbitrary data. This type is the default and is used when the secret does not need to be used for a specific service type.</w:t>
      </w:r>
    </w:p>
    <w:p w14:paraId="64A4C321" w14:textId="77777777" w:rsidR="006258B9" w:rsidRPr="006258B9" w:rsidRDefault="006258B9" w:rsidP="006258B9">
      <w:pPr>
        <w:numPr>
          <w:ilvl w:val="0"/>
          <w:numId w:val="3"/>
        </w:numPr>
      </w:pPr>
      <w:r w:rsidRPr="006258B9">
        <w:rPr>
          <w:b/>
          <w:bCs/>
        </w:rPr>
        <w:t>data</w:t>
      </w:r>
      <w:r w:rsidRPr="006258B9">
        <w:t>:</w:t>
      </w:r>
    </w:p>
    <w:p w14:paraId="1FDEAF1E" w14:textId="77777777" w:rsidR="006258B9" w:rsidRPr="006258B9" w:rsidRDefault="006258B9" w:rsidP="006258B9">
      <w:pPr>
        <w:numPr>
          <w:ilvl w:val="1"/>
          <w:numId w:val="3"/>
        </w:numPr>
      </w:pPr>
      <w:proofErr w:type="spellStart"/>
      <w:r w:rsidRPr="006258B9">
        <w:rPr>
          <w:b/>
          <w:bCs/>
        </w:rPr>
        <w:t>postgres-password</w:t>
      </w:r>
      <w:proofErr w:type="spellEnd"/>
      <w:r w:rsidRPr="006258B9">
        <w:t xml:space="preserve">: </w:t>
      </w:r>
      <w:proofErr w:type="spellStart"/>
      <w:r w:rsidRPr="006258B9">
        <w:rPr>
          <w:b/>
          <w:bCs/>
        </w:rPr>
        <w:t>cGFzcw</w:t>
      </w:r>
      <w:proofErr w:type="spellEnd"/>
      <w:r w:rsidRPr="006258B9">
        <w:rPr>
          <w:b/>
          <w:bCs/>
        </w:rPr>
        <w:t>==</w:t>
      </w:r>
    </w:p>
    <w:p w14:paraId="3CF0DB7B" w14:textId="77777777" w:rsidR="006258B9" w:rsidRPr="006258B9" w:rsidRDefault="006258B9" w:rsidP="006258B9">
      <w:pPr>
        <w:numPr>
          <w:ilvl w:val="2"/>
          <w:numId w:val="3"/>
        </w:numPr>
        <w:rPr>
          <w:lang w:val="en-US"/>
        </w:rPr>
      </w:pPr>
      <w:r w:rsidRPr="006258B9">
        <w:rPr>
          <w:lang w:val="en-US"/>
        </w:rPr>
        <w:t xml:space="preserve">Contains the sensitive data in key-value pairs. Here, the key </w:t>
      </w:r>
      <w:proofErr w:type="spellStart"/>
      <w:r w:rsidRPr="006258B9">
        <w:rPr>
          <w:b/>
          <w:bCs/>
          <w:lang w:val="en-US"/>
        </w:rPr>
        <w:t>postgres</w:t>
      </w:r>
      <w:proofErr w:type="spellEnd"/>
      <w:r w:rsidRPr="006258B9">
        <w:rPr>
          <w:b/>
          <w:bCs/>
          <w:lang w:val="en-US"/>
        </w:rPr>
        <w:t>-password</w:t>
      </w:r>
      <w:r w:rsidRPr="006258B9">
        <w:rPr>
          <w:lang w:val="en-US"/>
        </w:rPr>
        <w:t xml:space="preserve"> holds the Base64 encoded password. The value </w:t>
      </w:r>
      <w:proofErr w:type="spellStart"/>
      <w:r w:rsidRPr="006258B9">
        <w:rPr>
          <w:b/>
          <w:bCs/>
          <w:lang w:val="en-US"/>
        </w:rPr>
        <w:t>cGFzcw</w:t>
      </w:r>
      <w:proofErr w:type="spellEnd"/>
      <w:r w:rsidRPr="006258B9">
        <w:rPr>
          <w:b/>
          <w:bCs/>
          <w:lang w:val="en-US"/>
        </w:rPr>
        <w:t>==</w:t>
      </w:r>
      <w:r w:rsidRPr="006258B9">
        <w:rPr>
          <w:lang w:val="en-US"/>
        </w:rPr>
        <w:t xml:space="preserve"> decodes to "pass". This password can be used by your PostgreSQL database container.</w:t>
      </w:r>
    </w:p>
    <w:p w14:paraId="7F20BF64" w14:textId="77777777" w:rsidR="006258B9" w:rsidRPr="006258B9" w:rsidRDefault="006258B9" w:rsidP="006258B9">
      <w:pPr>
        <w:rPr>
          <w:b/>
          <w:bCs/>
          <w:lang w:val="en-US"/>
        </w:rPr>
      </w:pPr>
      <w:r w:rsidRPr="006258B9">
        <w:rPr>
          <w:b/>
          <w:bCs/>
          <w:lang w:val="en-US"/>
        </w:rPr>
        <w:t>Usage</w:t>
      </w:r>
    </w:p>
    <w:p w14:paraId="265B6AFF" w14:textId="77777777" w:rsidR="006258B9" w:rsidRPr="006258B9" w:rsidRDefault="006258B9" w:rsidP="006258B9">
      <w:pPr>
        <w:rPr>
          <w:lang w:val="en-US"/>
        </w:rPr>
      </w:pPr>
      <w:r w:rsidRPr="006258B9">
        <w:rPr>
          <w:lang w:val="en-US"/>
        </w:rPr>
        <w:t xml:space="preserve">The </w:t>
      </w:r>
      <w:proofErr w:type="spellStart"/>
      <w:r w:rsidRPr="006258B9">
        <w:rPr>
          <w:b/>
          <w:bCs/>
          <w:lang w:val="en-US"/>
        </w:rPr>
        <w:t>postgres</w:t>
      </w:r>
      <w:proofErr w:type="spellEnd"/>
      <w:r w:rsidRPr="006258B9">
        <w:rPr>
          <w:b/>
          <w:bCs/>
          <w:lang w:val="en-US"/>
        </w:rPr>
        <w:t>-secret</w:t>
      </w:r>
      <w:r w:rsidRPr="006258B9">
        <w:rPr>
          <w:lang w:val="en-US"/>
        </w:rPr>
        <w:t xml:space="preserve"> can be used by pods in the following ways:</w:t>
      </w:r>
    </w:p>
    <w:p w14:paraId="1C24824B" w14:textId="77777777" w:rsidR="006258B9" w:rsidRPr="006258B9" w:rsidRDefault="006258B9" w:rsidP="006258B9">
      <w:pPr>
        <w:numPr>
          <w:ilvl w:val="0"/>
          <w:numId w:val="4"/>
        </w:numPr>
        <w:rPr>
          <w:lang w:val="en-US"/>
        </w:rPr>
      </w:pPr>
      <w:r w:rsidRPr="006258B9">
        <w:rPr>
          <w:lang w:val="en-US"/>
        </w:rPr>
        <w:t>As an environment variable inside a Kubernetes deployment to securely pass the PostgreSQL password to your database container.</w:t>
      </w:r>
    </w:p>
    <w:p w14:paraId="3FA73FED" w14:textId="77777777" w:rsidR="006258B9" w:rsidRPr="006258B9" w:rsidRDefault="006258B9" w:rsidP="006258B9">
      <w:pPr>
        <w:numPr>
          <w:ilvl w:val="0"/>
          <w:numId w:val="4"/>
        </w:numPr>
        <w:rPr>
          <w:lang w:val="en-US"/>
        </w:rPr>
      </w:pPr>
      <w:r w:rsidRPr="006258B9">
        <w:rPr>
          <w:lang w:val="en-US"/>
        </w:rPr>
        <w:t>Can be mounted as a file in a pod that requires access to the password.</w:t>
      </w:r>
    </w:p>
    <w:p w14:paraId="51B0A81A" w14:textId="77777777" w:rsidR="006258B9" w:rsidRDefault="006258B9" w:rsidP="006258B9">
      <w:pPr>
        <w:rPr>
          <w:b/>
          <w:bCs/>
          <w:sz w:val="28"/>
          <w:szCs w:val="28"/>
          <w:lang w:val="en-US"/>
        </w:rPr>
      </w:pPr>
    </w:p>
    <w:p w14:paraId="2AC2498E" w14:textId="0570C134" w:rsidR="006258B9" w:rsidRPr="006258B9" w:rsidRDefault="006258B9" w:rsidP="006258B9">
      <w:pPr>
        <w:rPr>
          <w:b/>
          <w:bCs/>
          <w:sz w:val="28"/>
          <w:szCs w:val="28"/>
          <w:lang w:val="en-US"/>
        </w:rPr>
      </w:pPr>
      <w:r w:rsidRPr="006258B9">
        <w:rPr>
          <w:b/>
          <w:bCs/>
          <w:sz w:val="28"/>
          <w:szCs w:val="28"/>
          <w:lang w:val="en-US"/>
        </w:rPr>
        <w:t>Script Overview: deploy.py</w:t>
      </w:r>
    </w:p>
    <w:p w14:paraId="7A8C8E38" w14:textId="77777777" w:rsidR="006258B9" w:rsidRPr="006258B9" w:rsidRDefault="006258B9" w:rsidP="006258B9">
      <w:pPr>
        <w:rPr>
          <w:b/>
          <w:bCs/>
          <w:lang w:val="en-US"/>
        </w:rPr>
      </w:pPr>
      <w:r w:rsidRPr="006258B9">
        <w:rPr>
          <w:b/>
          <w:bCs/>
          <w:lang w:val="en-US"/>
        </w:rPr>
        <w:t>Purpose</w:t>
      </w:r>
    </w:p>
    <w:p w14:paraId="7D38FF0A" w14:textId="77777777" w:rsidR="006258B9" w:rsidRPr="006258B9" w:rsidRDefault="006258B9" w:rsidP="006258B9">
      <w:pPr>
        <w:rPr>
          <w:lang w:val="en-US"/>
        </w:rPr>
      </w:pPr>
      <w:r w:rsidRPr="006258B9">
        <w:rPr>
          <w:lang w:val="en-US"/>
        </w:rPr>
        <w:t xml:space="preserve">This Python script uses the </w:t>
      </w:r>
      <w:r w:rsidRPr="006258B9">
        <w:rPr>
          <w:b/>
          <w:bCs/>
          <w:lang w:val="en-US"/>
        </w:rPr>
        <w:t>docker</w:t>
      </w:r>
      <w:r w:rsidRPr="006258B9">
        <w:rPr>
          <w:lang w:val="en-US"/>
        </w:rPr>
        <w:t xml:space="preserve"> Python library to automate the setup of a local Docker environment for the university's enrollment application and its associated PostgreSQL database. It ensures that both containers are connected on the same Docker network to facilitate communication between them.</w:t>
      </w:r>
    </w:p>
    <w:p w14:paraId="0E9D16DA" w14:textId="77777777" w:rsidR="006258B9" w:rsidRPr="006258B9" w:rsidRDefault="006258B9" w:rsidP="006258B9">
      <w:pPr>
        <w:rPr>
          <w:b/>
          <w:bCs/>
        </w:rPr>
      </w:pPr>
      <w:proofErr w:type="spellStart"/>
      <w:r w:rsidRPr="006258B9">
        <w:rPr>
          <w:b/>
          <w:bCs/>
        </w:rPr>
        <w:t>Functionality</w:t>
      </w:r>
      <w:proofErr w:type="spellEnd"/>
    </w:p>
    <w:p w14:paraId="3B82522F" w14:textId="77777777" w:rsidR="006258B9" w:rsidRPr="006258B9" w:rsidRDefault="006258B9" w:rsidP="006258B9">
      <w:pPr>
        <w:numPr>
          <w:ilvl w:val="0"/>
          <w:numId w:val="5"/>
        </w:numPr>
        <w:rPr>
          <w:lang w:val="en-US"/>
        </w:rPr>
      </w:pPr>
      <w:r w:rsidRPr="006258B9">
        <w:rPr>
          <w:b/>
          <w:bCs/>
          <w:lang w:val="en-US"/>
        </w:rPr>
        <w:t>Import Docker Library</w:t>
      </w:r>
      <w:r w:rsidRPr="006258B9">
        <w:rPr>
          <w:lang w:val="en-US"/>
        </w:rPr>
        <w:t xml:space="preserve">: The script starts by importing the </w:t>
      </w:r>
      <w:r w:rsidRPr="006258B9">
        <w:rPr>
          <w:b/>
          <w:bCs/>
          <w:lang w:val="en-US"/>
        </w:rPr>
        <w:t>docker</w:t>
      </w:r>
      <w:r w:rsidRPr="006258B9">
        <w:rPr>
          <w:lang w:val="en-US"/>
        </w:rPr>
        <w:t xml:space="preserve"> library, which allows for Docker operations to be performed using Python.</w:t>
      </w:r>
    </w:p>
    <w:p w14:paraId="11979644" w14:textId="77777777" w:rsidR="006258B9" w:rsidRPr="006258B9" w:rsidRDefault="006258B9" w:rsidP="006258B9">
      <w:pPr>
        <w:numPr>
          <w:ilvl w:val="0"/>
          <w:numId w:val="5"/>
        </w:numPr>
        <w:rPr>
          <w:lang w:val="en-US"/>
        </w:rPr>
      </w:pPr>
      <w:r w:rsidRPr="006258B9">
        <w:rPr>
          <w:b/>
          <w:bCs/>
          <w:lang w:val="en-US"/>
        </w:rPr>
        <w:t>Initialize Docker Client</w:t>
      </w:r>
      <w:r w:rsidRPr="006258B9">
        <w:rPr>
          <w:lang w:val="en-US"/>
        </w:rPr>
        <w:t xml:space="preserve">: The </w:t>
      </w:r>
      <w:proofErr w:type="spellStart"/>
      <w:proofErr w:type="gramStart"/>
      <w:r w:rsidRPr="006258B9">
        <w:rPr>
          <w:b/>
          <w:bCs/>
          <w:lang w:val="en-US"/>
        </w:rPr>
        <w:t>docker.from</w:t>
      </w:r>
      <w:proofErr w:type="gramEnd"/>
      <w:r w:rsidRPr="006258B9">
        <w:rPr>
          <w:b/>
          <w:bCs/>
          <w:lang w:val="en-US"/>
        </w:rPr>
        <w:t>_env</w:t>
      </w:r>
      <w:proofErr w:type="spellEnd"/>
      <w:r w:rsidRPr="006258B9">
        <w:rPr>
          <w:b/>
          <w:bCs/>
          <w:lang w:val="en-US"/>
        </w:rPr>
        <w:t>()</w:t>
      </w:r>
      <w:r w:rsidRPr="006258B9">
        <w:rPr>
          <w:lang w:val="en-US"/>
        </w:rPr>
        <w:t xml:space="preserve"> method initializes a client session using the Docker configuration on the host machine. This client is used to interact with the Docker engine.</w:t>
      </w:r>
    </w:p>
    <w:p w14:paraId="7F6C6339" w14:textId="77777777" w:rsidR="006258B9" w:rsidRPr="006258B9" w:rsidRDefault="006258B9" w:rsidP="006258B9">
      <w:pPr>
        <w:numPr>
          <w:ilvl w:val="0"/>
          <w:numId w:val="5"/>
        </w:numPr>
      </w:pPr>
      <w:proofErr w:type="spellStart"/>
      <w:r w:rsidRPr="006258B9">
        <w:rPr>
          <w:b/>
          <w:bCs/>
        </w:rPr>
        <w:t>Pull</w:t>
      </w:r>
      <w:proofErr w:type="spellEnd"/>
      <w:r w:rsidRPr="006258B9">
        <w:rPr>
          <w:b/>
          <w:bCs/>
        </w:rPr>
        <w:t xml:space="preserve"> Docker </w:t>
      </w:r>
      <w:proofErr w:type="spellStart"/>
      <w:r w:rsidRPr="006258B9">
        <w:rPr>
          <w:b/>
          <w:bCs/>
        </w:rPr>
        <w:t>Images</w:t>
      </w:r>
      <w:proofErr w:type="spellEnd"/>
      <w:r w:rsidRPr="006258B9">
        <w:t>:</w:t>
      </w:r>
    </w:p>
    <w:p w14:paraId="7C278E92" w14:textId="77777777" w:rsidR="006258B9" w:rsidRPr="006258B9" w:rsidRDefault="006258B9" w:rsidP="006258B9">
      <w:pPr>
        <w:numPr>
          <w:ilvl w:val="1"/>
          <w:numId w:val="5"/>
        </w:numPr>
        <w:rPr>
          <w:lang w:val="en-US"/>
        </w:rPr>
      </w:pPr>
      <w:proofErr w:type="spellStart"/>
      <w:r w:rsidRPr="006258B9">
        <w:rPr>
          <w:b/>
          <w:bCs/>
          <w:lang w:val="en-US"/>
        </w:rPr>
        <w:t>markvellaum</w:t>
      </w:r>
      <w:proofErr w:type="spellEnd"/>
      <w:r w:rsidRPr="006258B9">
        <w:rPr>
          <w:b/>
          <w:bCs/>
          <w:lang w:val="en-US"/>
        </w:rPr>
        <w:t>/</w:t>
      </w:r>
      <w:proofErr w:type="gramStart"/>
      <w:r w:rsidRPr="006258B9">
        <w:rPr>
          <w:b/>
          <w:bCs/>
          <w:lang w:val="en-US"/>
        </w:rPr>
        <w:t>university:v</w:t>
      </w:r>
      <w:proofErr w:type="gramEnd"/>
      <w:r w:rsidRPr="006258B9">
        <w:rPr>
          <w:b/>
          <w:bCs/>
          <w:lang w:val="en-US"/>
        </w:rPr>
        <w:t>0.0.1</w:t>
      </w:r>
      <w:r w:rsidRPr="006258B9">
        <w:rPr>
          <w:lang w:val="en-US"/>
        </w:rPr>
        <w:t>: The Docker image for the university's enrollment application.</w:t>
      </w:r>
    </w:p>
    <w:p w14:paraId="14956377" w14:textId="77777777" w:rsidR="006258B9" w:rsidRPr="006258B9" w:rsidRDefault="006258B9" w:rsidP="006258B9">
      <w:pPr>
        <w:numPr>
          <w:ilvl w:val="1"/>
          <w:numId w:val="5"/>
        </w:numPr>
        <w:rPr>
          <w:lang w:val="en-US"/>
        </w:rPr>
      </w:pPr>
      <w:proofErr w:type="spellStart"/>
      <w:proofErr w:type="gramStart"/>
      <w:r w:rsidRPr="006258B9">
        <w:rPr>
          <w:b/>
          <w:bCs/>
          <w:lang w:val="en-US"/>
        </w:rPr>
        <w:t>postgres:latest</w:t>
      </w:r>
      <w:proofErr w:type="spellEnd"/>
      <w:proofErr w:type="gramEnd"/>
      <w:r w:rsidRPr="006258B9">
        <w:rPr>
          <w:lang w:val="en-US"/>
        </w:rPr>
        <w:t>: The latest Docker image for PostgreSQL.</w:t>
      </w:r>
    </w:p>
    <w:p w14:paraId="4215796A" w14:textId="77777777" w:rsidR="006258B9" w:rsidRPr="006258B9" w:rsidRDefault="006258B9" w:rsidP="006258B9">
      <w:pPr>
        <w:numPr>
          <w:ilvl w:val="0"/>
          <w:numId w:val="5"/>
        </w:numPr>
      </w:pPr>
      <w:proofErr w:type="spellStart"/>
      <w:r w:rsidRPr="006258B9">
        <w:rPr>
          <w:b/>
          <w:bCs/>
        </w:rPr>
        <w:t>Manage</w:t>
      </w:r>
      <w:proofErr w:type="spellEnd"/>
      <w:r w:rsidRPr="006258B9">
        <w:rPr>
          <w:b/>
          <w:bCs/>
        </w:rPr>
        <w:t xml:space="preserve"> Docker Network</w:t>
      </w:r>
      <w:r w:rsidRPr="006258B9">
        <w:t>:</w:t>
      </w:r>
    </w:p>
    <w:p w14:paraId="4CDF9F4A" w14:textId="77777777" w:rsidR="006258B9" w:rsidRPr="006258B9" w:rsidRDefault="006258B9" w:rsidP="006258B9">
      <w:pPr>
        <w:numPr>
          <w:ilvl w:val="1"/>
          <w:numId w:val="5"/>
        </w:numPr>
        <w:rPr>
          <w:lang w:val="en-US"/>
        </w:rPr>
      </w:pPr>
      <w:r w:rsidRPr="006258B9">
        <w:rPr>
          <w:lang w:val="en-US"/>
        </w:rPr>
        <w:t xml:space="preserve">Checks for an existing Docker network named </w:t>
      </w:r>
      <w:r w:rsidRPr="006258B9">
        <w:rPr>
          <w:b/>
          <w:bCs/>
          <w:lang w:val="en-US"/>
        </w:rPr>
        <w:t>university-net</w:t>
      </w:r>
      <w:r w:rsidRPr="006258B9">
        <w:rPr>
          <w:lang w:val="en-US"/>
        </w:rPr>
        <w:t>.</w:t>
      </w:r>
    </w:p>
    <w:p w14:paraId="39EEB42C" w14:textId="77777777" w:rsidR="006258B9" w:rsidRPr="006258B9" w:rsidRDefault="006258B9" w:rsidP="006258B9">
      <w:pPr>
        <w:numPr>
          <w:ilvl w:val="1"/>
          <w:numId w:val="5"/>
        </w:numPr>
        <w:rPr>
          <w:lang w:val="en-US"/>
        </w:rPr>
      </w:pPr>
      <w:r w:rsidRPr="006258B9">
        <w:rPr>
          <w:lang w:val="en-US"/>
        </w:rPr>
        <w:t>If found, the script stops and removes all containers attached to this network to prevent any conflict.</w:t>
      </w:r>
    </w:p>
    <w:p w14:paraId="1582D11B" w14:textId="77777777" w:rsidR="006258B9" w:rsidRPr="006258B9" w:rsidRDefault="006258B9" w:rsidP="006258B9">
      <w:pPr>
        <w:numPr>
          <w:ilvl w:val="1"/>
          <w:numId w:val="5"/>
        </w:numPr>
        <w:rPr>
          <w:lang w:val="en-US"/>
        </w:rPr>
      </w:pPr>
      <w:r w:rsidRPr="006258B9">
        <w:rPr>
          <w:lang w:val="en-US"/>
        </w:rPr>
        <w:t>Deletes the existing network if it exists to start fresh.</w:t>
      </w:r>
    </w:p>
    <w:p w14:paraId="569CB978" w14:textId="77777777" w:rsidR="006258B9" w:rsidRPr="006258B9" w:rsidRDefault="006258B9" w:rsidP="006258B9">
      <w:pPr>
        <w:numPr>
          <w:ilvl w:val="1"/>
          <w:numId w:val="5"/>
        </w:numPr>
        <w:rPr>
          <w:lang w:val="en-US"/>
        </w:rPr>
      </w:pPr>
      <w:r w:rsidRPr="006258B9">
        <w:rPr>
          <w:lang w:val="en-US"/>
        </w:rPr>
        <w:t xml:space="preserve">Creates a new network named </w:t>
      </w:r>
      <w:r w:rsidRPr="006258B9">
        <w:rPr>
          <w:b/>
          <w:bCs/>
          <w:lang w:val="en-US"/>
        </w:rPr>
        <w:t>university-net</w:t>
      </w:r>
      <w:r w:rsidRPr="006258B9">
        <w:rPr>
          <w:lang w:val="en-US"/>
        </w:rPr>
        <w:t xml:space="preserve"> using the bridge driver for inter-container communication.</w:t>
      </w:r>
    </w:p>
    <w:p w14:paraId="5584276E" w14:textId="77777777" w:rsidR="006258B9" w:rsidRPr="006258B9" w:rsidRDefault="006258B9" w:rsidP="006258B9">
      <w:pPr>
        <w:numPr>
          <w:ilvl w:val="0"/>
          <w:numId w:val="5"/>
        </w:numPr>
      </w:pPr>
      <w:proofErr w:type="spellStart"/>
      <w:r w:rsidRPr="006258B9">
        <w:rPr>
          <w:b/>
          <w:bCs/>
        </w:rPr>
        <w:t>Deploy</w:t>
      </w:r>
      <w:proofErr w:type="spellEnd"/>
      <w:r w:rsidRPr="006258B9">
        <w:rPr>
          <w:b/>
          <w:bCs/>
        </w:rPr>
        <w:t xml:space="preserve"> </w:t>
      </w:r>
      <w:proofErr w:type="spellStart"/>
      <w:r w:rsidRPr="006258B9">
        <w:rPr>
          <w:b/>
          <w:bCs/>
        </w:rPr>
        <w:t>PostgreSQL</w:t>
      </w:r>
      <w:proofErr w:type="spellEnd"/>
      <w:r w:rsidRPr="006258B9">
        <w:rPr>
          <w:b/>
          <w:bCs/>
        </w:rPr>
        <w:t xml:space="preserve"> </w:t>
      </w:r>
      <w:proofErr w:type="spellStart"/>
      <w:r w:rsidRPr="006258B9">
        <w:rPr>
          <w:b/>
          <w:bCs/>
        </w:rPr>
        <w:t>Container</w:t>
      </w:r>
      <w:proofErr w:type="spellEnd"/>
      <w:r w:rsidRPr="006258B9">
        <w:t>:</w:t>
      </w:r>
    </w:p>
    <w:p w14:paraId="49E983F2" w14:textId="77777777" w:rsidR="006258B9" w:rsidRPr="006258B9" w:rsidRDefault="006258B9" w:rsidP="006258B9">
      <w:pPr>
        <w:numPr>
          <w:ilvl w:val="1"/>
          <w:numId w:val="5"/>
        </w:numPr>
        <w:rPr>
          <w:lang w:val="en-US"/>
        </w:rPr>
      </w:pPr>
      <w:r w:rsidRPr="006258B9">
        <w:rPr>
          <w:lang w:val="en-US"/>
        </w:rPr>
        <w:t xml:space="preserve">Runs the PostgreSQL container with the name </w:t>
      </w:r>
      <w:proofErr w:type="spellStart"/>
      <w:r w:rsidRPr="006258B9">
        <w:rPr>
          <w:b/>
          <w:bCs/>
          <w:lang w:val="en-US"/>
        </w:rPr>
        <w:t>postgres</w:t>
      </w:r>
      <w:proofErr w:type="spellEnd"/>
      <w:r w:rsidRPr="006258B9">
        <w:rPr>
          <w:b/>
          <w:bCs/>
          <w:lang w:val="en-US"/>
        </w:rPr>
        <w:t>-db</w:t>
      </w:r>
      <w:r w:rsidRPr="006258B9">
        <w:rPr>
          <w:lang w:val="en-US"/>
        </w:rPr>
        <w:t>.</w:t>
      </w:r>
    </w:p>
    <w:p w14:paraId="1E77C4B7" w14:textId="77777777" w:rsidR="006258B9" w:rsidRPr="006258B9" w:rsidRDefault="006258B9" w:rsidP="006258B9">
      <w:pPr>
        <w:numPr>
          <w:ilvl w:val="1"/>
          <w:numId w:val="5"/>
        </w:numPr>
        <w:rPr>
          <w:lang w:val="en-US"/>
        </w:rPr>
      </w:pPr>
      <w:r w:rsidRPr="006258B9">
        <w:rPr>
          <w:lang w:val="en-US"/>
        </w:rPr>
        <w:t xml:space="preserve">Attaches it to the </w:t>
      </w:r>
      <w:r w:rsidRPr="006258B9">
        <w:rPr>
          <w:b/>
          <w:bCs/>
          <w:lang w:val="en-US"/>
        </w:rPr>
        <w:t>university-net</w:t>
      </w:r>
      <w:r w:rsidRPr="006258B9">
        <w:rPr>
          <w:lang w:val="en-US"/>
        </w:rPr>
        <w:t xml:space="preserve"> network.</w:t>
      </w:r>
    </w:p>
    <w:p w14:paraId="73C2663C" w14:textId="77777777" w:rsidR="006258B9" w:rsidRPr="006258B9" w:rsidRDefault="006258B9" w:rsidP="006258B9">
      <w:pPr>
        <w:numPr>
          <w:ilvl w:val="1"/>
          <w:numId w:val="5"/>
        </w:numPr>
        <w:rPr>
          <w:lang w:val="en-US"/>
        </w:rPr>
      </w:pPr>
      <w:r w:rsidRPr="006258B9">
        <w:rPr>
          <w:lang w:val="en-US"/>
        </w:rPr>
        <w:t xml:space="preserve">Sets environment variables like </w:t>
      </w:r>
      <w:r w:rsidRPr="006258B9">
        <w:rPr>
          <w:b/>
          <w:bCs/>
          <w:lang w:val="en-US"/>
        </w:rPr>
        <w:t>POSTGRES_DB</w:t>
      </w:r>
      <w:r w:rsidRPr="006258B9">
        <w:rPr>
          <w:lang w:val="en-US"/>
        </w:rPr>
        <w:t xml:space="preserve">, </w:t>
      </w:r>
      <w:r w:rsidRPr="006258B9">
        <w:rPr>
          <w:b/>
          <w:bCs/>
          <w:lang w:val="en-US"/>
        </w:rPr>
        <w:t>POSTGRES_USER</w:t>
      </w:r>
      <w:r w:rsidRPr="006258B9">
        <w:rPr>
          <w:lang w:val="en-US"/>
        </w:rPr>
        <w:t xml:space="preserve">, and </w:t>
      </w:r>
      <w:r w:rsidRPr="006258B9">
        <w:rPr>
          <w:b/>
          <w:bCs/>
          <w:lang w:val="en-US"/>
        </w:rPr>
        <w:t>POSTGRES_PASSWORD</w:t>
      </w:r>
      <w:r w:rsidRPr="006258B9">
        <w:rPr>
          <w:lang w:val="en-US"/>
        </w:rPr>
        <w:t xml:space="preserve"> to configure the database.</w:t>
      </w:r>
    </w:p>
    <w:p w14:paraId="03D91020" w14:textId="77777777" w:rsidR="006258B9" w:rsidRPr="006258B9" w:rsidRDefault="006258B9" w:rsidP="006258B9">
      <w:pPr>
        <w:numPr>
          <w:ilvl w:val="1"/>
          <w:numId w:val="5"/>
        </w:numPr>
        <w:rPr>
          <w:lang w:val="en-US"/>
        </w:rPr>
      </w:pPr>
      <w:r w:rsidRPr="006258B9">
        <w:rPr>
          <w:lang w:val="en-US"/>
        </w:rPr>
        <w:t xml:space="preserve">Maps the default PostgreSQL port </w:t>
      </w:r>
      <w:r w:rsidRPr="006258B9">
        <w:rPr>
          <w:b/>
          <w:bCs/>
          <w:lang w:val="en-US"/>
        </w:rPr>
        <w:t>5432</w:t>
      </w:r>
      <w:r w:rsidRPr="006258B9">
        <w:rPr>
          <w:lang w:val="en-US"/>
        </w:rPr>
        <w:t xml:space="preserve"> on the container to the same port on the host.</w:t>
      </w:r>
    </w:p>
    <w:p w14:paraId="394C46B6" w14:textId="77777777" w:rsidR="006258B9" w:rsidRPr="006258B9" w:rsidRDefault="006258B9" w:rsidP="006258B9">
      <w:pPr>
        <w:numPr>
          <w:ilvl w:val="0"/>
          <w:numId w:val="5"/>
        </w:numPr>
      </w:pPr>
      <w:proofErr w:type="spellStart"/>
      <w:r w:rsidRPr="006258B9">
        <w:rPr>
          <w:b/>
          <w:bCs/>
        </w:rPr>
        <w:lastRenderedPageBreak/>
        <w:t>Deploy</w:t>
      </w:r>
      <w:proofErr w:type="spellEnd"/>
      <w:r w:rsidRPr="006258B9">
        <w:rPr>
          <w:b/>
          <w:bCs/>
        </w:rPr>
        <w:t xml:space="preserve"> </w:t>
      </w:r>
      <w:proofErr w:type="spellStart"/>
      <w:r w:rsidRPr="006258B9">
        <w:rPr>
          <w:b/>
          <w:bCs/>
        </w:rPr>
        <w:t>Enrollments</w:t>
      </w:r>
      <w:proofErr w:type="spellEnd"/>
      <w:r w:rsidRPr="006258B9">
        <w:rPr>
          <w:b/>
          <w:bCs/>
        </w:rPr>
        <w:t xml:space="preserve"> Application </w:t>
      </w:r>
      <w:proofErr w:type="spellStart"/>
      <w:r w:rsidRPr="006258B9">
        <w:rPr>
          <w:b/>
          <w:bCs/>
        </w:rPr>
        <w:t>Container</w:t>
      </w:r>
      <w:proofErr w:type="spellEnd"/>
      <w:r w:rsidRPr="006258B9">
        <w:t>:</w:t>
      </w:r>
    </w:p>
    <w:p w14:paraId="3E41789A" w14:textId="77777777" w:rsidR="006258B9" w:rsidRPr="006258B9" w:rsidRDefault="006258B9" w:rsidP="006258B9">
      <w:pPr>
        <w:numPr>
          <w:ilvl w:val="1"/>
          <w:numId w:val="5"/>
        </w:numPr>
        <w:rPr>
          <w:lang w:val="en-US"/>
        </w:rPr>
      </w:pPr>
      <w:r w:rsidRPr="006258B9">
        <w:rPr>
          <w:lang w:val="en-US"/>
        </w:rPr>
        <w:t xml:space="preserve">Runs the Enrollments application container with the name </w:t>
      </w:r>
      <w:r w:rsidRPr="006258B9">
        <w:rPr>
          <w:b/>
          <w:bCs/>
          <w:lang w:val="en-US"/>
        </w:rPr>
        <w:t>enrollments-app</w:t>
      </w:r>
      <w:r w:rsidRPr="006258B9">
        <w:rPr>
          <w:lang w:val="en-US"/>
        </w:rPr>
        <w:t>.</w:t>
      </w:r>
    </w:p>
    <w:p w14:paraId="70BC8688" w14:textId="77777777" w:rsidR="006258B9" w:rsidRPr="006258B9" w:rsidRDefault="006258B9" w:rsidP="006258B9">
      <w:pPr>
        <w:numPr>
          <w:ilvl w:val="1"/>
          <w:numId w:val="5"/>
        </w:numPr>
        <w:rPr>
          <w:lang w:val="en-US"/>
        </w:rPr>
      </w:pPr>
      <w:r w:rsidRPr="006258B9">
        <w:rPr>
          <w:lang w:val="en-US"/>
        </w:rPr>
        <w:t xml:space="preserve">Attaches it to the </w:t>
      </w:r>
      <w:r w:rsidRPr="006258B9">
        <w:rPr>
          <w:b/>
          <w:bCs/>
          <w:lang w:val="en-US"/>
        </w:rPr>
        <w:t>university-net</w:t>
      </w:r>
      <w:r w:rsidRPr="006258B9">
        <w:rPr>
          <w:lang w:val="en-US"/>
        </w:rPr>
        <w:t xml:space="preserve"> network.</w:t>
      </w:r>
    </w:p>
    <w:p w14:paraId="0B820067" w14:textId="77777777" w:rsidR="006258B9" w:rsidRPr="006258B9" w:rsidRDefault="006258B9" w:rsidP="006258B9">
      <w:pPr>
        <w:numPr>
          <w:ilvl w:val="1"/>
          <w:numId w:val="5"/>
        </w:numPr>
        <w:rPr>
          <w:lang w:val="en-US"/>
        </w:rPr>
      </w:pPr>
      <w:r w:rsidRPr="006258B9">
        <w:rPr>
          <w:lang w:val="en-US"/>
        </w:rPr>
        <w:t xml:space="preserve">Configures the application's connection to the PostgreSQL database using environment variables such as </w:t>
      </w:r>
      <w:r w:rsidRPr="006258B9">
        <w:rPr>
          <w:b/>
          <w:bCs/>
          <w:lang w:val="en-US"/>
        </w:rPr>
        <w:t>PGHOST</w:t>
      </w:r>
      <w:r w:rsidRPr="006258B9">
        <w:rPr>
          <w:lang w:val="en-US"/>
        </w:rPr>
        <w:t xml:space="preserve">, </w:t>
      </w:r>
      <w:r w:rsidRPr="006258B9">
        <w:rPr>
          <w:b/>
          <w:bCs/>
          <w:lang w:val="en-US"/>
        </w:rPr>
        <w:t>PGPORT</w:t>
      </w:r>
      <w:r w:rsidRPr="006258B9">
        <w:rPr>
          <w:lang w:val="en-US"/>
        </w:rPr>
        <w:t xml:space="preserve">, </w:t>
      </w:r>
      <w:r w:rsidRPr="006258B9">
        <w:rPr>
          <w:b/>
          <w:bCs/>
          <w:lang w:val="en-US"/>
        </w:rPr>
        <w:t>PGDB</w:t>
      </w:r>
      <w:r w:rsidRPr="006258B9">
        <w:rPr>
          <w:lang w:val="en-US"/>
        </w:rPr>
        <w:t xml:space="preserve">, </w:t>
      </w:r>
      <w:r w:rsidRPr="006258B9">
        <w:rPr>
          <w:b/>
          <w:bCs/>
          <w:lang w:val="en-US"/>
        </w:rPr>
        <w:t>PGUSER</w:t>
      </w:r>
      <w:r w:rsidRPr="006258B9">
        <w:rPr>
          <w:lang w:val="en-US"/>
        </w:rPr>
        <w:t xml:space="preserve">, and </w:t>
      </w:r>
      <w:r w:rsidRPr="006258B9">
        <w:rPr>
          <w:b/>
          <w:bCs/>
          <w:lang w:val="en-US"/>
        </w:rPr>
        <w:t>PGPASS</w:t>
      </w:r>
      <w:r w:rsidRPr="006258B9">
        <w:rPr>
          <w:lang w:val="en-US"/>
        </w:rPr>
        <w:t>.</w:t>
      </w:r>
    </w:p>
    <w:p w14:paraId="15561F9A" w14:textId="77777777" w:rsidR="006258B9" w:rsidRPr="006258B9" w:rsidRDefault="006258B9" w:rsidP="006258B9">
      <w:pPr>
        <w:numPr>
          <w:ilvl w:val="1"/>
          <w:numId w:val="5"/>
        </w:numPr>
        <w:rPr>
          <w:lang w:val="en-US"/>
        </w:rPr>
      </w:pPr>
      <w:r w:rsidRPr="006258B9">
        <w:rPr>
          <w:lang w:val="en-US"/>
        </w:rPr>
        <w:t xml:space="preserve">Maps port </w:t>
      </w:r>
      <w:r w:rsidRPr="006258B9">
        <w:rPr>
          <w:b/>
          <w:bCs/>
          <w:lang w:val="en-US"/>
        </w:rPr>
        <w:t>80</w:t>
      </w:r>
      <w:r w:rsidRPr="006258B9">
        <w:rPr>
          <w:lang w:val="en-US"/>
        </w:rPr>
        <w:t xml:space="preserve"> from the container to the host, enabling web access to the application.</w:t>
      </w:r>
    </w:p>
    <w:p w14:paraId="2407028E" w14:textId="77777777" w:rsidR="006258B9" w:rsidRPr="006258B9" w:rsidRDefault="006258B9" w:rsidP="006258B9">
      <w:pPr>
        <w:numPr>
          <w:ilvl w:val="0"/>
          <w:numId w:val="5"/>
        </w:numPr>
      </w:pPr>
      <w:r w:rsidRPr="006258B9">
        <w:rPr>
          <w:b/>
          <w:bCs/>
        </w:rPr>
        <w:t xml:space="preserve">List </w:t>
      </w:r>
      <w:proofErr w:type="spellStart"/>
      <w:r w:rsidRPr="006258B9">
        <w:rPr>
          <w:b/>
          <w:bCs/>
        </w:rPr>
        <w:t>Running</w:t>
      </w:r>
      <w:proofErr w:type="spellEnd"/>
      <w:r w:rsidRPr="006258B9">
        <w:rPr>
          <w:b/>
          <w:bCs/>
        </w:rPr>
        <w:t xml:space="preserve"> </w:t>
      </w:r>
      <w:proofErr w:type="spellStart"/>
      <w:r w:rsidRPr="006258B9">
        <w:rPr>
          <w:b/>
          <w:bCs/>
        </w:rPr>
        <w:t>Containers</w:t>
      </w:r>
      <w:proofErr w:type="spellEnd"/>
      <w:r w:rsidRPr="006258B9">
        <w:t>:</w:t>
      </w:r>
    </w:p>
    <w:p w14:paraId="3BF9D07C" w14:textId="77777777" w:rsidR="006258B9" w:rsidRPr="006258B9" w:rsidRDefault="006258B9" w:rsidP="006258B9">
      <w:pPr>
        <w:numPr>
          <w:ilvl w:val="1"/>
          <w:numId w:val="5"/>
        </w:numPr>
        <w:rPr>
          <w:lang w:val="en-US"/>
        </w:rPr>
      </w:pPr>
      <w:r w:rsidRPr="006258B9">
        <w:rPr>
          <w:lang w:val="en-US"/>
        </w:rPr>
        <w:t>Prints the names of all currently running containers, verifying that both the application and database containers are operational.</w:t>
      </w:r>
    </w:p>
    <w:p w14:paraId="79C00926" w14:textId="77777777" w:rsidR="006258B9" w:rsidRPr="006258B9" w:rsidRDefault="006258B9" w:rsidP="006258B9">
      <w:pPr>
        <w:rPr>
          <w:b/>
          <w:bCs/>
          <w:lang w:val="en-US"/>
        </w:rPr>
      </w:pPr>
      <w:r w:rsidRPr="006258B9">
        <w:rPr>
          <w:b/>
          <w:bCs/>
          <w:lang w:val="en-US"/>
        </w:rPr>
        <w:t>Execution Instructions</w:t>
      </w:r>
    </w:p>
    <w:p w14:paraId="572BEA6B" w14:textId="77777777" w:rsidR="006258B9" w:rsidRPr="006258B9" w:rsidRDefault="006258B9" w:rsidP="006258B9">
      <w:pPr>
        <w:rPr>
          <w:lang w:val="en-US"/>
        </w:rPr>
      </w:pPr>
      <w:r w:rsidRPr="006258B9">
        <w:rPr>
          <w:lang w:val="en-US"/>
        </w:rPr>
        <w:t>To run this script:</w:t>
      </w:r>
    </w:p>
    <w:p w14:paraId="4ACCEF33" w14:textId="77777777" w:rsidR="006258B9" w:rsidRPr="006258B9" w:rsidRDefault="006258B9" w:rsidP="006258B9">
      <w:pPr>
        <w:numPr>
          <w:ilvl w:val="0"/>
          <w:numId w:val="6"/>
        </w:numPr>
        <w:rPr>
          <w:lang w:val="en-US"/>
        </w:rPr>
      </w:pPr>
      <w:r w:rsidRPr="006258B9">
        <w:rPr>
          <w:lang w:val="en-US"/>
        </w:rPr>
        <w:t>Ensure you have Docker installed and running on your system.</w:t>
      </w:r>
    </w:p>
    <w:p w14:paraId="330159AF" w14:textId="77777777" w:rsidR="006258B9" w:rsidRPr="006258B9" w:rsidRDefault="006258B9" w:rsidP="006258B9">
      <w:pPr>
        <w:numPr>
          <w:ilvl w:val="0"/>
          <w:numId w:val="6"/>
        </w:numPr>
        <w:rPr>
          <w:lang w:val="en-US"/>
        </w:rPr>
      </w:pPr>
      <w:r w:rsidRPr="006258B9">
        <w:rPr>
          <w:lang w:val="en-US"/>
        </w:rPr>
        <w:t xml:space="preserve">Install the </w:t>
      </w:r>
      <w:r w:rsidRPr="006258B9">
        <w:rPr>
          <w:b/>
          <w:bCs/>
          <w:lang w:val="en-US"/>
        </w:rPr>
        <w:t>docker</w:t>
      </w:r>
      <w:r w:rsidRPr="006258B9">
        <w:rPr>
          <w:lang w:val="en-US"/>
        </w:rPr>
        <w:t xml:space="preserve"> Python library if not already installed using </w:t>
      </w:r>
      <w:r w:rsidRPr="006258B9">
        <w:rPr>
          <w:b/>
          <w:bCs/>
          <w:lang w:val="en-US"/>
        </w:rPr>
        <w:t>pip install docker</w:t>
      </w:r>
      <w:r w:rsidRPr="006258B9">
        <w:rPr>
          <w:lang w:val="en-US"/>
        </w:rPr>
        <w:t>.</w:t>
      </w:r>
    </w:p>
    <w:p w14:paraId="55DA6677" w14:textId="77777777" w:rsidR="006258B9" w:rsidRPr="006258B9" w:rsidRDefault="006258B9" w:rsidP="006258B9">
      <w:pPr>
        <w:numPr>
          <w:ilvl w:val="0"/>
          <w:numId w:val="6"/>
        </w:numPr>
        <w:rPr>
          <w:lang w:val="en-US"/>
        </w:rPr>
      </w:pPr>
      <w:r w:rsidRPr="006258B9">
        <w:rPr>
          <w:lang w:val="en-US"/>
        </w:rPr>
        <w:t xml:space="preserve">Execute the script using Python by running </w:t>
      </w:r>
      <w:r w:rsidRPr="006258B9">
        <w:rPr>
          <w:b/>
          <w:bCs/>
          <w:lang w:val="en-US"/>
        </w:rPr>
        <w:t>python deploy.py</w:t>
      </w:r>
      <w:r w:rsidRPr="006258B9">
        <w:rPr>
          <w:lang w:val="en-US"/>
        </w:rPr>
        <w:t xml:space="preserve"> in your terminal or command prompt.</w:t>
      </w:r>
    </w:p>
    <w:p w14:paraId="50EB5567" w14:textId="012DE0D7" w:rsidR="0041481C" w:rsidRDefault="0041481C">
      <w:pPr>
        <w:rPr>
          <w:lang w:val="en-US"/>
        </w:rPr>
      </w:pPr>
    </w:p>
    <w:p w14:paraId="058F8C97" w14:textId="77777777" w:rsidR="006258B9" w:rsidRPr="006258B9" w:rsidRDefault="006258B9" w:rsidP="006258B9">
      <w:pPr>
        <w:rPr>
          <w:b/>
          <w:bCs/>
          <w:sz w:val="28"/>
          <w:szCs w:val="28"/>
          <w:lang w:val="en-US"/>
        </w:rPr>
      </w:pPr>
      <w:r w:rsidRPr="006258B9">
        <w:rPr>
          <w:b/>
          <w:bCs/>
          <w:sz w:val="28"/>
          <w:szCs w:val="28"/>
          <w:lang w:val="en-US"/>
        </w:rPr>
        <w:t>Configuration: enrollments-</w:t>
      </w:r>
      <w:proofErr w:type="spellStart"/>
      <w:proofErr w:type="gramStart"/>
      <w:r w:rsidRPr="006258B9">
        <w:rPr>
          <w:b/>
          <w:bCs/>
          <w:sz w:val="28"/>
          <w:szCs w:val="28"/>
          <w:lang w:val="en-US"/>
        </w:rPr>
        <w:t>deployment.yaml</w:t>
      </w:r>
      <w:proofErr w:type="spellEnd"/>
      <w:proofErr w:type="gramEnd"/>
    </w:p>
    <w:p w14:paraId="6F113E0A" w14:textId="77777777" w:rsidR="006258B9" w:rsidRPr="006258B9" w:rsidRDefault="006258B9" w:rsidP="006258B9">
      <w:pPr>
        <w:rPr>
          <w:b/>
          <w:bCs/>
          <w:lang w:val="en-US"/>
        </w:rPr>
      </w:pPr>
      <w:r w:rsidRPr="006258B9">
        <w:rPr>
          <w:b/>
          <w:bCs/>
          <w:lang w:val="en-US"/>
        </w:rPr>
        <w:t>Overview</w:t>
      </w:r>
    </w:p>
    <w:p w14:paraId="038606E3" w14:textId="77777777" w:rsidR="006258B9" w:rsidRPr="006258B9" w:rsidRDefault="006258B9" w:rsidP="006258B9">
      <w:pPr>
        <w:rPr>
          <w:lang w:val="en-US"/>
        </w:rPr>
      </w:pPr>
      <w:r w:rsidRPr="006258B9">
        <w:rPr>
          <w:lang w:val="en-US"/>
        </w:rPr>
        <w:t>This Kubernetes deployment configuration file specifies how the Enrollments application container should be deployed within a Kubernetes cluster. The configuration ensures the application is properly linked to the necessary PostgreSQL database service and securely manages sensitive credentials using Kubernetes secrets.</w:t>
      </w:r>
    </w:p>
    <w:p w14:paraId="47C2F2AE" w14:textId="77777777" w:rsidR="006258B9" w:rsidRPr="006258B9" w:rsidRDefault="006258B9" w:rsidP="006258B9">
      <w:pPr>
        <w:rPr>
          <w:b/>
          <w:bCs/>
        </w:rPr>
      </w:pPr>
      <w:r w:rsidRPr="006258B9">
        <w:rPr>
          <w:b/>
          <w:bCs/>
        </w:rPr>
        <w:t xml:space="preserve">File </w:t>
      </w:r>
      <w:proofErr w:type="spellStart"/>
      <w:r w:rsidRPr="006258B9">
        <w:rPr>
          <w:b/>
          <w:bCs/>
        </w:rPr>
        <w:t>Details</w:t>
      </w:r>
      <w:proofErr w:type="spellEnd"/>
    </w:p>
    <w:p w14:paraId="1CE4CA3D" w14:textId="77777777" w:rsidR="006258B9" w:rsidRPr="006258B9" w:rsidRDefault="006258B9" w:rsidP="006258B9">
      <w:pPr>
        <w:numPr>
          <w:ilvl w:val="0"/>
          <w:numId w:val="7"/>
        </w:numPr>
      </w:pPr>
      <w:proofErr w:type="spellStart"/>
      <w:r w:rsidRPr="006258B9">
        <w:rPr>
          <w:b/>
          <w:bCs/>
        </w:rPr>
        <w:t>apiVersion</w:t>
      </w:r>
      <w:proofErr w:type="spellEnd"/>
      <w:r w:rsidRPr="006258B9">
        <w:t xml:space="preserve">: </w:t>
      </w:r>
      <w:proofErr w:type="spellStart"/>
      <w:r w:rsidRPr="006258B9">
        <w:rPr>
          <w:b/>
          <w:bCs/>
        </w:rPr>
        <w:t>apps</w:t>
      </w:r>
      <w:proofErr w:type="spellEnd"/>
      <w:r w:rsidRPr="006258B9">
        <w:rPr>
          <w:b/>
          <w:bCs/>
        </w:rPr>
        <w:t>/v1</w:t>
      </w:r>
    </w:p>
    <w:p w14:paraId="102F5583" w14:textId="77777777" w:rsidR="006258B9" w:rsidRPr="006258B9" w:rsidRDefault="006258B9" w:rsidP="006258B9">
      <w:pPr>
        <w:numPr>
          <w:ilvl w:val="1"/>
          <w:numId w:val="7"/>
        </w:numPr>
        <w:rPr>
          <w:lang w:val="en-US"/>
        </w:rPr>
      </w:pPr>
      <w:r w:rsidRPr="006258B9">
        <w:rPr>
          <w:lang w:val="en-US"/>
        </w:rPr>
        <w:t>Specifies the API version for the deployment configuration, which is stable and widely used for defining deployments in Kubernetes.</w:t>
      </w:r>
    </w:p>
    <w:p w14:paraId="02F043C8" w14:textId="77777777" w:rsidR="006258B9" w:rsidRPr="006258B9" w:rsidRDefault="006258B9" w:rsidP="006258B9">
      <w:pPr>
        <w:numPr>
          <w:ilvl w:val="0"/>
          <w:numId w:val="7"/>
        </w:numPr>
      </w:pPr>
      <w:proofErr w:type="spellStart"/>
      <w:r w:rsidRPr="006258B9">
        <w:rPr>
          <w:b/>
          <w:bCs/>
        </w:rPr>
        <w:t>kind</w:t>
      </w:r>
      <w:proofErr w:type="spellEnd"/>
      <w:r w:rsidRPr="006258B9">
        <w:t xml:space="preserve">: </w:t>
      </w:r>
      <w:r w:rsidRPr="006258B9">
        <w:rPr>
          <w:b/>
          <w:bCs/>
        </w:rPr>
        <w:t>Deployment</w:t>
      </w:r>
    </w:p>
    <w:p w14:paraId="5665042E" w14:textId="77777777" w:rsidR="006258B9" w:rsidRPr="006258B9" w:rsidRDefault="006258B9" w:rsidP="006258B9">
      <w:pPr>
        <w:numPr>
          <w:ilvl w:val="1"/>
          <w:numId w:val="7"/>
        </w:numPr>
        <w:rPr>
          <w:lang w:val="en-US"/>
        </w:rPr>
      </w:pPr>
      <w:r w:rsidRPr="006258B9">
        <w:rPr>
          <w:lang w:val="en-US"/>
        </w:rPr>
        <w:t>Defines the type of resource being configured. In this case, it's a Deployment, which manages the deployment of a replicated application on a Kubernetes cluster.</w:t>
      </w:r>
    </w:p>
    <w:p w14:paraId="7C5E3F36" w14:textId="77777777" w:rsidR="006258B9" w:rsidRPr="006258B9" w:rsidRDefault="006258B9" w:rsidP="006258B9">
      <w:pPr>
        <w:numPr>
          <w:ilvl w:val="0"/>
          <w:numId w:val="7"/>
        </w:numPr>
      </w:pPr>
      <w:proofErr w:type="spellStart"/>
      <w:r w:rsidRPr="006258B9">
        <w:rPr>
          <w:b/>
          <w:bCs/>
        </w:rPr>
        <w:t>metadata</w:t>
      </w:r>
      <w:proofErr w:type="spellEnd"/>
      <w:r w:rsidRPr="006258B9">
        <w:t>:</w:t>
      </w:r>
    </w:p>
    <w:p w14:paraId="46ABFE0B" w14:textId="77777777" w:rsidR="006258B9" w:rsidRPr="006258B9" w:rsidRDefault="006258B9" w:rsidP="006258B9">
      <w:pPr>
        <w:numPr>
          <w:ilvl w:val="1"/>
          <w:numId w:val="7"/>
        </w:numPr>
      </w:pPr>
      <w:proofErr w:type="spellStart"/>
      <w:r w:rsidRPr="006258B9">
        <w:rPr>
          <w:b/>
          <w:bCs/>
        </w:rPr>
        <w:t>name</w:t>
      </w:r>
      <w:proofErr w:type="spellEnd"/>
      <w:r w:rsidRPr="006258B9">
        <w:t xml:space="preserve">: </w:t>
      </w:r>
      <w:proofErr w:type="spellStart"/>
      <w:r w:rsidRPr="006258B9">
        <w:rPr>
          <w:b/>
          <w:bCs/>
        </w:rPr>
        <w:t>enrollments-app</w:t>
      </w:r>
      <w:proofErr w:type="spellEnd"/>
    </w:p>
    <w:p w14:paraId="4F3DB68D" w14:textId="77777777" w:rsidR="006258B9" w:rsidRPr="006258B9" w:rsidRDefault="006258B9" w:rsidP="006258B9">
      <w:pPr>
        <w:numPr>
          <w:ilvl w:val="2"/>
          <w:numId w:val="7"/>
        </w:numPr>
        <w:rPr>
          <w:lang w:val="en-US"/>
        </w:rPr>
      </w:pPr>
      <w:r w:rsidRPr="006258B9">
        <w:rPr>
          <w:lang w:val="en-US"/>
        </w:rPr>
        <w:t>The name of the deployment. This name is used to reference the deployment within the Kubernetes cluster.</w:t>
      </w:r>
    </w:p>
    <w:p w14:paraId="0D910ECD" w14:textId="77777777" w:rsidR="006258B9" w:rsidRPr="006258B9" w:rsidRDefault="006258B9" w:rsidP="006258B9">
      <w:pPr>
        <w:rPr>
          <w:b/>
          <w:bCs/>
        </w:rPr>
      </w:pPr>
      <w:proofErr w:type="spellStart"/>
      <w:r w:rsidRPr="006258B9">
        <w:rPr>
          <w:b/>
          <w:bCs/>
        </w:rPr>
        <w:t>Specification</w:t>
      </w:r>
      <w:proofErr w:type="spellEnd"/>
      <w:r w:rsidRPr="006258B9">
        <w:rPr>
          <w:b/>
          <w:bCs/>
        </w:rPr>
        <w:t xml:space="preserve"> </w:t>
      </w:r>
      <w:proofErr w:type="spellStart"/>
      <w:r w:rsidRPr="006258B9">
        <w:rPr>
          <w:b/>
          <w:bCs/>
        </w:rPr>
        <w:t>Details</w:t>
      </w:r>
      <w:proofErr w:type="spellEnd"/>
    </w:p>
    <w:p w14:paraId="10F17E35" w14:textId="77777777" w:rsidR="006258B9" w:rsidRPr="006258B9" w:rsidRDefault="006258B9" w:rsidP="006258B9">
      <w:pPr>
        <w:numPr>
          <w:ilvl w:val="0"/>
          <w:numId w:val="8"/>
        </w:numPr>
      </w:pPr>
      <w:proofErr w:type="spellStart"/>
      <w:r w:rsidRPr="006258B9">
        <w:rPr>
          <w:b/>
          <w:bCs/>
        </w:rPr>
        <w:t>replicas</w:t>
      </w:r>
      <w:proofErr w:type="spellEnd"/>
      <w:r w:rsidRPr="006258B9">
        <w:t xml:space="preserve">: </w:t>
      </w:r>
      <w:r w:rsidRPr="006258B9">
        <w:rPr>
          <w:b/>
          <w:bCs/>
        </w:rPr>
        <w:t>1</w:t>
      </w:r>
    </w:p>
    <w:p w14:paraId="1B835F6B" w14:textId="77777777" w:rsidR="006258B9" w:rsidRPr="006258B9" w:rsidRDefault="006258B9" w:rsidP="006258B9">
      <w:pPr>
        <w:numPr>
          <w:ilvl w:val="1"/>
          <w:numId w:val="8"/>
        </w:numPr>
        <w:rPr>
          <w:lang w:val="en-US"/>
        </w:rPr>
      </w:pPr>
      <w:r w:rsidRPr="006258B9">
        <w:rPr>
          <w:lang w:val="en-US"/>
        </w:rPr>
        <w:t>Specifies the number of instances of the application that should be running. In this case, it is set to 1, meaning only one pod of the Enrollments application will be deployed.</w:t>
      </w:r>
    </w:p>
    <w:p w14:paraId="19F04D23" w14:textId="77777777" w:rsidR="006258B9" w:rsidRPr="006258B9" w:rsidRDefault="006258B9" w:rsidP="006258B9">
      <w:pPr>
        <w:numPr>
          <w:ilvl w:val="0"/>
          <w:numId w:val="8"/>
        </w:numPr>
      </w:pPr>
      <w:proofErr w:type="spellStart"/>
      <w:r w:rsidRPr="006258B9">
        <w:rPr>
          <w:b/>
          <w:bCs/>
        </w:rPr>
        <w:t>selector</w:t>
      </w:r>
      <w:proofErr w:type="spellEnd"/>
      <w:r w:rsidRPr="006258B9">
        <w:t>:</w:t>
      </w:r>
    </w:p>
    <w:p w14:paraId="32CBF336" w14:textId="77777777" w:rsidR="006258B9" w:rsidRPr="006258B9" w:rsidRDefault="006258B9" w:rsidP="006258B9">
      <w:pPr>
        <w:numPr>
          <w:ilvl w:val="1"/>
          <w:numId w:val="8"/>
        </w:numPr>
      </w:pPr>
      <w:proofErr w:type="spellStart"/>
      <w:r w:rsidRPr="006258B9">
        <w:rPr>
          <w:b/>
          <w:bCs/>
        </w:rPr>
        <w:t>matchLabels</w:t>
      </w:r>
      <w:proofErr w:type="spellEnd"/>
      <w:r w:rsidRPr="006258B9">
        <w:t>:</w:t>
      </w:r>
    </w:p>
    <w:p w14:paraId="553E1AA2" w14:textId="77777777" w:rsidR="006258B9" w:rsidRPr="006258B9" w:rsidRDefault="006258B9" w:rsidP="006258B9">
      <w:pPr>
        <w:numPr>
          <w:ilvl w:val="2"/>
          <w:numId w:val="8"/>
        </w:numPr>
      </w:pPr>
      <w:proofErr w:type="spellStart"/>
      <w:r w:rsidRPr="006258B9">
        <w:rPr>
          <w:b/>
          <w:bCs/>
        </w:rPr>
        <w:t>app</w:t>
      </w:r>
      <w:proofErr w:type="spellEnd"/>
      <w:r w:rsidRPr="006258B9">
        <w:t xml:space="preserve">: </w:t>
      </w:r>
      <w:proofErr w:type="spellStart"/>
      <w:r w:rsidRPr="006258B9">
        <w:rPr>
          <w:b/>
          <w:bCs/>
        </w:rPr>
        <w:t>enrollments</w:t>
      </w:r>
      <w:proofErr w:type="spellEnd"/>
    </w:p>
    <w:p w14:paraId="4A90A5A6" w14:textId="77777777" w:rsidR="006258B9" w:rsidRPr="006258B9" w:rsidRDefault="006258B9" w:rsidP="006258B9">
      <w:pPr>
        <w:numPr>
          <w:ilvl w:val="3"/>
          <w:numId w:val="8"/>
        </w:numPr>
        <w:rPr>
          <w:lang w:val="en-US"/>
        </w:rPr>
      </w:pPr>
      <w:r w:rsidRPr="006258B9">
        <w:rPr>
          <w:lang w:val="en-US"/>
        </w:rPr>
        <w:t>Selector that determines which pods belong to the deployment. Only pods with labels matching these selectors will be managed by this deployment.</w:t>
      </w:r>
    </w:p>
    <w:p w14:paraId="2A2FA141" w14:textId="77777777" w:rsidR="006258B9" w:rsidRPr="006258B9" w:rsidRDefault="006258B9" w:rsidP="006258B9">
      <w:pPr>
        <w:numPr>
          <w:ilvl w:val="0"/>
          <w:numId w:val="8"/>
        </w:numPr>
      </w:pPr>
      <w:proofErr w:type="spellStart"/>
      <w:r w:rsidRPr="006258B9">
        <w:rPr>
          <w:b/>
          <w:bCs/>
        </w:rPr>
        <w:lastRenderedPageBreak/>
        <w:t>template</w:t>
      </w:r>
      <w:proofErr w:type="spellEnd"/>
      <w:r w:rsidRPr="006258B9">
        <w:t>:</w:t>
      </w:r>
    </w:p>
    <w:p w14:paraId="004A0D30" w14:textId="77777777" w:rsidR="006258B9" w:rsidRPr="006258B9" w:rsidRDefault="006258B9" w:rsidP="006258B9">
      <w:pPr>
        <w:numPr>
          <w:ilvl w:val="1"/>
          <w:numId w:val="8"/>
        </w:numPr>
        <w:rPr>
          <w:lang w:val="en-US"/>
        </w:rPr>
      </w:pPr>
      <w:r w:rsidRPr="006258B9">
        <w:rPr>
          <w:lang w:val="en-US"/>
        </w:rPr>
        <w:t>Metadata and specifications for the pods that will be created as part of this deployment.</w:t>
      </w:r>
    </w:p>
    <w:p w14:paraId="33E8A45C" w14:textId="77777777" w:rsidR="006258B9" w:rsidRPr="006258B9" w:rsidRDefault="006258B9" w:rsidP="006258B9">
      <w:pPr>
        <w:numPr>
          <w:ilvl w:val="1"/>
          <w:numId w:val="8"/>
        </w:numPr>
      </w:pPr>
      <w:proofErr w:type="spellStart"/>
      <w:r w:rsidRPr="006258B9">
        <w:rPr>
          <w:b/>
          <w:bCs/>
        </w:rPr>
        <w:t>metadata</w:t>
      </w:r>
      <w:proofErr w:type="spellEnd"/>
      <w:r w:rsidRPr="006258B9">
        <w:t>:</w:t>
      </w:r>
    </w:p>
    <w:p w14:paraId="7EF6208E" w14:textId="77777777" w:rsidR="006258B9" w:rsidRPr="006258B9" w:rsidRDefault="006258B9" w:rsidP="006258B9">
      <w:pPr>
        <w:numPr>
          <w:ilvl w:val="2"/>
          <w:numId w:val="8"/>
        </w:numPr>
      </w:pPr>
      <w:proofErr w:type="spellStart"/>
      <w:r w:rsidRPr="006258B9">
        <w:rPr>
          <w:b/>
          <w:bCs/>
        </w:rPr>
        <w:t>labels</w:t>
      </w:r>
      <w:proofErr w:type="spellEnd"/>
      <w:r w:rsidRPr="006258B9">
        <w:t>:</w:t>
      </w:r>
    </w:p>
    <w:p w14:paraId="434BEC95" w14:textId="77777777" w:rsidR="006258B9" w:rsidRPr="006258B9" w:rsidRDefault="006258B9" w:rsidP="006258B9">
      <w:pPr>
        <w:numPr>
          <w:ilvl w:val="3"/>
          <w:numId w:val="8"/>
        </w:numPr>
      </w:pPr>
      <w:proofErr w:type="spellStart"/>
      <w:r w:rsidRPr="006258B9">
        <w:rPr>
          <w:b/>
          <w:bCs/>
        </w:rPr>
        <w:t>app</w:t>
      </w:r>
      <w:proofErr w:type="spellEnd"/>
      <w:r w:rsidRPr="006258B9">
        <w:t xml:space="preserve">: </w:t>
      </w:r>
      <w:proofErr w:type="spellStart"/>
      <w:r w:rsidRPr="006258B9">
        <w:rPr>
          <w:b/>
          <w:bCs/>
        </w:rPr>
        <w:t>enrollments</w:t>
      </w:r>
      <w:proofErr w:type="spellEnd"/>
    </w:p>
    <w:p w14:paraId="52BFF9DA" w14:textId="77777777" w:rsidR="006258B9" w:rsidRPr="006258B9" w:rsidRDefault="006258B9" w:rsidP="006258B9">
      <w:pPr>
        <w:numPr>
          <w:ilvl w:val="4"/>
          <w:numId w:val="8"/>
        </w:numPr>
        <w:rPr>
          <w:lang w:val="en-US"/>
        </w:rPr>
      </w:pPr>
      <w:r w:rsidRPr="006258B9">
        <w:rPr>
          <w:lang w:val="en-US"/>
        </w:rPr>
        <w:t>Labels applied to pods, used for organizing and selecting subsets of pods.</w:t>
      </w:r>
    </w:p>
    <w:p w14:paraId="29E1055A" w14:textId="77777777" w:rsidR="006258B9" w:rsidRPr="006258B9" w:rsidRDefault="006258B9" w:rsidP="006258B9">
      <w:pPr>
        <w:numPr>
          <w:ilvl w:val="1"/>
          <w:numId w:val="8"/>
        </w:numPr>
      </w:pPr>
      <w:r w:rsidRPr="006258B9">
        <w:rPr>
          <w:b/>
          <w:bCs/>
        </w:rPr>
        <w:t>spec</w:t>
      </w:r>
      <w:r w:rsidRPr="006258B9">
        <w:t>:</w:t>
      </w:r>
    </w:p>
    <w:p w14:paraId="3897096A" w14:textId="77777777" w:rsidR="006258B9" w:rsidRPr="006258B9" w:rsidRDefault="006258B9" w:rsidP="006258B9">
      <w:pPr>
        <w:numPr>
          <w:ilvl w:val="2"/>
          <w:numId w:val="8"/>
        </w:numPr>
      </w:pPr>
      <w:proofErr w:type="spellStart"/>
      <w:r w:rsidRPr="006258B9">
        <w:rPr>
          <w:b/>
          <w:bCs/>
        </w:rPr>
        <w:t>containers</w:t>
      </w:r>
      <w:proofErr w:type="spellEnd"/>
      <w:r w:rsidRPr="006258B9">
        <w:t>:</w:t>
      </w:r>
    </w:p>
    <w:p w14:paraId="1550F86F" w14:textId="77777777" w:rsidR="006258B9" w:rsidRPr="006258B9" w:rsidRDefault="006258B9" w:rsidP="006258B9">
      <w:pPr>
        <w:numPr>
          <w:ilvl w:val="3"/>
          <w:numId w:val="8"/>
        </w:numPr>
      </w:pPr>
      <w:proofErr w:type="spellStart"/>
      <w:r w:rsidRPr="006258B9">
        <w:rPr>
          <w:b/>
          <w:bCs/>
        </w:rPr>
        <w:t>name</w:t>
      </w:r>
      <w:proofErr w:type="spellEnd"/>
      <w:r w:rsidRPr="006258B9">
        <w:t xml:space="preserve">: </w:t>
      </w:r>
      <w:proofErr w:type="spellStart"/>
      <w:r w:rsidRPr="006258B9">
        <w:rPr>
          <w:b/>
          <w:bCs/>
        </w:rPr>
        <w:t>enrollments</w:t>
      </w:r>
      <w:proofErr w:type="spellEnd"/>
    </w:p>
    <w:p w14:paraId="5E577464" w14:textId="77777777" w:rsidR="006258B9" w:rsidRPr="006258B9" w:rsidRDefault="006258B9" w:rsidP="006258B9">
      <w:pPr>
        <w:numPr>
          <w:ilvl w:val="4"/>
          <w:numId w:val="8"/>
        </w:numPr>
        <w:rPr>
          <w:lang w:val="en-US"/>
        </w:rPr>
      </w:pPr>
      <w:r w:rsidRPr="006258B9">
        <w:rPr>
          <w:lang w:val="en-US"/>
        </w:rPr>
        <w:t>The name of the container within the pod.</w:t>
      </w:r>
    </w:p>
    <w:p w14:paraId="5C1917C3" w14:textId="77777777" w:rsidR="006258B9" w:rsidRPr="006258B9" w:rsidRDefault="006258B9" w:rsidP="006258B9">
      <w:pPr>
        <w:numPr>
          <w:ilvl w:val="3"/>
          <w:numId w:val="8"/>
        </w:numPr>
      </w:pPr>
      <w:r w:rsidRPr="006258B9">
        <w:rPr>
          <w:b/>
          <w:bCs/>
        </w:rPr>
        <w:t>image</w:t>
      </w:r>
      <w:r w:rsidRPr="006258B9">
        <w:t xml:space="preserve">: </w:t>
      </w:r>
      <w:proofErr w:type="spellStart"/>
      <w:r w:rsidRPr="006258B9">
        <w:rPr>
          <w:b/>
          <w:bCs/>
        </w:rPr>
        <w:t>markvellaum</w:t>
      </w:r>
      <w:proofErr w:type="spellEnd"/>
      <w:r w:rsidRPr="006258B9">
        <w:rPr>
          <w:b/>
          <w:bCs/>
        </w:rPr>
        <w:t>/</w:t>
      </w:r>
      <w:proofErr w:type="gramStart"/>
      <w:r w:rsidRPr="006258B9">
        <w:rPr>
          <w:b/>
          <w:bCs/>
        </w:rPr>
        <w:t>university:v</w:t>
      </w:r>
      <w:proofErr w:type="gramEnd"/>
      <w:r w:rsidRPr="006258B9">
        <w:rPr>
          <w:b/>
          <w:bCs/>
        </w:rPr>
        <w:t>0.0.1</w:t>
      </w:r>
    </w:p>
    <w:p w14:paraId="49B18235" w14:textId="77777777" w:rsidR="006258B9" w:rsidRPr="006258B9" w:rsidRDefault="006258B9" w:rsidP="006258B9">
      <w:pPr>
        <w:numPr>
          <w:ilvl w:val="4"/>
          <w:numId w:val="8"/>
        </w:numPr>
        <w:rPr>
          <w:lang w:val="en-US"/>
        </w:rPr>
      </w:pPr>
      <w:r w:rsidRPr="006258B9">
        <w:rPr>
          <w:lang w:val="en-US"/>
        </w:rPr>
        <w:t>The Docker image to use for the container, sourced from a Docker registry.</w:t>
      </w:r>
    </w:p>
    <w:p w14:paraId="39DD1A73" w14:textId="77777777" w:rsidR="006258B9" w:rsidRPr="006258B9" w:rsidRDefault="006258B9" w:rsidP="006258B9">
      <w:pPr>
        <w:numPr>
          <w:ilvl w:val="3"/>
          <w:numId w:val="8"/>
        </w:numPr>
      </w:pPr>
      <w:proofErr w:type="spellStart"/>
      <w:r w:rsidRPr="006258B9">
        <w:rPr>
          <w:b/>
          <w:bCs/>
        </w:rPr>
        <w:t>ports</w:t>
      </w:r>
      <w:proofErr w:type="spellEnd"/>
      <w:r w:rsidRPr="006258B9">
        <w:t>:</w:t>
      </w:r>
    </w:p>
    <w:p w14:paraId="724C7688" w14:textId="77777777" w:rsidR="006258B9" w:rsidRPr="006258B9" w:rsidRDefault="006258B9" w:rsidP="006258B9">
      <w:pPr>
        <w:numPr>
          <w:ilvl w:val="4"/>
          <w:numId w:val="8"/>
        </w:numPr>
      </w:pPr>
      <w:proofErr w:type="spellStart"/>
      <w:r w:rsidRPr="006258B9">
        <w:rPr>
          <w:b/>
          <w:bCs/>
        </w:rPr>
        <w:t>containerPort</w:t>
      </w:r>
      <w:proofErr w:type="spellEnd"/>
      <w:r w:rsidRPr="006258B9">
        <w:t xml:space="preserve">: </w:t>
      </w:r>
      <w:r w:rsidRPr="006258B9">
        <w:rPr>
          <w:b/>
          <w:bCs/>
        </w:rPr>
        <w:t>80</w:t>
      </w:r>
    </w:p>
    <w:p w14:paraId="7A6C278E" w14:textId="77777777" w:rsidR="006258B9" w:rsidRPr="006258B9" w:rsidRDefault="006258B9" w:rsidP="006258B9">
      <w:pPr>
        <w:numPr>
          <w:ilvl w:val="5"/>
          <w:numId w:val="8"/>
        </w:numPr>
        <w:rPr>
          <w:lang w:val="en-US"/>
        </w:rPr>
      </w:pPr>
      <w:r w:rsidRPr="006258B9">
        <w:rPr>
          <w:lang w:val="en-US"/>
        </w:rPr>
        <w:t>The port on which the container will accept incoming connections.</w:t>
      </w:r>
    </w:p>
    <w:p w14:paraId="22365F02" w14:textId="77777777" w:rsidR="006258B9" w:rsidRPr="006258B9" w:rsidRDefault="006258B9" w:rsidP="006258B9">
      <w:pPr>
        <w:numPr>
          <w:ilvl w:val="3"/>
          <w:numId w:val="8"/>
        </w:numPr>
        <w:rPr>
          <w:lang w:val="en-US"/>
        </w:rPr>
      </w:pPr>
      <w:r w:rsidRPr="006258B9">
        <w:rPr>
          <w:b/>
          <w:bCs/>
          <w:lang w:val="en-US"/>
        </w:rPr>
        <w:t>env</w:t>
      </w:r>
      <w:r w:rsidRPr="006258B9">
        <w:rPr>
          <w:lang w:val="en-US"/>
        </w:rPr>
        <w:t>: Environment variables necessary for the container to correctly connect to the PostgreSQL database.</w:t>
      </w:r>
    </w:p>
    <w:p w14:paraId="1AE7A346" w14:textId="77777777" w:rsidR="006258B9" w:rsidRPr="006258B9" w:rsidRDefault="006258B9" w:rsidP="006258B9">
      <w:pPr>
        <w:numPr>
          <w:ilvl w:val="4"/>
          <w:numId w:val="8"/>
        </w:numPr>
        <w:rPr>
          <w:lang w:val="en-US"/>
        </w:rPr>
      </w:pPr>
      <w:r w:rsidRPr="006258B9">
        <w:rPr>
          <w:b/>
          <w:bCs/>
          <w:lang w:val="en-US"/>
        </w:rPr>
        <w:t>PGHOST</w:t>
      </w:r>
      <w:r w:rsidRPr="006258B9">
        <w:rPr>
          <w:lang w:val="en-US"/>
        </w:rPr>
        <w:t>: Points to the fully qualified domain name (FQDN) of the PostgreSQL service within the cluster.</w:t>
      </w:r>
    </w:p>
    <w:p w14:paraId="436F7C36" w14:textId="77777777" w:rsidR="006258B9" w:rsidRPr="006258B9" w:rsidRDefault="006258B9" w:rsidP="006258B9">
      <w:pPr>
        <w:numPr>
          <w:ilvl w:val="4"/>
          <w:numId w:val="8"/>
        </w:numPr>
        <w:rPr>
          <w:lang w:val="en-US"/>
        </w:rPr>
      </w:pPr>
      <w:r w:rsidRPr="006258B9">
        <w:rPr>
          <w:b/>
          <w:bCs/>
          <w:lang w:val="en-US"/>
        </w:rPr>
        <w:t>PGPORT</w:t>
      </w:r>
      <w:r w:rsidRPr="006258B9">
        <w:rPr>
          <w:lang w:val="en-US"/>
        </w:rPr>
        <w:t>: The port on which the PostgreSQL service is exposed (5432).</w:t>
      </w:r>
    </w:p>
    <w:p w14:paraId="26FCFDE8" w14:textId="77777777" w:rsidR="006258B9" w:rsidRPr="006258B9" w:rsidRDefault="006258B9" w:rsidP="006258B9">
      <w:pPr>
        <w:numPr>
          <w:ilvl w:val="4"/>
          <w:numId w:val="8"/>
        </w:numPr>
      </w:pPr>
      <w:r w:rsidRPr="006258B9">
        <w:rPr>
          <w:b/>
          <w:bCs/>
        </w:rPr>
        <w:t>PGUSER</w:t>
      </w:r>
      <w:r w:rsidRPr="006258B9">
        <w:t xml:space="preserve">: </w:t>
      </w:r>
      <w:proofErr w:type="spellStart"/>
      <w:r w:rsidRPr="006258B9">
        <w:t>Default</w:t>
      </w:r>
      <w:proofErr w:type="spellEnd"/>
      <w:r w:rsidRPr="006258B9">
        <w:t xml:space="preserve"> </w:t>
      </w:r>
      <w:proofErr w:type="spellStart"/>
      <w:r w:rsidRPr="006258B9">
        <w:t>PostgreSQL</w:t>
      </w:r>
      <w:proofErr w:type="spellEnd"/>
      <w:r w:rsidRPr="006258B9">
        <w:t xml:space="preserve"> </w:t>
      </w:r>
      <w:proofErr w:type="spellStart"/>
      <w:r w:rsidRPr="006258B9">
        <w:t>user</w:t>
      </w:r>
      <w:proofErr w:type="spellEnd"/>
      <w:r w:rsidRPr="006258B9">
        <w:t>.</w:t>
      </w:r>
    </w:p>
    <w:p w14:paraId="52A58266" w14:textId="77777777" w:rsidR="006258B9" w:rsidRPr="006258B9" w:rsidRDefault="006258B9" w:rsidP="006258B9">
      <w:pPr>
        <w:numPr>
          <w:ilvl w:val="4"/>
          <w:numId w:val="8"/>
        </w:numPr>
        <w:rPr>
          <w:lang w:val="en-US"/>
        </w:rPr>
      </w:pPr>
      <w:r w:rsidRPr="006258B9">
        <w:rPr>
          <w:b/>
          <w:bCs/>
          <w:lang w:val="en-US"/>
        </w:rPr>
        <w:t>PGPASS</w:t>
      </w:r>
      <w:r w:rsidRPr="006258B9">
        <w:rPr>
          <w:lang w:val="en-US"/>
        </w:rPr>
        <w:t>: References the password from a secret (</w:t>
      </w:r>
      <w:proofErr w:type="spellStart"/>
      <w:r w:rsidRPr="006258B9">
        <w:rPr>
          <w:b/>
          <w:bCs/>
          <w:lang w:val="en-US"/>
        </w:rPr>
        <w:t>postgres</w:t>
      </w:r>
      <w:proofErr w:type="spellEnd"/>
      <w:r w:rsidRPr="006258B9">
        <w:rPr>
          <w:b/>
          <w:bCs/>
          <w:lang w:val="en-US"/>
        </w:rPr>
        <w:t>-secret</w:t>
      </w:r>
      <w:r w:rsidRPr="006258B9">
        <w:rPr>
          <w:lang w:val="en-US"/>
        </w:rPr>
        <w:t>) to secure database access.</w:t>
      </w:r>
    </w:p>
    <w:p w14:paraId="32886A15" w14:textId="77777777" w:rsidR="006258B9" w:rsidRPr="006258B9" w:rsidRDefault="006258B9" w:rsidP="006258B9">
      <w:pPr>
        <w:numPr>
          <w:ilvl w:val="4"/>
          <w:numId w:val="8"/>
        </w:numPr>
        <w:rPr>
          <w:lang w:val="en-US"/>
        </w:rPr>
      </w:pPr>
      <w:r w:rsidRPr="006258B9">
        <w:rPr>
          <w:b/>
          <w:bCs/>
          <w:lang w:val="en-US"/>
        </w:rPr>
        <w:t>PGDB</w:t>
      </w:r>
      <w:r w:rsidRPr="006258B9">
        <w:rPr>
          <w:lang w:val="en-US"/>
        </w:rPr>
        <w:t>: The specific database name to connect to within the PostgreSQL server.</w:t>
      </w:r>
    </w:p>
    <w:p w14:paraId="365A781A" w14:textId="77777777" w:rsidR="006258B9" w:rsidRPr="006258B9" w:rsidRDefault="006258B9" w:rsidP="006258B9">
      <w:pPr>
        <w:rPr>
          <w:b/>
          <w:bCs/>
          <w:lang w:val="en-US"/>
        </w:rPr>
      </w:pPr>
      <w:r w:rsidRPr="006258B9">
        <w:rPr>
          <w:b/>
          <w:bCs/>
          <w:lang w:val="en-US"/>
        </w:rPr>
        <w:t>Usage</w:t>
      </w:r>
    </w:p>
    <w:p w14:paraId="47BE5A6E" w14:textId="77777777" w:rsidR="006258B9" w:rsidRPr="006258B9" w:rsidRDefault="006258B9" w:rsidP="006258B9">
      <w:pPr>
        <w:rPr>
          <w:lang w:val="en-US"/>
        </w:rPr>
      </w:pPr>
      <w:r w:rsidRPr="006258B9">
        <w:rPr>
          <w:lang w:val="en-US"/>
        </w:rPr>
        <w:t>This deployment configuration ensures that the Enrollments application is deployed with the correct environment settings, using secrets for sensitive data, and is scalable and maintainable within a Kubernetes environment. It is crucial for deployments where security and data integrity are a priority.</w:t>
      </w:r>
    </w:p>
    <w:p w14:paraId="6CA017C2" w14:textId="77777777" w:rsidR="006258B9" w:rsidRPr="006258B9" w:rsidRDefault="006258B9" w:rsidP="006258B9">
      <w:pPr>
        <w:rPr>
          <w:b/>
          <w:bCs/>
          <w:lang w:val="en-US"/>
        </w:rPr>
      </w:pPr>
      <w:r w:rsidRPr="006258B9">
        <w:rPr>
          <w:b/>
          <w:bCs/>
          <w:lang w:val="en-US"/>
        </w:rPr>
        <w:t>Example of Using the Configuration</w:t>
      </w:r>
    </w:p>
    <w:p w14:paraId="54BC5999" w14:textId="77777777" w:rsidR="006258B9" w:rsidRPr="006258B9" w:rsidRDefault="006258B9" w:rsidP="006258B9">
      <w:pPr>
        <w:rPr>
          <w:lang w:val="en-US"/>
        </w:rPr>
      </w:pPr>
      <w:r w:rsidRPr="006258B9">
        <w:rPr>
          <w:lang w:val="en-US"/>
        </w:rPr>
        <w:t>To deploy this configuration:</w:t>
      </w:r>
    </w:p>
    <w:p w14:paraId="58C6209E" w14:textId="77777777" w:rsidR="006258B9" w:rsidRPr="006258B9" w:rsidRDefault="006258B9" w:rsidP="006258B9">
      <w:pPr>
        <w:numPr>
          <w:ilvl w:val="0"/>
          <w:numId w:val="9"/>
        </w:numPr>
        <w:rPr>
          <w:lang w:val="en-US"/>
        </w:rPr>
      </w:pPr>
      <w:r w:rsidRPr="006258B9">
        <w:rPr>
          <w:lang w:val="en-US"/>
        </w:rPr>
        <w:t>Ensure that you have a Kubernetes cluster running.</w:t>
      </w:r>
    </w:p>
    <w:p w14:paraId="43DE25AA" w14:textId="77777777" w:rsidR="006258B9" w:rsidRPr="006258B9" w:rsidRDefault="006258B9" w:rsidP="006258B9">
      <w:pPr>
        <w:numPr>
          <w:ilvl w:val="0"/>
          <w:numId w:val="9"/>
        </w:numPr>
        <w:rPr>
          <w:lang w:val="en-US"/>
        </w:rPr>
      </w:pPr>
      <w:r w:rsidRPr="006258B9">
        <w:rPr>
          <w:lang w:val="en-US"/>
        </w:rPr>
        <w:t xml:space="preserve">Deploy the </w:t>
      </w:r>
      <w:proofErr w:type="spellStart"/>
      <w:r w:rsidRPr="006258B9">
        <w:rPr>
          <w:b/>
          <w:bCs/>
          <w:lang w:val="en-US"/>
        </w:rPr>
        <w:t>postgres</w:t>
      </w:r>
      <w:proofErr w:type="spellEnd"/>
      <w:r w:rsidRPr="006258B9">
        <w:rPr>
          <w:b/>
          <w:bCs/>
          <w:lang w:val="en-US"/>
        </w:rPr>
        <w:t>-secret</w:t>
      </w:r>
      <w:r w:rsidRPr="006258B9">
        <w:rPr>
          <w:lang w:val="en-US"/>
        </w:rPr>
        <w:t xml:space="preserve"> first to ensure the password is available.</w:t>
      </w:r>
    </w:p>
    <w:p w14:paraId="3C57C38C" w14:textId="77777777" w:rsidR="006258B9" w:rsidRPr="006258B9" w:rsidRDefault="006258B9" w:rsidP="006258B9">
      <w:pPr>
        <w:numPr>
          <w:ilvl w:val="0"/>
          <w:numId w:val="9"/>
        </w:numPr>
        <w:rPr>
          <w:lang w:val="en-US"/>
        </w:rPr>
      </w:pPr>
      <w:r w:rsidRPr="006258B9">
        <w:rPr>
          <w:lang w:val="en-US"/>
        </w:rPr>
        <w:t>Apply this deployment configuration by running:</w:t>
      </w:r>
    </w:p>
    <w:p w14:paraId="3FA2C26E" w14:textId="77777777" w:rsidR="006258B9" w:rsidRPr="00BB6A30" w:rsidRDefault="006258B9" w:rsidP="006258B9">
      <w:pPr>
        <w:rPr>
          <w:lang w:val="en-US"/>
        </w:rPr>
      </w:pPr>
    </w:p>
    <w:p w14:paraId="26301389" w14:textId="2A1696C5" w:rsidR="006258B9" w:rsidRPr="006258B9" w:rsidRDefault="006258B9" w:rsidP="006258B9">
      <w:pPr>
        <w:rPr>
          <w:lang w:val="en-US"/>
        </w:rPr>
      </w:pPr>
      <w:r w:rsidRPr="006258B9">
        <w:rPr>
          <w:lang w:val="en-US"/>
        </w:rPr>
        <w:t>bash</w:t>
      </w:r>
    </w:p>
    <w:p w14:paraId="1D6A37C1" w14:textId="77777777" w:rsidR="006258B9" w:rsidRPr="006258B9" w:rsidRDefault="006258B9" w:rsidP="006258B9">
      <w:pPr>
        <w:rPr>
          <w:rFonts w:ascii="Consolas" w:hAnsi="Consolas" w:cs="Consolas"/>
          <w:color w:val="385623" w:themeColor="accent6" w:themeShade="80"/>
          <w:lang w:val="en-US"/>
        </w:rPr>
      </w:pPr>
      <w:proofErr w:type="spellStart"/>
      <w:r w:rsidRPr="006258B9">
        <w:rPr>
          <w:rFonts w:ascii="Consolas" w:hAnsi="Consolas" w:cs="Consolas"/>
          <w:color w:val="385623" w:themeColor="accent6" w:themeShade="80"/>
          <w:lang w:val="en-US"/>
        </w:rPr>
        <w:t>kubectl</w:t>
      </w:r>
      <w:proofErr w:type="spellEnd"/>
      <w:r w:rsidRPr="006258B9">
        <w:rPr>
          <w:rFonts w:ascii="Consolas" w:hAnsi="Consolas" w:cs="Consolas"/>
          <w:color w:val="385623" w:themeColor="accent6" w:themeShade="80"/>
          <w:lang w:val="en-US"/>
        </w:rPr>
        <w:t xml:space="preserve"> apply -f enrollments-</w:t>
      </w:r>
      <w:proofErr w:type="spellStart"/>
      <w:proofErr w:type="gramStart"/>
      <w:r w:rsidRPr="006258B9">
        <w:rPr>
          <w:rFonts w:ascii="Consolas" w:hAnsi="Consolas" w:cs="Consolas"/>
          <w:color w:val="385623" w:themeColor="accent6" w:themeShade="80"/>
          <w:lang w:val="en-US"/>
        </w:rPr>
        <w:t>deployment.yaml</w:t>
      </w:r>
      <w:proofErr w:type="spellEnd"/>
      <w:proofErr w:type="gramEnd"/>
    </w:p>
    <w:p w14:paraId="58174117" w14:textId="769D37F7" w:rsidR="006258B9" w:rsidRPr="00EB077C" w:rsidRDefault="006258B9">
      <w:pPr>
        <w:rPr>
          <w:sz w:val="28"/>
          <w:szCs w:val="28"/>
          <w:lang w:val="en-US"/>
        </w:rPr>
      </w:pPr>
    </w:p>
    <w:p w14:paraId="1CC66D29" w14:textId="77777777" w:rsidR="00BB6A30" w:rsidRPr="00BB6A30" w:rsidRDefault="00BB6A30" w:rsidP="00BB6A30">
      <w:pPr>
        <w:rPr>
          <w:b/>
          <w:bCs/>
          <w:sz w:val="28"/>
          <w:szCs w:val="28"/>
          <w:lang w:val="en-US"/>
        </w:rPr>
      </w:pPr>
      <w:r w:rsidRPr="00BB6A30">
        <w:rPr>
          <w:b/>
          <w:bCs/>
          <w:sz w:val="28"/>
          <w:szCs w:val="28"/>
          <w:lang w:val="en-US"/>
        </w:rPr>
        <w:t>Configuration: enrollments-</w:t>
      </w:r>
      <w:proofErr w:type="spellStart"/>
      <w:proofErr w:type="gramStart"/>
      <w:r w:rsidRPr="00BB6A30">
        <w:rPr>
          <w:b/>
          <w:bCs/>
          <w:sz w:val="28"/>
          <w:szCs w:val="28"/>
          <w:lang w:val="en-US"/>
        </w:rPr>
        <w:t>service.yaml</w:t>
      </w:r>
      <w:proofErr w:type="spellEnd"/>
      <w:proofErr w:type="gramEnd"/>
    </w:p>
    <w:p w14:paraId="0356787E" w14:textId="77777777" w:rsidR="00BB6A30" w:rsidRPr="00BB6A30" w:rsidRDefault="00BB6A30" w:rsidP="00BB6A30">
      <w:pPr>
        <w:rPr>
          <w:b/>
          <w:bCs/>
          <w:lang w:val="en-US"/>
        </w:rPr>
      </w:pPr>
      <w:r w:rsidRPr="00BB6A30">
        <w:rPr>
          <w:b/>
          <w:bCs/>
          <w:lang w:val="en-US"/>
        </w:rPr>
        <w:t>Overview</w:t>
      </w:r>
    </w:p>
    <w:p w14:paraId="27592EE6" w14:textId="77777777" w:rsidR="00BB6A30" w:rsidRPr="00BB6A30" w:rsidRDefault="00BB6A30" w:rsidP="00BB6A30">
      <w:pPr>
        <w:rPr>
          <w:lang w:val="en-US"/>
        </w:rPr>
      </w:pPr>
      <w:r w:rsidRPr="00BB6A30">
        <w:rPr>
          <w:lang w:val="en-US"/>
        </w:rPr>
        <w:lastRenderedPageBreak/>
        <w:t xml:space="preserve">This Kubernetes service configuration file defines how to expose the Enrollments application running within the Kubernetes cluster to external traffic or to other services within the cluster. It specifies the use of a </w:t>
      </w:r>
      <w:proofErr w:type="spellStart"/>
      <w:r w:rsidRPr="00BB6A30">
        <w:rPr>
          <w:lang w:val="en-US"/>
        </w:rPr>
        <w:t>NodePort</w:t>
      </w:r>
      <w:proofErr w:type="spellEnd"/>
      <w:r w:rsidRPr="00BB6A30">
        <w:rPr>
          <w:lang w:val="en-US"/>
        </w:rPr>
        <w:t xml:space="preserve"> service type, which makes the application accessible on a static port on each node of the cluster.</w:t>
      </w:r>
    </w:p>
    <w:p w14:paraId="2368FF14" w14:textId="77777777" w:rsidR="00BB6A30" w:rsidRPr="00BB6A30" w:rsidRDefault="00BB6A30" w:rsidP="00BB6A30">
      <w:pPr>
        <w:rPr>
          <w:b/>
          <w:bCs/>
        </w:rPr>
      </w:pPr>
      <w:r w:rsidRPr="00BB6A30">
        <w:rPr>
          <w:b/>
          <w:bCs/>
        </w:rPr>
        <w:t xml:space="preserve">File </w:t>
      </w:r>
      <w:proofErr w:type="spellStart"/>
      <w:r w:rsidRPr="00BB6A30">
        <w:rPr>
          <w:b/>
          <w:bCs/>
        </w:rPr>
        <w:t>Details</w:t>
      </w:r>
      <w:proofErr w:type="spellEnd"/>
    </w:p>
    <w:p w14:paraId="0E0E6DB9" w14:textId="77777777" w:rsidR="00BB6A30" w:rsidRPr="00BB6A30" w:rsidRDefault="00BB6A30" w:rsidP="00BB6A30">
      <w:pPr>
        <w:numPr>
          <w:ilvl w:val="0"/>
          <w:numId w:val="10"/>
        </w:numPr>
      </w:pPr>
      <w:proofErr w:type="spellStart"/>
      <w:r w:rsidRPr="00BB6A30">
        <w:rPr>
          <w:b/>
          <w:bCs/>
        </w:rPr>
        <w:t>apiVersion</w:t>
      </w:r>
      <w:proofErr w:type="spellEnd"/>
      <w:r w:rsidRPr="00BB6A30">
        <w:t xml:space="preserve">: </w:t>
      </w:r>
      <w:r w:rsidRPr="00BB6A30">
        <w:rPr>
          <w:b/>
          <w:bCs/>
        </w:rPr>
        <w:t>v1</w:t>
      </w:r>
    </w:p>
    <w:p w14:paraId="5A94024F" w14:textId="77777777" w:rsidR="00BB6A30" w:rsidRPr="00BB6A30" w:rsidRDefault="00BB6A30" w:rsidP="00BB6A30">
      <w:pPr>
        <w:numPr>
          <w:ilvl w:val="1"/>
          <w:numId w:val="10"/>
        </w:numPr>
        <w:rPr>
          <w:lang w:val="en-US"/>
        </w:rPr>
      </w:pPr>
      <w:r w:rsidRPr="00BB6A30">
        <w:rPr>
          <w:lang w:val="en-US"/>
        </w:rPr>
        <w:t xml:space="preserve">Indicates the version of the Kubernetes API used to create this resource. </w:t>
      </w:r>
      <w:r w:rsidRPr="00BB6A30">
        <w:rPr>
          <w:b/>
          <w:bCs/>
          <w:lang w:val="en-US"/>
        </w:rPr>
        <w:t>v1</w:t>
      </w:r>
      <w:r w:rsidRPr="00BB6A30">
        <w:rPr>
          <w:lang w:val="en-US"/>
        </w:rPr>
        <w:t xml:space="preserve"> is the most stable and widely supported version for defining Kubernetes services.</w:t>
      </w:r>
    </w:p>
    <w:p w14:paraId="7B298210" w14:textId="77777777" w:rsidR="00BB6A30" w:rsidRPr="00BB6A30" w:rsidRDefault="00BB6A30" w:rsidP="00BB6A30">
      <w:pPr>
        <w:numPr>
          <w:ilvl w:val="0"/>
          <w:numId w:val="10"/>
        </w:numPr>
      </w:pPr>
      <w:proofErr w:type="spellStart"/>
      <w:r w:rsidRPr="00BB6A30">
        <w:rPr>
          <w:b/>
          <w:bCs/>
        </w:rPr>
        <w:t>kind</w:t>
      </w:r>
      <w:proofErr w:type="spellEnd"/>
      <w:r w:rsidRPr="00BB6A30">
        <w:t xml:space="preserve">: </w:t>
      </w:r>
      <w:r w:rsidRPr="00BB6A30">
        <w:rPr>
          <w:b/>
          <w:bCs/>
        </w:rPr>
        <w:t>Service</w:t>
      </w:r>
    </w:p>
    <w:p w14:paraId="026F9933" w14:textId="77777777" w:rsidR="00BB6A30" w:rsidRPr="00BB6A30" w:rsidRDefault="00BB6A30" w:rsidP="00BB6A30">
      <w:pPr>
        <w:numPr>
          <w:ilvl w:val="1"/>
          <w:numId w:val="10"/>
        </w:numPr>
        <w:rPr>
          <w:lang w:val="en-US"/>
        </w:rPr>
      </w:pPr>
      <w:r w:rsidRPr="00BB6A30">
        <w:rPr>
          <w:lang w:val="en-US"/>
        </w:rPr>
        <w:t>Specifies the kind of Kubernetes resource being defined. In this case, it's a Service, which is used to expose applications running on a set of Pods as a network service.</w:t>
      </w:r>
    </w:p>
    <w:p w14:paraId="0E54F6E6" w14:textId="77777777" w:rsidR="00BB6A30" w:rsidRPr="00BB6A30" w:rsidRDefault="00BB6A30" w:rsidP="00BB6A30">
      <w:pPr>
        <w:numPr>
          <w:ilvl w:val="0"/>
          <w:numId w:val="10"/>
        </w:numPr>
      </w:pPr>
      <w:proofErr w:type="spellStart"/>
      <w:r w:rsidRPr="00BB6A30">
        <w:rPr>
          <w:b/>
          <w:bCs/>
        </w:rPr>
        <w:t>metadata</w:t>
      </w:r>
      <w:proofErr w:type="spellEnd"/>
      <w:r w:rsidRPr="00BB6A30">
        <w:t>:</w:t>
      </w:r>
    </w:p>
    <w:p w14:paraId="6C907FF7" w14:textId="77777777" w:rsidR="00BB6A30" w:rsidRPr="00BB6A30" w:rsidRDefault="00BB6A30" w:rsidP="00BB6A30">
      <w:pPr>
        <w:numPr>
          <w:ilvl w:val="1"/>
          <w:numId w:val="10"/>
        </w:numPr>
      </w:pPr>
      <w:proofErr w:type="spellStart"/>
      <w:r w:rsidRPr="00BB6A30">
        <w:rPr>
          <w:b/>
          <w:bCs/>
        </w:rPr>
        <w:t>name</w:t>
      </w:r>
      <w:proofErr w:type="spellEnd"/>
      <w:r w:rsidRPr="00BB6A30">
        <w:t xml:space="preserve">: </w:t>
      </w:r>
      <w:proofErr w:type="spellStart"/>
      <w:r w:rsidRPr="00BB6A30">
        <w:rPr>
          <w:b/>
          <w:bCs/>
        </w:rPr>
        <w:t>enrollments-app</w:t>
      </w:r>
      <w:proofErr w:type="spellEnd"/>
    </w:p>
    <w:p w14:paraId="7E8A103A" w14:textId="77777777" w:rsidR="00BB6A30" w:rsidRPr="00BB6A30" w:rsidRDefault="00BB6A30" w:rsidP="00BB6A30">
      <w:pPr>
        <w:numPr>
          <w:ilvl w:val="2"/>
          <w:numId w:val="10"/>
        </w:numPr>
        <w:rPr>
          <w:lang w:val="en-US"/>
        </w:rPr>
      </w:pPr>
      <w:r w:rsidRPr="00BB6A30">
        <w:rPr>
          <w:lang w:val="en-US"/>
        </w:rPr>
        <w:t>The name of the service. This name is used within the Kubernetes cluster to reference this particular service.</w:t>
      </w:r>
    </w:p>
    <w:p w14:paraId="119D77AF" w14:textId="77777777" w:rsidR="00BB6A30" w:rsidRPr="00BB6A30" w:rsidRDefault="00BB6A30" w:rsidP="00BB6A30">
      <w:pPr>
        <w:rPr>
          <w:b/>
          <w:bCs/>
        </w:rPr>
      </w:pPr>
      <w:proofErr w:type="spellStart"/>
      <w:r w:rsidRPr="00BB6A30">
        <w:rPr>
          <w:b/>
          <w:bCs/>
        </w:rPr>
        <w:t>Specification</w:t>
      </w:r>
      <w:proofErr w:type="spellEnd"/>
      <w:r w:rsidRPr="00BB6A30">
        <w:rPr>
          <w:b/>
          <w:bCs/>
        </w:rPr>
        <w:t xml:space="preserve"> </w:t>
      </w:r>
      <w:proofErr w:type="spellStart"/>
      <w:r w:rsidRPr="00BB6A30">
        <w:rPr>
          <w:b/>
          <w:bCs/>
        </w:rPr>
        <w:t>Details</w:t>
      </w:r>
      <w:proofErr w:type="spellEnd"/>
    </w:p>
    <w:p w14:paraId="61053CBA" w14:textId="77777777" w:rsidR="00BB6A30" w:rsidRPr="00BB6A30" w:rsidRDefault="00BB6A30" w:rsidP="00BB6A30">
      <w:pPr>
        <w:numPr>
          <w:ilvl w:val="0"/>
          <w:numId w:val="11"/>
        </w:numPr>
      </w:pPr>
      <w:proofErr w:type="spellStart"/>
      <w:r w:rsidRPr="00BB6A30">
        <w:rPr>
          <w:b/>
          <w:bCs/>
        </w:rPr>
        <w:t>type</w:t>
      </w:r>
      <w:proofErr w:type="spellEnd"/>
      <w:r w:rsidRPr="00BB6A30">
        <w:t xml:space="preserve">: </w:t>
      </w:r>
      <w:proofErr w:type="spellStart"/>
      <w:r w:rsidRPr="00BB6A30">
        <w:rPr>
          <w:b/>
          <w:bCs/>
        </w:rPr>
        <w:t>NodePort</w:t>
      </w:r>
      <w:proofErr w:type="spellEnd"/>
    </w:p>
    <w:p w14:paraId="20F7A8B4" w14:textId="77777777" w:rsidR="00BB6A30" w:rsidRPr="00BB6A30" w:rsidRDefault="00BB6A30" w:rsidP="00BB6A30">
      <w:pPr>
        <w:numPr>
          <w:ilvl w:val="1"/>
          <w:numId w:val="11"/>
        </w:numPr>
        <w:rPr>
          <w:lang w:val="en-US"/>
        </w:rPr>
      </w:pPr>
      <w:r w:rsidRPr="00BB6A30">
        <w:rPr>
          <w:lang w:val="en-US"/>
        </w:rPr>
        <w:t xml:space="preserve">Defines the type of service. </w:t>
      </w:r>
      <w:proofErr w:type="spellStart"/>
      <w:r w:rsidRPr="00BB6A30">
        <w:rPr>
          <w:b/>
          <w:bCs/>
          <w:lang w:val="en-US"/>
        </w:rPr>
        <w:t>NodePort</w:t>
      </w:r>
      <w:proofErr w:type="spellEnd"/>
      <w:r w:rsidRPr="00BB6A30">
        <w:rPr>
          <w:lang w:val="en-US"/>
        </w:rPr>
        <w:t xml:space="preserve"> exposes the service on a static port on each node’s IP address. </w:t>
      </w:r>
      <w:proofErr w:type="spellStart"/>
      <w:r w:rsidRPr="00BB6A30">
        <w:rPr>
          <w:lang w:val="en-US"/>
        </w:rPr>
        <w:t>NodePort</w:t>
      </w:r>
      <w:proofErr w:type="spellEnd"/>
      <w:r w:rsidRPr="00BB6A30">
        <w:rPr>
          <w:lang w:val="en-US"/>
        </w:rPr>
        <w:t xml:space="preserve"> services are accessible from outside the Kubernetes cluster by connecting to </w:t>
      </w:r>
      <w:r w:rsidRPr="00BB6A30">
        <w:rPr>
          <w:b/>
          <w:bCs/>
          <w:lang w:val="en-US"/>
        </w:rPr>
        <w:t>&lt;</w:t>
      </w:r>
      <w:proofErr w:type="spellStart"/>
      <w:r w:rsidRPr="00BB6A30">
        <w:rPr>
          <w:b/>
          <w:bCs/>
          <w:lang w:val="en-US"/>
        </w:rPr>
        <w:t>NodeIP</w:t>
      </w:r>
      <w:proofErr w:type="spellEnd"/>
      <w:r w:rsidRPr="00BB6A30">
        <w:rPr>
          <w:b/>
          <w:bCs/>
          <w:lang w:val="en-US"/>
        </w:rPr>
        <w:t>&gt;:&lt;</w:t>
      </w:r>
      <w:proofErr w:type="spellStart"/>
      <w:r w:rsidRPr="00BB6A30">
        <w:rPr>
          <w:b/>
          <w:bCs/>
          <w:lang w:val="en-US"/>
        </w:rPr>
        <w:t>NodePort</w:t>
      </w:r>
      <w:proofErr w:type="spellEnd"/>
      <w:r w:rsidRPr="00BB6A30">
        <w:rPr>
          <w:b/>
          <w:bCs/>
          <w:lang w:val="en-US"/>
        </w:rPr>
        <w:t>&gt;</w:t>
      </w:r>
      <w:r w:rsidRPr="00BB6A30">
        <w:rPr>
          <w:lang w:val="en-US"/>
        </w:rPr>
        <w:t>.</w:t>
      </w:r>
    </w:p>
    <w:p w14:paraId="580FC1E7" w14:textId="77777777" w:rsidR="00BB6A30" w:rsidRPr="00BB6A30" w:rsidRDefault="00BB6A30" w:rsidP="00BB6A30">
      <w:pPr>
        <w:numPr>
          <w:ilvl w:val="0"/>
          <w:numId w:val="11"/>
        </w:numPr>
      </w:pPr>
      <w:proofErr w:type="spellStart"/>
      <w:r w:rsidRPr="00BB6A30">
        <w:rPr>
          <w:b/>
          <w:bCs/>
        </w:rPr>
        <w:t>ports</w:t>
      </w:r>
      <w:proofErr w:type="spellEnd"/>
      <w:r w:rsidRPr="00BB6A30">
        <w:t>:</w:t>
      </w:r>
    </w:p>
    <w:p w14:paraId="6F8EA3D1" w14:textId="77777777" w:rsidR="00BB6A30" w:rsidRPr="00BB6A30" w:rsidRDefault="00BB6A30" w:rsidP="00BB6A30">
      <w:pPr>
        <w:numPr>
          <w:ilvl w:val="1"/>
          <w:numId w:val="11"/>
        </w:numPr>
        <w:rPr>
          <w:lang w:val="en-US"/>
        </w:rPr>
      </w:pPr>
      <w:r w:rsidRPr="00BB6A30">
        <w:rPr>
          <w:lang w:val="en-US"/>
        </w:rPr>
        <w:t>A list defining the ports that the service should expose.</w:t>
      </w:r>
    </w:p>
    <w:p w14:paraId="4E2F6E27" w14:textId="77777777" w:rsidR="00BB6A30" w:rsidRPr="00BB6A30" w:rsidRDefault="00BB6A30" w:rsidP="00BB6A30">
      <w:pPr>
        <w:numPr>
          <w:ilvl w:val="2"/>
          <w:numId w:val="11"/>
        </w:numPr>
      </w:pPr>
      <w:r w:rsidRPr="00BB6A30">
        <w:rPr>
          <w:b/>
          <w:bCs/>
        </w:rPr>
        <w:t>port</w:t>
      </w:r>
      <w:r w:rsidRPr="00BB6A30">
        <w:t xml:space="preserve">: </w:t>
      </w:r>
      <w:r w:rsidRPr="00BB6A30">
        <w:rPr>
          <w:b/>
          <w:bCs/>
        </w:rPr>
        <w:t>80</w:t>
      </w:r>
    </w:p>
    <w:p w14:paraId="0CA1B74C" w14:textId="77777777" w:rsidR="00BB6A30" w:rsidRPr="00BB6A30" w:rsidRDefault="00BB6A30" w:rsidP="00BB6A30">
      <w:pPr>
        <w:numPr>
          <w:ilvl w:val="3"/>
          <w:numId w:val="11"/>
        </w:numPr>
        <w:rPr>
          <w:lang w:val="en-US"/>
        </w:rPr>
      </w:pPr>
      <w:r w:rsidRPr="00BB6A30">
        <w:rPr>
          <w:lang w:val="en-US"/>
        </w:rPr>
        <w:t>The port that the service will be accessed on within the cluster.</w:t>
      </w:r>
    </w:p>
    <w:p w14:paraId="33018C04" w14:textId="77777777" w:rsidR="00BB6A30" w:rsidRPr="00BB6A30" w:rsidRDefault="00BB6A30" w:rsidP="00BB6A30">
      <w:pPr>
        <w:numPr>
          <w:ilvl w:val="2"/>
          <w:numId w:val="11"/>
        </w:numPr>
      </w:pPr>
      <w:proofErr w:type="spellStart"/>
      <w:r w:rsidRPr="00BB6A30">
        <w:rPr>
          <w:b/>
          <w:bCs/>
        </w:rPr>
        <w:t>targetPort</w:t>
      </w:r>
      <w:proofErr w:type="spellEnd"/>
      <w:r w:rsidRPr="00BB6A30">
        <w:t xml:space="preserve">: </w:t>
      </w:r>
      <w:r w:rsidRPr="00BB6A30">
        <w:rPr>
          <w:b/>
          <w:bCs/>
        </w:rPr>
        <w:t>80</w:t>
      </w:r>
    </w:p>
    <w:p w14:paraId="5D655223" w14:textId="77777777" w:rsidR="00BB6A30" w:rsidRPr="00BB6A30" w:rsidRDefault="00BB6A30" w:rsidP="00BB6A30">
      <w:pPr>
        <w:numPr>
          <w:ilvl w:val="3"/>
          <w:numId w:val="11"/>
        </w:numPr>
        <w:rPr>
          <w:lang w:val="en-US"/>
        </w:rPr>
      </w:pPr>
      <w:r w:rsidRPr="00BB6A30">
        <w:rPr>
          <w:lang w:val="en-US"/>
        </w:rPr>
        <w:t>The port on the container that the service routes to. In this case, it's routing to port 80 on the Enrollments application container.</w:t>
      </w:r>
    </w:p>
    <w:p w14:paraId="130CFD02" w14:textId="77777777" w:rsidR="00BB6A30" w:rsidRPr="00BB6A30" w:rsidRDefault="00BB6A30" w:rsidP="00BB6A30">
      <w:pPr>
        <w:numPr>
          <w:ilvl w:val="2"/>
          <w:numId w:val="11"/>
        </w:numPr>
      </w:pPr>
      <w:proofErr w:type="spellStart"/>
      <w:r w:rsidRPr="00BB6A30">
        <w:rPr>
          <w:b/>
          <w:bCs/>
        </w:rPr>
        <w:t>protocol</w:t>
      </w:r>
      <w:proofErr w:type="spellEnd"/>
      <w:r w:rsidRPr="00BB6A30">
        <w:t xml:space="preserve">: </w:t>
      </w:r>
      <w:r w:rsidRPr="00BB6A30">
        <w:rPr>
          <w:b/>
          <w:bCs/>
        </w:rPr>
        <w:t>TCP</w:t>
      </w:r>
    </w:p>
    <w:p w14:paraId="7452E59A" w14:textId="77777777" w:rsidR="00BB6A30" w:rsidRPr="00BB6A30" w:rsidRDefault="00BB6A30" w:rsidP="00BB6A30">
      <w:pPr>
        <w:numPr>
          <w:ilvl w:val="3"/>
          <w:numId w:val="11"/>
        </w:numPr>
        <w:rPr>
          <w:lang w:val="en-US"/>
        </w:rPr>
      </w:pPr>
      <w:r w:rsidRPr="00BB6A30">
        <w:rPr>
          <w:lang w:val="en-US"/>
        </w:rPr>
        <w:t>The network protocol used by the service. TCP is typically used for applications requiring reliable communication.</w:t>
      </w:r>
    </w:p>
    <w:p w14:paraId="2B3F47C6" w14:textId="77777777" w:rsidR="00BB6A30" w:rsidRPr="00BB6A30" w:rsidRDefault="00BB6A30" w:rsidP="00BB6A30">
      <w:pPr>
        <w:numPr>
          <w:ilvl w:val="0"/>
          <w:numId w:val="11"/>
        </w:numPr>
      </w:pPr>
      <w:proofErr w:type="spellStart"/>
      <w:r w:rsidRPr="00BB6A30">
        <w:rPr>
          <w:b/>
          <w:bCs/>
        </w:rPr>
        <w:t>selector</w:t>
      </w:r>
      <w:proofErr w:type="spellEnd"/>
      <w:r w:rsidRPr="00BB6A30">
        <w:t>:</w:t>
      </w:r>
    </w:p>
    <w:p w14:paraId="35B1301A" w14:textId="77777777" w:rsidR="00BB6A30" w:rsidRPr="00BB6A30" w:rsidRDefault="00BB6A30" w:rsidP="00BB6A30">
      <w:pPr>
        <w:numPr>
          <w:ilvl w:val="1"/>
          <w:numId w:val="11"/>
        </w:numPr>
      </w:pPr>
      <w:proofErr w:type="spellStart"/>
      <w:r w:rsidRPr="00BB6A30">
        <w:rPr>
          <w:b/>
          <w:bCs/>
        </w:rPr>
        <w:t>app</w:t>
      </w:r>
      <w:proofErr w:type="spellEnd"/>
      <w:r w:rsidRPr="00BB6A30">
        <w:t xml:space="preserve">: </w:t>
      </w:r>
      <w:proofErr w:type="spellStart"/>
      <w:r w:rsidRPr="00BB6A30">
        <w:rPr>
          <w:b/>
          <w:bCs/>
        </w:rPr>
        <w:t>enrollments</w:t>
      </w:r>
      <w:proofErr w:type="spellEnd"/>
    </w:p>
    <w:p w14:paraId="698F1F9F" w14:textId="77777777" w:rsidR="00BB6A30" w:rsidRPr="00BB6A30" w:rsidRDefault="00BB6A30" w:rsidP="00BB6A30">
      <w:pPr>
        <w:numPr>
          <w:ilvl w:val="2"/>
          <w:numId w:val="11"/>
        </w:numPr>
        <w:rPr>
          <w:lang w:val="en-US"/>
        </w:rPr>
      </w:pPr>
      <w:r w:rsidRPr="00BB6A30">
        <w:rPr>
          <w:lang w:val="en-US"/>
        </w:rPr>
        <w:t xml:space="preserve">A selector to identify the pods that this service should route traffic to. It matches pods labeled with </w:t>
      </w:r>
      <w:r w:rsidRPr="00BB6A30">
        <w:rPr>
          <w:b/>
          <w:bCs/>
          <w:lang w:val="en-US"/>
        </w:rPr>
        <w:t>app: enrollments</w:t>
      </w:r>
      <w:r w:rsidRPr="00BB6A30">
        <w:rPr>
          <w:lang w:val="en-US"/>
        </w:rPr>
        <w:t>, which should be the label set on the Enrollments application pods.</w:t>
      </w:r>
    </w:p>
    <w:p w14:paraId="32BD1039" w14:textId="77777777" w:rsidR="00BB6A30" w:rsidRPr="00BB6A30" w:rsidRDefault="00BB6A30" w:rsidP="00BB6A30">
      <w:pPr>
        <w:rPr>
          <w:b/>
          <w:bCs/>
          <w:lang w:val="en-US"/>
        </w:rPr>
      </w:pPr>
      <w:r w:rsidRPr="00BB6A30">
        <w:rPr>
          <w:b/>
          <w:bCs/>
          <w:lang w:val="en-US"/>
        </w:rPr>
        <w:t>Usage</w:t>
      </w:r>
    </w:p>
    <w:p w14:paraId="1A241F0B" w14:textId="77777777" w:rsidR="00BB6A30" w:rsidRPr="00BB6A30" w:rsidRDefault="00BB6A30" w:rsidP="00BB6A30">
      <w:pPr>
        <w:rPr>
          <w:lang w:val="en-US"/>
        </w:rPr>
      </w:pPr>
      <w:r w:rsidRPr="00BB6A30">
        <w:rPr>
          <w:lang w:val="en-US"/>
        </w:rPr>
        <w:t xml:space="preserve">This service configuration is crucial for making the Enrollments application accessible to other parts of the cluster and potentially from outside the cluster. By using a </w:t>
      </w:r>
      <w:proofErr w:type="spellStart"/>
      <w:r w:rsidRPr="00BB6A30">
        <w:rPr>
          <w:lang w:val="en-US"/>
        </w:rPr>
        <w:t>NodePort</w:t>
      </w:r>
      <w:proofErr w:type="spellEnd"/>
      <w:r w:rsidRPr="00BB6A30">
        <w:rPr>
          <w:lang w:val="en-US"/>
        </w:rPr>
        <w:t>, the service can be accessed from any node in the cluster at a specific port, making it flexible for development and testing environments.</w:t>
      </w:r>
    </w:p>
    <w:p w14:paraId="76C7B5A5" w14:textId="77777777" w:rsidR="00BB6A30" w:rsidRPr="00BB6A30" w:rsidRDefault="00BB6A30" w:rsidP="00BB6A30">
      <w:pPr>
        <w:rPr>
          <w:b/>
          <w:bCs/>
          <w:lang w:val="en-US"/>
        </w:rPr>
      </w:pPr>
      <w:r w:rsidRPr="00BB6A30">
        <w:rPr>
          <w:b/>
          <w:bCs/>
          <w:lang w:val="en-US"/>
        </w:rPr>
        <w:t>Example of Using the Configuration</w:t>
      </w:r>
    </w:p>
    <w:p w14:paraId="6690742C" w14:textId="77777777" w:rsidR="00BB6A30" w:rsidRPr="00BB6A30" w:rsidRDefault="00BB6A30" w:rsidP="00BB6A30">
      <w:pPr>
        <w:rPr>
          <w:lang w:val="en-US"/>
        </w:rPr>
      </w:pPr>
      <w:r w:rsidRPr="00BB6A30">
        <w:rPr>
          <w:lang w:val="en-US"/>
        </w:rPr>
        <w:t>To apply this service configuration:</w:t>
      </w:r>
    </w:p>
    <w:p w14:paraId="4EC5B84A" w14:textId="77777777" w:rsidR="00BB6A30" w:rsidRPr="00BB6A30" w:rsidRDefault="00BB6A30" w:rsidP="00BB6A30">
      <w:pPr>
        <w:numPr>
          <w:ilvl w:val="0"/>
          <w:numId w:val="12"/>
        </w:numPr>
        <w:rPr>
          <w:lang w:val="en-US"/>
        </w:rPr>
      </w:pPr>
      <w:r w:rsidRPr="00BB6A30">
        <w:rPr>
          <w:lang w:val="en-US"/>
        </w:rPr>
        <w:t>Ensure that the Enrollments application deployment is already applied and running in your Kubernetes cluster.</w:t>
      </w:r>
    </w:p>
    <w:p w14:paraId="1C873C40" w14:textId="7CD30013" w:rsidR="00BB6A30" w:rsidRPr="00BB6A30" w:rsidRDefault="00BB6A30" w:rsidP="00BB6A30">
      <w:pPr>
        <w:numPr>
          <w:ilvl w:val="0"/>
          <w:numId w:val="12"/>
        </w:numPr>
        <w:rPr>
          <w:lang w:val="en-US"/>
        </w:rPr>
      </w:pPr>
      <w:r w:rsidRPr="00BB6A30">
        <w:rPr>
          <w:lang w:val="en-US"/>
        </w:rPr>
        <w:lastRenderedPageBreak/>
        <w:t>Deploy this service configuration by running:</w:t>
      </w:r>
    </w:p>
    <w:p w14:paraId="45B6D44F" w14:textId="77777777" w:rsidR="00BB6A30" w:rsidRPr="00BB6A30" w:rsidRDefault="00BB6A30" w:rsidP="00EB077C">
      <w:pPr>
        <w:ind w:left="360"/>
        <w:rPr>
          <w:lang w:val="en-US"/>
        </w:rPr>
      </w:pPr>
    </w:p>
    <w:p w14:paraId="43CE82B3" w14:textId="5F09311D" w:rsidR="00BB6A30" w:rsidRPr="00BB6A30" w:rsidRDefault="00BB6A30" w:rsidP="00BB6A30">
      <w:pPr>
        <w:rPr>
          <w:rFonts w:ascii="Consolas" w:hAnsi="Consolas" w:cs="Consolas"/>
          <w:color w:val="538135" w:themeColor="accent6" w:themeShade="BF"/>
          <w:lang w:val="en-US"/>
        </w:rPr>
      </w:pPr>
      <w:proofErr w:type="spellStart"/>
      <w:r w:rsidRPr="00BB6A30">
        <w:rPr>
          <w:rFonts w:ascii="Consolas" w:hAnsi="Consolas" w:cs="Consolas"/>
          <w:color w:val="538135" w:themeColor="accent6" w:themeShade="BF"/>
          <w:lang w:val="en-US"/>
        </w:rPr>
        <w:t>kubec</w:t>
      </w:r>
      <w:r w:rsidR="00EB077C" w:rsidRPr="00EB077C">
        <w:rPr>
          <w:rFonts w:ascii="Consolas" w:hAnsi="Consolas" w:cs="Consolas"/>
          <w:color w:val="538135" w:themeColor="accent6" w:themeShade="BF"/>
          <w:lang w:val="en-US"/>
        </w:rPr>
        <w:t>t</w:t>
      </w:r>
      <w:r w:rsidRPr="00BB6A30">
        <w:rPr>
          <w:rFonts w:ascii="Consolas" w:hAnsi="Consolas" w:cs="Consolas"/>
          <w:color w:val="538135" w:themeColor="accent6" w:themeShade="BF"/>
          <w:lang w:val="en-US"/>
        </w:rPr>
        <w:t>l</w:t>
      </w:r>
      <w:proofErr w:type="spellEnd"/>
      <w:r w:rsidRPr="00BB6A30">
        <w:rPr>
          <w:rFonts w:ascii="Consolas" w:hAnsi="Consolas" w:cs="Consolas"/>
          <w:color w:val="538135" w:themeColor="accent6" w:themeShade="BF"/>
          <w:lang w:val="en-US"/>
        </w:rPr>
        <w:t xml:space="preserve"> apply -f enrollments-</w:t>
      </w:r>
      <w:proofErr w:type="spellStart"/>
      <w:proofErr w:type="gramStart"/>
      <w:r w:rsidRPr="00BB6A30">
        <w:rPr>
          <w:rFonts w:ascii="Consolas" w:hAnsi="Consolas" w:cs="Consolas"/>
          <w:color w:val="538135" w:themeColor="accent6" w:themeShade="BF"/>
          <w:lang w:val="en-US"/>
        </w:rPr>
        <w:t>service.yaml</w:t>
      </w:r>
      <w:proofErr w:type="spellEnd"/>
      <w:proofErr w:type="gramEnd"/>
      <w:r w:rsidRPr="00BB6A30">
        <w:rPr>
          <w:rFonts w:ascii="Consolas" w:hAnsi="Consolas" w:cs="Consolas"/>
          <w:color w:val="538135" w:themeColor="accent6" w:themeShade="BF"/>
          <w:lang w:val="en-US"/>
        </w:rPr>
        <w:t xml:space="preserve"> </w:t>
      </w:r>
    </w:p>
    <w:p w14:paraId="6478D64E" w14:textId="77777777" w:rsidR="00BB6A30" w:rsidRPr="00BB6A30" w:rsidRDefault="00BB6A30" w:rsidP="00BB6A30">
      <w:pPr>
        <w:rPr>
          <w:lang w:val="en-US"/>
        </w:rPr>
      </w:pPr>
      <w:r w:rsidRPr="00BB6A30">
        <w:rPr>
          <w:lang w:val="en-US"/>
        </w:rPr>
        <w:t xml:space="preserve">This will expose the Enrollments application on each node at a specific port, which you can access using any node's IP address and the </w:t>
      </w:r>
      <w:proofErr w:type="spellStart"/>
      <w:r w:rsidRPr="00BB6A30">
        <w:rPr>
          <w:lang w:val="en-US"/>
        </w:rPr>
        <w:t>NodePort</w:t>
      </w:r>
      <w:proofErr w:type="spellEnd"/>
      <w:r w:rsidRPr="00BB6A30">
        <w:rPr>
          <w:lang w:val="en-US"/>
        </w:rPr>
        <w:t xml:space="preserve"> assigned by Kubernetes.</w:t>
      </w:r>
    </w:p>
    <w:p w14:paraId="0878EFCD" w14:textId="7EAE1FF7" w:rsidR="00BB6A30" w:rsidRDefault="00BB6A30">
      <w:pPr>
        <w:rPr>
          <w:lang w:val="en-US"/>
        </w:rPr>
      </w:pPr>
    </w:p>
    <w:p w14:paraId="21B151A0" w14:textId="77777777" w:rsidR="00EB077C" w:rsidRPr="00EB077C" w:rsidRDefault="00EB077C" w:rsidP="00EB077C">
      <w:pPr>
        <w:rPr>
          <w:b/>
          <w:bCs/>
          <w:sz w:val="28"/>
          <w:szCs w:val="28"/>
          <w:lang w:val="en-US"/>
        </w:rPr>
      </w:pPr>
      <w:r w:rsidRPr="00EB077C">
        <w:rPr>
          <w:b/>
          <w:bCs/>
          <w:sz w:val="28"/>
          <w:szCs w:val="28"/>
          <w:lang w:val="en-US"/>
        </w:rPr>
        <w:t xml:space="preserve">Configuration: </w:t>
      </w:r>
      <w:proofErr w:type="spellStart"/>
      <w:r w:rsidRPr="00EB077C">
        <w:rPr>
          <w:b/>
          <w:bCs/>
          <w:sz w:val="28"/>
          <w:szCs w:val="28"/>
          <w:lang w:val="en-US"/>
        </w:rPr>
        <w:t>postgres-</w:t>
      </w:r>
      <w:proofErr w:type="gramStart"/>
      <w:r w:rsidRPr="00EB077C">
        <w:rPr>
          <w:b/>
          <w:bCs/>
          <w:sz w:val="28"/>
          <w:szCs w:val="28"/>
          <w:lang w:val="en-US"/>
        </w:rPr>
        <w:t>pv.yaml</w:t>
      </w:r>
      <w:proofErr w:type="spellEnd"/>
      <w:proofErr w:type="gramEnd"/>
    </w:p>
    <w:p w14:paraId="2A952C49" w14:textId="77777777" w:rsidR="00EB077C" w:rsidRPr="00EB077C" w:rsidRDefault="00EB077C" w:rsidP="00EB077C">
      <w:pPr>
        <w:rPr>
          <w:b/>
          <w:bCs/>
          <w:lang w:val="en-US"/>
        </w:rPr>
      </w:pPr>
      <w:r w:rsidRPr="00EB077C">
        <w:rPr>
          <w:b/>
          <w:bCs/>
          <w:lang w:val="en-US"/>
        </w:rPr>
        <w:t>Overview</w:t>
      </w:r>
    </w:p>
    <w:p w14:paraId="37D0B919" w14:textId="77777777" w:rsidR="00EB077C" w:rsidRPr="00EB077C" w:rsidRDefault="00EB077C" w:rsidP="00EB077C">
      <w:pPr>
        <w:rPr>
          <w:lang w:val="en-US"/>
        </w:rPr>
      </w:pPr>
      <w:r w:rsidRPr="00EB077C">
        <w:rPr>
          <w:lang w:val="en-US"/>
        </w:rPr>
        <w:t>This configuration file defines a Persistent Volume (PV) in Kubernetes, which provides an abstraction for storage resources. The PV specified in this file is intended for use by a PostgreSQL database, ensuring that data persists across pod restarts and deployments.</w:t>
      </w:r>
    </w:p>
    <w:p w14:paraId="5D59BFFC" w14:textId="77777777" w:rsidR="00EB077C" w:rsidRPr="00EB077C" w:rsidRDefault="00EB077C" w:rsidP="00EB077C">
      <w:pPr>
        <w:rPr>
          <w:b/>
          <w:bCs/>
        </w:rPr>
      </w:pPr>
      <w:r w:rsidRPr="00EB077C">
        <w:rPr>
          <w:b/>
          <w:bCs/>
        </w:rPr>
        <w:t xml:space="preserve">File </w:t>
      </w:r>
      <w:proofErr w:type="spellStart"/>
      <w:r w:rsidRPr="00EB077C">
        <w:rPr>
          <w:b/>
          <w:bCs/>
        </w:rPr>
        <w:t>Details</w:t>
      </w:r>
      <w:proofErr w:type="spellEnd"/>
    </w:p>
    <w:p w14:paraId="57270076" w14:textId="77777777" w:rsidR="00EB077C" w:rsidRPr="00EB077C" w:rsidRDefault="00EB077C" w:rsidP="00EB077C">
      <w:pPr>
        <w:numPr>
          <w:ilvl w:val="0"/>
          <w:numId w:val="13"/>
        </w:numPr>
      </w:pPr>
      <w:proofErr w:type="spellStart"/>
      <w:r w:rsidRPr="00EB077C">
        <w:rPr>
          <w:b/>
          <w:bCs/>
        </w:rPr>
        <w:t>apiVersion</w:t>
      </w:r>
      <w:proofErr w:type="spellEnd"/>
      <w:r w:rsidRPr="00EB077C">
        <w:t xml:space="preserve">: </w:t>
      </w:r>
      <w:r w:rsidRPr="00EB077C">
        <w:rPr>
          <w:b/>
          <w:bCs/>
        </w:rPr>
        <w:t>v1</w:t>
      </w:r>
    </w:p>
    <w:p w14:paraId="0E498783" w14:textId="77777777" w:rsidR="00EB077C" w:rsidRPr="00EB077C" w:rsidRDefault="00EB077C" w:rsidP="00EB077C">
      <w:pPr>
        <w:numPr>
          <w:ilvl w:val="1"/>
          <w:numId w:val="13"/>
        </w:numPr>
        <w:rPr>
          <w:lang w:val="en-US"/>
        </w:rPr>
      </w:pPr>
      <w:r w:rsidRPr="00EB077C">
        <w:rPr>
          <w:lang w:val="en-US"/>
        </w:rPr>
        <w:t xml:space="preserve">The version of the Kubernetes API used for this resource. </w:t>
      </w:r>
      <w:r w:rsidRPr="00EB077C">
        <w:rPr>
          <w:b/>
          <w:bCs/>
          <w:lang w:val="en-US"/>
        </w:rPr>
        <w:t>v1</w:t>
      </w:r>
      <w:r w:rsidRPr="00EB077C">
        <w:rPr>
          <w:lang w:val="en-US"/>
        </w:rPr>
        <w:t xml:space="preserve"> is stable and widely used for defining persistent volumes.</w:t>
      </w:r>
    </w:p>
    <w:p w14:paraId="35E05B7F" w14:textId="77777777" w:rsidR="00EB077C" w:rsidRPr="00EB077C" w:rsidRDefault="00EB077C" w:rsidP="00EB077C">
      <w:pPr>
        <w:numPr>
          <w:ilvl w:val="0"/>
          <w:numId w:val="13"/>
        </w:numPr>
      </w:pPr>
      <w:proofErr w:type="spellStart"/>
      <w:r w:rsidRPr="00EB077C">
        <w:rPr>
          <w:b/>
          <w:bCs/>
        </w:rPr>
        <w:t>kind</w:t>
      </w:r>
      <w:proofErr w:type="spellEnd"/>
      <w:r w:rsidRPr="00EB077C">
        <w:t xml:space="preserve">: </w:t>
      </w:r>
      <w:proofErr w:type="spellStart"/>
      <w:r w:rsidRPr="00EB077C">
        <w:rPr>
          <w:b/>
          <w:bCs/>
        </w:rPr>
        <w:t>PersistentVolume</w:t>
      </w:r>
      <w:proofErr w:type="spellEnd"/>
    </w:p>
    <w:p w14:paraId="7B22E5BC" w14:textId="77777777" w:rsidR="00EB077C" w:rsidRPr="00EB077C" w:rsidRDefault="00EB077C" w:rsidP="00EB077C">
      <w:pPr>
        <w:numPr>
          <w:ilvl w:val="1"/>
          <w:numId w:val="13"/>
        </w:numPr>
        <w:rPr>
          <w:lang w:val="en-US"/>
        </w:rPr>
      </w:pPr>
      <w:r w:rsidRPr="00EB077C">
        <w:rPr>
          <w:lang w:val="en-US"/>
        </w:rPr>
        <w:t>Indicates the type of Kubernetes resource being defined, which in this case is a Persistent Volume.</w:t>
      </w:r>
    </w:p>
    <w:p w14:paraId="04D44BE5" w14:textId="77777777" w:rsidR="00EB077C" w:rsidRPr="00EB077C" w:rsidRDefault="00EB077C" w:rsidP="00EB077C">
      <w:pPr>
        <w:numPr>
          <w:ilvl w:val="0"/>
          <w:numId w:val="13"/>
        </w:numPr>
      </w:pPr>
      <w:proofErr w:type="spellStart"/>
      <w:r w:rsidRPr="00EB077C">
        <w:rPr>
          <w:b/>
          <w:bCs/>
        </w:rPr>
        <w:t>metadata</w:t>
      </w:r>
      <w:proofErr w:type="spellEnd"/>
      <w:r w:rsidRPr="00EB077C">
        <w:t>:</w:t>
      </w:r>
    </w:p>
    <w:p w14:paraId="5F704790" w14:textId="77777777" w:rsidR="00EB077C" w:rsidRPr="00EB077C" w:rsidRDefault="00EB077C" w:rsidP="00EB077C">
      <w:pPr>
        <w:numPr>
          <w:ilvl w:val="1"/>
          <w:numId w:val="13"/>
        </w:numPr>
      </w:pPr>
      <w:proofErr w:type="spellStart"/>
      <w:r w:rsidRPr="00EB077C">
        <w:rPr>
          <w:b/>
          <w:bCs/>
        </w:rPr>
        <w:t>name</w:t>
      </w:r>
      <w:proofErr w:type="spellEnd"/>
      <w:r w:rsidRPr="00EB077C">
        <w:t xml:space="preserve">: </w:t>
      </w:r>
      <w:proofErr w:type="spellStart"/>
      <w:r w:rsidRPr="00EB077C">
        <w:rPr>
          <w:b/>
          <w:bCs/>
        </w:rPr>
        <w:t>postgres-pv</w:t>
      </w:r>
      <w:proofErr w:type="spellEnd"/>
    </w:p>
    <w:p w14:paraId="71764211" w14:textId="77777777" w:rsidR="00EB077C" w:rsidRPr="00EB077C" w:rsidRDefault="00EB077C" w:rsidP="00EB077C">
      <w:pPr>
        <w:numPr>
          <w:ilvl w:val="2"/>
          <w:numId w:val="13"/>
        </w:numPr>
        <w:rPr>
          <w:lang w:val="en-US"/>
        </w:rPr>
      </w:pPr>
      <w:r w:rsidRPr="00EB077C">
        <w:rPr>
          <w:lang w:val="en-US"/>
        </w:rPr>
        <w:t>The name of the persistent volume, used to reference this volume in the cluster.</w:t>
      </w:r>
    </w:p>
    <w:p w14:paraId="60D16F73" w14:textId="77777777" w:rsidR="00EB077C" w:rsidRPr="00EB077C" w:rsidRDefault="00EB077C" w:rsidP="00EB077C">
      <w:pPr>
        <w:rPr>
          <w:b/>
          <w:bCs/>
        </w:rPr>
      </w:pPr>
      <w:proofErr w:type="spellStart"/>
      <w:r w:rsidRPr="00EB077C">
        <w:rPr>
          <w:b/>
          <w:bCs/>
        </w:rPr>
        <w:t>Specification</w:t>
      </w:r>
      <w:proofErr w:type="spellEnd"/>
      <w:r w:rsidRPr="00EB077C">
        <w:rPr>
          <w:b/>
          <w:bCs/>
        </w:rPr>
        <w:t xml:space="preserve"> </w:t>
      </w:r>
      <w:proofErr w:type="spellStart"/>
      <w:r w:rsidRPr="00EB077C">
        <w:rPr>
          <w:b/>
          <w:bCs/>
        </w:rPr>
        <w:t>Details</w:t>
      </w:r>
      <w:proofErr w:type="spellEnd"/>
    </w:p>
    <w:p w14:paraId="5DAD708F" w14:textId="77777777" w:rsidR="00EB077C" w:rsidRPr="00EB077C" w:rsidRDefault="00EB077C" w:rsidP="00EB077C">
      <w:pPr>
        <w:numPr>
          <w:ilvl w:val="0"/>
          <w:numId w:val="14"/>
        </w:numPr>
      </w:pPr>
      <w:proofErr w:type="spellStart"/>
      <w:r w:rsidRPr="00EB077C">
        <w:rPr>
          <w:b/>
          <w:bCs/>
        </w:rPr>
        <w:t>capacity</w:t>
      </w:r>
      <w:proofErr w:type="spellEnd"/>
      <w:r w:rsidRPr="00EB077C">
        <w:t>:</w:t>
      </w:r>
    </w:p>
    <w:p w14:paraId="61C3F95C" w14:textId="77777777" w:rsidR="00EB077C" w:rsidRPr="00EB077C" w:rsidRDefault="00EB077C" w:rsidP="00EB077C">
      <w:pPr>
        <w:numPr>
          <w:ilvl w:val="1"/>
          <w:numId w:val="14"/>
        </w:numPr>
      </w:pPr>
      <w:proofErr w:type="spellStart"/>
      <w:r w:rsidRPr="00EB077C">
        <w:rPr>
          <w:b/>
          <w:bCs/>
        </w:rPr>
        <w:t>storage</w:t>
      </w:r>
      <w:proofErr w:type="spellEnd"/>
      <w:r w:rsidRPr="00EB077C">
        <w:t xml:space="preserve">: </w:t>
      </w:r>
      <w:r w:rsidRPr="00EB077C">
        <w:rPr>
          <w:b/>
          <w:bCs/>
        </w:rPr>
        <w:t>5Gi</w:t>
      </w:r>
    </w:p>
    <w:p w14:paraId="36422F57" w14:textId="77777777" w:rsidR="00EB077C" w:rsidRPr="00EB077C" w:rsidRDefault="00EB077C" w:rsidP="00EB077C">
      <w:pPr>
        <w:numPr>
          <w:ilvl w:val="2"/>
          <w:numId w:val="14"/>
        </w:numPr>
        <w:rPr>
          <w:lang w:val="en-US"/>
        </w:rPr>
      </w:pPr>
      <w:r w:rsidRPr="00EB077C">
        <w:rPr>
          <w:lang w:val="en-US"/>
        </w:rPr>
        <w:t>Specifies the size of the storage available in the volume, set to 5 gigabytes in this instance.</w:t>
      </w:r>
    </w:p>
    <w:p w14:paraId="241EEC2E" w14:textId="77777777" w:rsidR="00EB077C" w:rsidRPr="00EB077C" w:rsidRDefault="00EB077C" w:rsidP="00EB077C">
      <w:pPr>
        <w:numPr>
          <w:ilvl w:val="0"/>
          <w:numId w:val="14"/>
        </w:numPr>
      </w:pPr>
      <w:proofErr w:type="spellStart"/>
      <w:r w:rsidRPr="00EB077C">
        <w:rPr>
          <w:b/>
          <w:bCs/>
        </w:rPr>
        <w:t>accessModes</w:t>
      </w:r>
      <w:proofErr w:type="spellEnd"/>
      <w:r w:rsidRPr="00EB077C">
        <w:t>:</w:t>
      </w:r>
    </w:p>
    <w:p w14:paraId="515776CE" w14:textId="77777777" w:rsidR="00EB077C" w:rsidRPr="00EB077C" w:rsidRDefault="00EB077C" w:rsidP="00EB077C">
      <w:pPr>
        <w:numPr>
          <w:ilvl w:val="1"/>
          <w:numId w:val="14"/>
        </w:numPr>
      </w:pPr>
      <w:r w:rsidRPr="00EB077C">
        <w:rPr>
          <w:b/>
          <w:bCs/>
        </w:rPr>
        <w:t xml:space="preserve">- </w:t>
      </w:r>
      <w:proofErr w:type="spellStart"/>
      <w:r w:rsidRPr="00EB077C">
        <w:rPr>
          <w:b/>
          <w:bCs/>
        </w:rPr>
        <w:t>ReadWriteOnce</w:t>
      </w:r>
      <w:proofErr w:type="spellEnd"/>
    </w:p>
    <w:p w14:paraId="23758B5D" w14:textId="77777777" w:rsidR="00EB077C" w:rsidRPr="00EB077C" w:rsidRDefault="00EB077C" w:rsidP="00EB077C">
      <w:pPr>
        <w:numPr>
          <w:ilvl w:val="2"/>
          <w:numId w:val="14"/>
        </w:numPr>
        <w:rPr>
          <w:lang w:val="en-US"/>
        </w:rPr>
      </w:pPr>
      <w:r w:rsidRPr="00EB077C">
        <w:rPr>
          <w:lang w:val="en-US"/>
        </w:rPr>
        <w:t>Defines the access mode of the volume, allowing it to be mounted as read-write by a single node.</w:t>
      </w:r>
    </w:p>
    <w:p w14:paraId="6F70300C" w14:textId="77777777" w:rsidR="00EB077C" w:rsidRPr="00EB077C" w:rsidRDefault="00EB077C" w:rsidP="00EB077C">
      <w:pPr>
        <w:numPr>
          <w:ilvl w:val="0"/>
          <w:numId w:val="14"/>
        </w:numPr>
      </w:pPr>
      <w:proofErr w:type="spellStart"/>
      <w:r w:rsidRPr="00EB077C">
        <w:rPr>
          <w:b/>
          <w:bCs/>
        </w:rPr>
        <w:t>persistentVolumeReclaimPolicy</w:t>
      </w:r>
      <w:proofErr w:type="spellEnd"/>
      <w:r w:rsidRPr="00EB077C">
        <w:t xml:space="preserve">: </w:t>
      </w:r>
      <w:proofErr w:type="spellStart"/>
      <w:r w:rsidRPr="00EB077C">
        <w:rPr>
          <w:b/>
          <w:bCs/>
        </w:rPr>
        <w:t>Retain</w:t>
      </w:r>
      <w:proofErr w:type="spellEnd"/>
    </w:p>
    <w:p w14:paraId="3DF01E37" w14:textId="77777777" w:rsidR="00EB077C" w:rsidRPr="00EB077C" w:rsidRDefault="00EB077C" w:rsidP="00EB077C">
      <w:pPr>
        <w:numPr>
          <w:ilvl w:val="1"/>
          <w:numId w:val="14"/>
        </w:numPr>
        <w:rPr>
          <w:lang w:val="en-US"/>
        </w:rPr>
      </w:pPr>
      <w:r w:rsidRPr="00EB077C">
        <w:rPr>
          <w:lang w:val="en-US"/>
        </w:rPr>
        <w:t xml:space="preserve">Determines what happens to the data after the persistent volume claim is released. </w:t>
      </w:r>
      <w:r w:rsidRPr="00EB077C">
        <w:rPr>
          <w:b/>
          <w:bCs/>
          <w:lang w:val="en-US"/>
        </w:rPr>
        <w:t>Retain</w:t>
      </w:r>
      <w:r w:rsidRPr="00EB077C">
        <w:rPr>
          <w:lang w:val="en-US"/>
        </w:rPr>
        <w:t xml:space="preserve"> means that the volume and its data remain intact after it is released.</w:t>
      </w:r>
    </w:p>
    <w:p w14:paraId="3FC40683" w14:textId="77777777" w:rsidR="00EB077C" w:rsidRPr="00EB077C" w:rsidRDefault="00EB077C" w:rsidP="00EB077C">
      <w:pPr>
        <w:numPr>
          <w:ilvl w:val="0"/>
          <w:numId w:val="14"/>
        </w:numPr>
      </w:pPr>
      <w:proofErr w:type="spellStart"/>
      <w:r w:rsidRPr="00EB077C">
        <w:rPr>
          <w:b/>
          <w:bCs/>
        </w:rPr>
        <w:t>storageClassName</w:t>
      </w:r>
      <w:proofErr w:type="spellEnd"/>
      <w:r w:rsidRPr="00EB077C">
        <w:t xml:space="preserve">: </w:t>
      </w:r>
      <w:r w:rsidRPr="00EB077C">
        <w:rPr>
          <w:b/>
          <w:bCs/>
        </w:rPr>
        <w:t>standard</w:t>
      </w:r>
    </w:p>
    <w:p w14:paraId="5E3AA3F5" w14:textId="77777777" w:rsidR="00EB077C" w:rsidRPr="00EB077C" w:rsidRDefault="00EB077C" w:rsidP="00EB077C">
      <w:pPr>
        <w:numPr>
          <w:ilvl w:val="1"/>
          <w:numId w:val="14"/>
        </w:numPr>
        <w:rPr>
          <w:lang w:val="en-US"/>
        </w:rPr>
      </w:pPr>
      <w:r w:rsidRPr="00EB077C">
        <w:rPr>
          <w:lang w:val="en-US"/>
        </w:rPr>
        <w:t xml:space="preserve">The </w:t>
      </w:r>
      <w:proofErr w:type="spellStart"/>
      <w:r w:rsidRPr="00EB077C">
        <w:rPr>
          <w:lang w:val="en-US"/>
        </w:rPr>
        <w:t>StorageClass</w:t>
      </w:r>
      <w:proofErr w:type="spellEnd"/>
      <w:r w:rsidRPr="00EB077C">
        <w:rPr>
          <w:lang w:val="en-US"/>
        </w:rPr>
        <w:t xml:space="preserve"> used for the volume. Storage classes determine policies for volume provisioning and management.</w:t>
      </w:r>
    </w:p>
    <w:p w14:paraId="0AB0DC14" w14:textId="77777777" w:rsidR="00EB077C" w:rsidRPr="00EB077C" w:rsidRDefault="00EB077C" w:rsidP="00EB077C">
      <w:pPr>
        <w:numPr>
          <w:ilvl w:val="0"/>
          <w:numId w:val="14"/>
        </w:numPr>
      </w:pPr>
      <w:proofErr w:type="spellStart"/>
      <w:r w:rsidRPr="00EB077C">
        <w:rPr>
          <w:b/>
          <w:bCs/>
        </w:rPr>
        <w:t>hostPath</w:t>
      </w:r>
      <w:proofErr w:type="spellEnd"/>
      <w:r w:rsidRPr="00EB077C">
        <w:t>:</w:t>
      </w:r>
    </w:p>
    <w:p w14:paraId="3DF79839" w14:textId="77777777" w:rsidR="00EB077C" w:rsidRPr="00EB077C" w:rsidRDefault="00EB077C" w:rsidP="00EB077C">
      <w:pPr>
        <w:numPr>
          <w:ilvl w:val="1"/>
          <w:numId w:val="14"/>
        </w:numPr>
      </w:pPr>
      <w:proofErr w:type="spellStart"/>
      <w:r w:rsidRPr="00EB077C">
        <w:rPr>
          <w:b/>
          <w:bCs/>
        </w:rPr>
        <w:t>path</w:t>
      </w:r>
      <w:proofErr w:type="spellEnd"/>
      <w:r w:rsidRPr="00EB077C">
        <w:t xml:space="preserve">: </w:t>
      </w:r>
      <w:r w:rsidRPr="00EB077C">
        <w:rPr>
          <w:b/>
          <w:bCs/>
        </w:rPr>
        <w:t>"/</w:t>
      </w:r>
      <w:proofErr w:type="spellStart"/>
      <w:r w:rsidRPr="00EB077C">
        <w:rPr>
          <w:b/>
          <w:bCs/>
        </w:rPr>
        <w:t>mnt</w:t>
      </w:r>
      <w:proofErr w:type="spellEnd"/>
      <w:r w:rsidRPr="00EB077C">
        <w:rPr>
          <w:b/>
          <w:bCs/>
        </w:rPr>
        <w:t>/data"</w:t>
      </w:r>
    </w:p>
    <w:p w14:paraId="5E979BF2" w14:textId="77777777" w:rsidR="00EB077C" w:rsidRPr="00EB077C" w:rsidRDefault="00EB077C" w:rsidP="00EB077C">
      <w:pPr>
        <w:numPr>
          <w:ilvl w:val="2"/>
          <w:numId w:val="14"/>
        </w:numPr>
        <w:rPr>
          <w:lang w:val="en-US"/>
        </w:rPr>
      </w:pPr>
      <w:r w:rsidRPr="00EB077C">
        <w:rPr>
          <w:lang w:val="en-US"/>
        </w:rPr>
        <w:t>Specifies a path on the host node's filesystem that will be used by the PV. This is typically used for development and testing, not recommended for production environments.</w:t>
      </w:r>
    </w:p>
    <w:p w14:paraId="79467990" w14:textId="77777777" w:rsidR="00EB077C" w:rsidRPr="00EB077C" w:rsidRDefault="00EB077C" w:rsidP="00EB077C">
      <w:pPr>
        <w:rPr>
          <w:b/>
          <w:bCs/>
          <w:lang w:val="en-US"/>
        </w:rPr>
      </w:pPr>
      <w:r w:rsidRPr="00EB077C">
        <w:rPr>
          <w:b/>
          <w:bCs/>
          <w:lang w:val="en-US"/>
        </w:rPr>
        <w:t>Usage</w:t>
      </w:r>
    </w:p>
    <w:p w14:paraId="1FB283AC" w14:textId="67B3093F" w:rsidR="00EB077C" w:rsidRPr="00EB077C" w:rsidRDefault="00EB077C" w:rsidP="00EB077C">
      <w:pPr>
        <w:rPr>
          <w:lang w:val="en-US"/>
        </w:rPr>
      </w:pPr>
      <w:r w:rsidRPr="00EB077C">
        <w:rPr>
          <w:lang w:val="en-US"/>
        </w:rPr>
        <w:t>This PV is crucial for database applications that require persistent data storage, like PostgreSQL. It ensures that the database can retain data even if the pod crashes or is rescheduled to another node.</w:t>
      </w:r>
    </w:p>
    <w:p w14:paraId="3DF57A6C" w14:textId="77777777" w:rsidR="00EB077C" w:rsidRPr="00EB077C" w:rsidRDefault="00EB077C" w:rsidP="00EB077C">
      <w:pPr>
        <w:rPr>
          <w:b/>
          <w:bCs/>
          <w:lang w:val="en-US"/>
        </w:rPr>
      </w:pPr>
      <w:r w:rsidRPr="00EB077C">
        <w:rPr>
          <w:b/>
          <w:bCs/>
          <w:lang w:val="en-US"/>
        </w:rPr>
        <w:lastRenderedPageBreak/>
        <w:t xml:space="preserve">Configuration: </w:t>
      </w:r>
      <w:proofErr w:type="spellStart"/>
      <w:r w:rsidRPr="00EB077C">
        <w:rPr>
          <w:b/>
          <w:bCs/>
          <w:lang w:val="en-US"/>
        </w:rPr>
        <w:t>postgres-</w:t>
      </w:r>
      <w:proofErr w:type="gramStart"/>
      <w:r w:rsidRPr="00EB077C">
        <w:rPr>
          <w:b/>
          <w:bCs/>
          <w:lang w:val="en-US"/>
        </w:rPr>
        <w:t>pvc.yaml</w:t>
      </w:r>
      <w:proofErr w:type="spellEnd"/>
      <w:proofErr w:type="gramEnd"/>
    </w:p>
    <w:p w14:paraId="0D66487F" w14:textId="77777777" w:rsidR="00EB077C" w:rsidRPr="00EB077C" w:rsidRDefault="00EB077C" w:rsidP="00EB077C">
      <w:pPr>
        <w:rPr>
          <w:b/>
          <w:bCs/>
          <w:lang w:val="en-US"/>
        </w:rPr>
      </w:pPr>
      <w:r w:rsidRPr="00EB077C">
        <w:rPr>
          <w:b/>
          <w:bCs/>
          <w:lang w:val="en-US"/>
        </w:rPr>
        <w:t>Overview</w:t>
      </w:r>
    </w:p>
    <w:p w14:paraId="27F7D9A6" w14:textId="77777777" w:rsidR="00EB077C" w:rsidRPr="00EB077C" w:rsidRDefault="00EB077C" w:rsidP="00EB077C">
      <w:pPr>
        <w:rPr>
          <w:lang w:val="en-US"/>
        </w:rPr>
      </w:pPr>
      <w:r w:rsidRPr="00EB077C">
        <w:rPr>
          <w:lang w:val="en-US"/>
        </w:rPr>
        <w:t>This configuration file defines a Persistent Volume Claim (PVC) in Kubernetes. A PVC is a request for storage by a user and consumes Persistent Volume resources.</w:t>
      </w:r>
    </w:p>
    <w:p w14:paraId="6A6580E8" w14:textId="77777777" w:rsidR="00EB077C" w:rsidRPr="00EB077C" w:rsidRDefault="00EB077C" w:rsidP="00EB077C">
      <w:pPr>
        <w:rPr>
          <w:b/>
          <w:bCs/>
        </w:rPr>
      </w:pPr>
      <w:r w:rsidRPr="00EB077C">
        <w:rPr>
          <w:b/>
          <w:bCs/>
        </w:rPr>
        <w:t xml:space="preserve">File </w:t>
      </w:r>
      <w:proofErr w:type="spellStart"/>
      <w:r w:rsidRPr="00EB077C">
        <w:rPr>
          <w:b/>
          <w:bCs/>
        </w:rPr>
        <w:t>Details</w:t>
      </w:r>
      <w:proofErr w:type="spellEnd"/>
    </w:p>
    <w:p w14:paraId="530F28AF" w14:textId="77777777" w:rsidR="00EB077C" w:rsidRPr="00EB077C" w:rsidRDefault="00EB077C" w:rsidP="00EB077C">
      <w:pPr>
        <w:numPr>
          <w:ilvl w:val="0"/>
          <w:numId w:val="15"/>
        </w:numPr>
      </w:pPr>
      <w:proofErr w:type="spellStart"/>
      <w:r w:rsidRPr="00EB077C">
        <w:rPr>
          <w:b/>
          <w:bCs/>
        </w:rPr>
        <w:t>apiVersion</w:t>
      </w:r>
      <w:proofErr w:type="spellEnd"/>
      <w:r w:rsidRPr="00EB077C">
        <w:t xml:space="preserve">: </w:t>
      </w:r>
      <w:r w:rsidRPr="00EB077C">
        <w:rPr>
          <w:b/>
          <w:bCs/>
        </w:rPr>
        <w:t>v1</w:t>
      </w:r>
    </w:p>
    <w:p w14:paraId="0798AAB4" w14:textId="77777777" w:rsidR="00EB077C" w:rsidRPr="00EB077C" w:rsidRDefault="00EB077C" w:rsidP="00EB077C">
      <w:pPr>
        <w:numPr>
          <w:ilvl w:val="1"/>
          <w:numId w:val="15"/>
        </w:numPr>
        <w:rPr>
          <w:lang w:val="en-US"/>
        </w:rPr>
      </w:pPr>
      <w:r w:rsidRPr="00EB077C">
        <w:rPr>
          <w:lang w:val="en-US"/>
        </w:rPr>
        <w:t xml:space="preserve">Specifies the version of the Kubernetes API used for this resource, which is </w:t>
      </w:r>
      <w:r w:rsidRPr="00EB077C">
        <w:rPr>
          <w:b/>
          <w:bCs/>
          <w:lang w:val="en-US"/>
        </w:rPr>
        <w:t>v1</w:t>
      </w:r>
      <w:r w:rsidRPr="00EB077C">
        <w:rPr>
          <w:lang w:val="en-US"/>
        </w:rPr>
        <w:t>.</w:t>
      </w:r>
    </w:p>
    <w:p w14:paraId="06D968CD" w14:textId="77777777" w:rsidR="00EB077C" w:rsidRPr="00EB077C" w:rsidRDefault="00EB077C" w:rsidP="00EB077C">
      <w:pPr>
        <w:numPr>
          <w:ilvl w:val="0"/>
          <w:numId w:val="15"/>
        </w:numPr>
      </w:pPr>
      <w:proofErr w:type="spellStart"/>
      <w:r w:rsidRPr="00EB077C">
        <w:rPr>
          <w:b/>
          <w:bCs/>
        </w:rPr>
        <w:t>kind</w:t>
      </w:r>
      <w:proofErr w:type="spellEnd"/>
      <w:r w:rsidRPr="00EB077C">
        <w:t xml:space="preserve">: </w:t>
      </w:r>
      <w:proofErr w:type="spellStart"/>
      <w:r w:rsidRPr="00EB077C">
        <w:rPr>
          <w:b/>
          <w:bCs/>
        </w:rPr>
        <w:t>PersistentVolumeClaim</w:t>
      </w:r>
      <w:proofErr w:type="spellEnd"/>
    </w:p>
    <w:p w14:paraId="5D9636CB" w14:textId="77777777" w:rsidR="00EB077C" w:rsidRPr="00EB077C" w:rsidRDefault="00EB077C" w:rsidP="00EB077C">
      <w:pPr>
        <w:numPr>
          <w:ilvl w:val="1"/>
          <w:numId w:val="15"/>
        </w:numPr>
        <w:rPr>
          <w:lang w:val="en-US"/>
        </w:rPr>
      </w:pPr>
      <w:r w:rsidRPr="00EB077C">
        <w:rPr>
          <w:lang w:val="en-US"/>
        </w:rPr>
        <w:t>Defines the resource type as a Persistent Volume Claim, which is used to request storage resources defined by a Persistent Volume.</w:t>
      </w:r>
    </w:p>
    <w:p w14:paraId="66C0FE08" w14:textId="77777777" w:rsidR="00EB077C" w:rsidRPr="00EB077C" w:rsidRDefault="00EB077C" w:rsidP="00EB077C">
      <w:pPr>
        <w:numPr>
          <w:ilvl w:val="0"/>
          <w:numId w:val="15"/>
        </w:numPr>
      </w:pPr>
      <w:proofErr w:type="spellStart"/>
      <w:r w:rsidRPr="00EB077C">
        <w:rPr>
          <w:b/>
          <w:bCs/>
        </w:rPr>
        <w:t>metadata</w:t>
      </w:r>
      <w:proofErr w:type="spellEnd"/>
      <w:r w:rsidRPr="00EB077C">
        <w:t>:</w:t>
      </w:r>
    </w:p>
    <w:p w14:paraId="14DE7584" w14:textId="77777777" w:rsidR="00EB077C" w:rsidRPr="00EB077C" w:rsidRDefault="00EB077C" w:rsidP="00EB077C">
      <w:pPr>
        <w:numPr>
          <w:ilvl w:val="1"/>
          <w:numId w:val="15"/>
        </w:numPr>
      </w:pPr>
      <w:proofErr w:type="spellStart"/>
      <w:r w:rsidRPr="00EB077C">
        <w:rPr>
          <w:b/>
          <w:bCs/>
        </w:rPr>
        <w:t>name</w:t>
      </w:r>
      <w:proofErr w:type="spellEnd"/>
      <w:r w:rsidRPr="00EB077C">
        <w:t xml:space="preserve">: </w:t>
      </w:r>
      <w:proofErr w:type="spellStart"/>
      <w:r w:rsidRPr="00EB077C">
        <w:rPr>
          <w:b/>
          <w:bCs/>
        </w:rPr>
        <w:t>postgres-pvc</w:t>
      </w:r>
      <w:proofErr w:type="spellEnd"/>
    </w:p>
    <w:p w14:paraId="354EFF0D" w14:textId="77777777" w:rsidR="00EB077C" w:rsidRPr="00EB077C" w:rsidRDefault="00EB077C" w:rsidP="00EB077C">
      <w:pPr>
        <w:numPr>
          <w:ilvl w:val="2"/>
          <w:numId w:val="15"/>
        </w:numPr>
        <w:rPr>
          <w:lang w:val="en-US"/>
        </w:rPr>
      </w:pPr>
      <w:r w:rsidRPr="00EB077C">
        <w:rPr>
          <w:lang w:val="en-US"/>
        </w:rPr>
        <w:t>The name of the PVC, which is used to bind it to the corresponding PV.</w:t>
      </w:r>
    </w:p>
    <w:p w14:paraId="329B751C" w14:textId="77777777" w:rsidR="00EB077C" w:rsidRPr="00EB077C" w:rsidRDefault="00EB077C" w:rsidP="00EB077C">
      <w:pPr>
        <w:rPr>
          <w:b/>
          <w:bCs/>
        </w:rPr>
      </w:pPr>
      <w:proofErr w:type="spellStart"/>
      <w:r w:rsidRPr="00EB077C">
        <w:rPr>
          <w:b/>
          <w:bCs/>
        </w:rPr>
        <w:t>Specification</w:t>
      </w:r>
      <w:proofErr w:type="spellEnd"/>
      <w:r w:rsidRPr="00EB077C">
        <w:rPr>
          <w:b/>
          <w:bCs/>
        </w:rPr>
        <w:t xml:space="preserve"> </w:t>
      </w:r>
      <w:proofErr w:type="spellStart"/>
      <w:r w:rsidRPr="00EB077C">
        <w:rPr>
          <w:b/>
          <w:bCs/>
        </w:rPr>
        <w:t>Details</w:t>
      </w:r>
      <w:proofErr w:type="spellEnd"/>
    </w:p>
    <w:p w14:paraId="10E86F6B" w14:textId="77777777" w:rsidR="00EB077C" w:rsidRPr="00EB077C" w:rsidRDefault="00EB077C" w:rsidP="00EB077C">
      <w:pPr>
        <w:numPr>
          <w:ilvl w:val="0"/>
          <w:numId w:val="16"/>
        </w:numPr>
      </w:pPr>
      <w:proofErr w:type="spellStart"/>
      <w:r w:rsidRPr="00EB077C">
        <w:rPr>
          <w:b/>
          <w:bCs/>
        </w:rPr>
        <w:t>accessModes</w:t>
      </w:r>
      <w:proofErr w:type="spellEnd"/>
      <w:r w:rsidRPr="00EB077C">
        <w:t>:</w:t>
      </w:r>
    </w:p>
    <w:p w14:paraId="400710D9" w14:textId="77777777" w:rsidR="00EB077C" w:rsidRPr="00EB077C" w:rsidRDefault="00EB077C" w:rsidP="00EB077C">
      <w:pPr>
        <w:numPr>
          <w:ilvl w:val="1"/>
          <w:numId w:val="16"/>
        </w:numPr>
      </w:pPr>
      <w:r w:rsidRPr="00EB077C">
        <w:rPr>
          <w:b/>
          <w:bCs/>
        </w:rPr>
        <w:t xml:space="preserve">- </w:t>
      </w:r>
      <w:proofErr w:type="spellStart"/>
      <w:r w:rsidRPr="00EB077C">
        <w:rPr>
          <w:b/>
          <w:bCs/>
        </w:rPr>
        <w:t>ReadWriteOnce</w:t>
      </w:r>
      <w:proofErr w:type="spellEnd"/>
    </w:p>
    <w:p w14:paraId="6A1E186A" w14:textId="77777777" w:rsidR="00EB077C" w:rsidRPr="00EB077C" w:rsidRDefault="00EB077C" w:rsidP="00EB077C">
      <w:pPr>
        <w:numPr>
          <w:ilvl w:val="2"/>
          <w:numId w:val="16"/>
        </w:numPr>
        <w:rPr>
          <w:lang w:val="en-US"/>
        </w:rPr>
      </w:pPr>
      <w:r w:rsidRPr="00EB077C">
        <w:rPr>
          <w:lang w:val="en-US"/>
        </w:rPr>
        <w:t>Allows the volume to be mounted as read-write by a single node, matching the access mode of the PV.</w:t>
      </w:r>
    </w:p>
    <w:p w14:paraId="1F9B9491" w14:textId="77777777" w:rsidR="00EB077C" w:rsidRPr="00EB077C" w:rsidRDefault="00EB077C" w:rsidP="00EB077C">
      <w:pPr>
        <w:numPr>
          <w:ilvl w:val="0"/>
          <w:numId w:val="16"/>
        </w:numPr>
      </w:pPr>
      <w:proofErr w:type="spellStart"/>
      <w:r w:rsidRPr="00EB077C">
        <w:rPr>
          <w:b/>
          <w:bCs/>
        </w:rPr>
        <w:t>resources</w:t>
      </w:r>
      <w:proofErr w:type="spellEnd"/>
      <w:r w:rsidRPr="00EB077C">
        <w:t>:</w:t>
      </w:r>
    </w:p>
    <w:p w14:paraId="2E9F5465" w14:textId="77777777" w:rsidR="00EB077C" w:rsidRPr="00EB077C" w:rsidRDefault="00EB077C" w:rsidP="00EB077C">
      <w:pPr>
        <w:numPr>
          <w:ilvl w:val="1"/>
          <w:numId w:val="16"/>
        </w:numPr>
      </w:pPr>
      <w:proofErr w:type="spellStart"/>
      <w:r w:rsidRPr="00EB077C">
        <w:rPr>
          <w:b/>
          <w:bCs/>
        </w:rPr>
        <w:t>requests</w:t>
      </w:r>
      <w:proofErr w:type="spellEnd"/>
      <w:r w:rsidRPr="00EB077C">
        <w:t>:</w:t>
      </w:r>
    </w:p>
    <w:p w14:paraId="317578BD" w14:textId="77777777" w:rsidR="00EB077C" w:rsidRPr="00EB077C" w:rsidRDefault="00EB077C" w:rsidP="00EB077C">
      <w:pPr>
        <w:numPr>
          <w:ilvl w:val="2"/>
          <w:numId w:val="16"/>
        </w:numPr>
      </w:pPr>
      <w:proofErr w:type="spellStart"/>
      <w:r w:rsidRPr="00EB077C">
        <w:rPr>
          <w:b/>
          <w:bCs/>
        </w:rPr>
        <w:t>storage</w:t>
      </w:r>
      <w:proofErr w:type="spellEnd"/>
      <w:r w:rsidRPr="00EB077C">
        <w:t xml:space="preserve">: </w:t>
      </w:r>
      <w:r w:rsidRPr="00EB077C">
        <w:rPr>
          <w:b/>
          <w:bCs/>
        </w:rPr>
        <w:t>5Gi</w:t>
      </w:r>
    </w:p>
    <w:p w14:paraId="02A5C088" w14:textId="77777777" w:rsidR="00EB077C" w:rsidRPr="00EB077C" w:rsidRDefault="00EB077C" w:rsidP="00EB077C">
      <w:pPr>
        <w:numPr>
          <w:ilvl w:val="3"/>
          <w:numId w:val="16"/>
        </w:numPr>
        <w:rPr>
          <w:lang w:val="en-US"/>
        </w:rPr>
      </w:pPr>
      <w:r w:rsidRPr="00EB077C">
        <w:rPr>
          <w:lang w:val="en-US"/>
        </w:rPr>
        <w:t>Requests 5 gigabytes of storage, matching the capacity provided by the PV.</w:t>
      </w:r>
    </w:p>
    <w:p w14:paraId="2BD7DB07" w14:textId="77777777" w:rsidR="00EB077C" w:rsidRPr="00EB077C" w:rsidRDefault="00EB077C" w:rsidP="00EB077C">
      <w:pPr>
        <w:numPr>
          <w:ilvl w:val="0"/>
          <w:numId w:val="16"/>
        </w:numPr>
      </w:pPr>
      <w:proofErr w:type="spellStart"/>
      <w:r w:rsidRPr="00EB077C">
        <w:rPr>
          <w:b/>
          <w:bCs/>
        </w:rPr>
        <w:t>storageClassName</w:t>
      </w:r>
      <w:proofErr w:type="spellEnd"/>
      <w:r w:rsidRPr="00EB077C">
        <w:t xml:space="preserve">: </w:t>
      </w:r>
      <w:r w:rsidRPr="00EB077C">
        <w:rPr>
          <w:b/>
          <w:bCs/>
        </w:rPr>
        <w:t>standard</w:t>
      </w:r>
    </w:p>
    <w:p w14:paraId="12FA692D" w14:textId="77777777" w:rsidR="00EB077C" w:rsidRPr="00EB077C" w:rsidRDefault="00EB077C" w:rsidP="00EB077C">
      <w:pPr>
        <w:numPr>
          <w:ilvl w:val="1"/>
          <w:numId w:val="16"/>
        </w:numPr>
        <w:rPr>
          <w:lang w:val="en-US"/>
        </w:rPr>
      </w:pPr>
      <w:r w:rsidRPr="00EB077C">
        <w:rPr>
          <w:lang w:val="en-US"/>
        </w:rPr>
        <w:t xml:space="preserve">Specifies the </w:t>
      </w:r>
      <w:proofErr w:type="spellStart"/>
      <w:r w:rsidRPr="00EB077C">
        <w:rPr>
          <w:lang w:val="en-US"/>
        </w:rPr>
        <w:t>StorageClass</w:t>
      </w:r>
      <w:proofErr w:type="spellEnd"/>
      <w:r w:rsidRPr="00EB077C">
        <w:rPr>
          <w:lang w:val="en-US"/>
        </w:rPr>
        <w:t xml:space="preserve"> associated with the PVC, which should match that of the PV to ensure they are compatible and can be bound correctly.</w:t>
      </w:r>
    </w:p>
    <w:p w14:paraId="2BA18E5C" w14:textId="77777777" w:rsidR="00EB077C" w:rsidRPr="00EB077C" w:rsidRDefault="00EB077C" w:rsidP="00EB077C">
      <w:pPr>
        <w:rPr>
          <w:b/>
          <w:bCs/>
          <w:lang w:val="en-US"/>
        </w:rPr>
      </w:pPr>
      <w:r w:rsidRPr="00EB077C">
        <w:rPr>
          <w:b/>
          <w:bCs/>
          <w:lang w:val="en-US"/>
        </w:rPr>
        <w:t>Usage</w:t>
      </w:r>
    </w:p>
    <w:p w14:paraId="6FDF1CEF" w14:textId="77777777" w:rsidR="00EB077C" w:rsidRPr="00EB077C" w:rsidRDefault="00EB077C" w:rsidP="00EB077C">
      <w:pPr>
        <w:rPr>
          <w:lang w:val="en-US"/>
        </w:rPr>
      </w:pPr>
      <w:r w:rsidRPr="00EB077C">
        <w:rPr>
          <w:lang w:val="en-US"/>
        </w:rPr>
        <w:t xml:space="preserve">This PVC is designed to be used by your PostgreSQL pod to ensure that it has access to persistent storage. By specifying a matching </w:t>
      </w:r>
      <w:proofErr w:type="spellStart"/>
      <w:r w:rsidRPr="00EB077C">
        <w:rPr>
          <w:lang w:val="en-US"/>
        </w:rPr>
        <w:t>StorageClass</w:t>
      </w:r>
      <w:proofErr w:type="spellEnd"/>
      <w:r w:rsidRPr="00EB077C">
        <w:rPr>
          <w:lang w:val="en-US"/>
        </w:rPr>
        <w:t xml:space="preserve"> and access modes, it will bind to the </w:t>
      </w:r>
      <w:proofErr w:type="spellStart"/>
      <w:r w:rsidRPr="00EB077C">
        <w:rPr>
          <w:b/>
          <w:bCs/>
          <w:lang w:val="en-US"/>
        </w:rPr>
        <w:t>postgres-pv</w:t>
      </w:r>
      <w:proofErr w:type="spellEnd"/>
      <w:r w:rsidRPr="00EB077C">
        <w:rPr>
          <w:lang w:val="en-US"/>
        </w:rPr>
        <w:t>, providing reliable and persistent data storage capabilities.</w:t>
      </w:r>
    </w:p>
    <w:p w14:paraId="5D6601E5" w14:textId="77777777" w:rsidR="00EB077C" w:rsidRPr="00EB077C" w:rsidRDefault="00EB077C" w:rsidP="00EB077C">
      <w:pPr>
        <w:rPr>
          <w:lang w:val="en-US"/>
        </w:rPr>
      </w:pPr>
    </w:p>
    <w:p w14:paraId="5A76B08B" w14:textId="77777777" w:rsidR="00EB077C" w:rsidRPr="00EB077C" w:rsidRDefault="00EB077C" w:rsidP="00EB077C">
      <w:pPr>
        <w:rPr>
          <w:lang w:val="en-US"/>
        </w:rPr>
      </w:pPr>
    </w:p>
    <w:p w14:paraId="1E7228CA" w14:textId="77777777" w:rsidR="00EB077C" w:rsidRPr="00EB077C" w:rsidRDefault="00EB077C" w:rsidP="00EB077C">
      <w:pPr>
        <w:rPr>
          <w:lang w:val="en-US"/>
        </w:rPr>
      </w:pPr>
    </w:p>
    <w:p w14:paraId="790D3F49" w14:textId="77777777" w:rsidR="00EB077C" w:rsidRPr="006258B9" w:rsidRDefault="00EB077C">
      <w:pPr>
        <w:rPr>
          <w:lang w:val="en-US"/>
        </w:rPr>
      </w:pPr>
    </w:p>
    <w:sectPr w:rsidR="00EB077C" w:rsidRPr="006258B9" w:rsidSect="00FA759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446A"/>
    <w:multiLevelType w:val="multilevel"/>
    <w:tmpl w:val="B4220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143453"/>
    <w:multiLevelType w:val="multilevel"/>
    <w:tmpl w:val="0E869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03B76"/>
    <w:multiLevelType w:val="multilevel"/>
    <w:tmpl w:val="A1A484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57400"/>
    <w:multiLevelType w:val="multilevel"/>
    <w:tmpl w:val="D1CC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E4B18"/>
    <w:multiLevelType w:val="multilevel"/>
    <w:tmpl w:val="557CF2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631173"/>
    <w:multiLevelType w:val="multilevel"/>
    <w:tmpl w:val="2B326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66E33"/>
    <w:multiLevelType w:val="multilevel"/>
    <w:tmpl w:val="C4B87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5B7C91"/>
    <w:multiLevelType w:val="multilevel"/>
    <w:tmpl w:val="2BB8B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3D6CFA"/>
    <w:multiLevelType w:val="multilevel"/>
    <w:tmpl w:val="1F80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DA4D49"/>
    <w:multiLevelType w:val="multilevel"/>
    <w:tmpl w:val="7EE69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3E4F1A"/>
    <w:multiLevelType w:val="multilevel"/>
    <w:tmpl w:val="A2B21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9605B0"/>
    <w:multiLevelType w:val="multilevel"/>
    <w:tmpl w:val="D6145E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994752"/>
    <w:multiLevelType w:val="multilevel"/>
    <w:tmpl w:val="AC1C1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4D6D13"/>
    <w:multiLevelType w:val="multilevel"/>
    <w:tmpl w:val="74B4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F31448"/>
    <w:multiLevelType w:val="multilevel"/>
    <w:tmpl w:val="A20AF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9C73BD"/>
    <w:multiLevelType w:val="multilevel"/>
    <w:tmpl w:val="D2268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15"/>
  </w:num>
  <w:num w:numId="4">
    <w:abstractNumId w:val="3"/>
  </w:num>
  <w:num w:numId="5">
    <w:abstractNumId w:val="12"/>
  </w:num>
  <w:num w:numId="6">
    <w:abstractNumId w:val="5"/>
  </w:num>
  <w:num w:numId="7">
    <w:abstractNumId w:val="4"/>
  </w:num>
  <w:num w:numId="8">
    <w:abstractNumId w:val="0"/>
  </w:num>
  <w:num w:numId="9">
    <w:abstractNumId w:val="13"/>
  </w:num>
  <w:num w:numId="10">
    <w:abstractNumId w:val="6"/>
  </w:num>
  <w:num w:numId="11">
    <w:abstractNumId w:val="7"/>
  </w:num>
  <w:num w:numId="12">
    <w:abstractNumId w:val="10"/>
  </w:num>
  <w:num w:numId="13">
    <w:abstractNumId w:val="11"/>
  </w:num>
  <w:num w:numId="14">
    <w:abstractNumId w:val="1"/>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B9"/>
    <w:rsid w:val="0041481C"/>
    <w:rsid w:val="006258B9"/>
    <w:rsid w:val="00785190"/>
    <w:rsid w:val="00BB6A30"/>
    <w:rsid w:val="00EB077C"/>
    <w:rsid w:val="00FA75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08D1002D"/>
  <w15:chartTrackingRefBased/>
  <w15:docId w15:val="{C0F74D75-ECD2-864A-9073-C9B3CAE5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1675">
      <w:bodyDiv w:val="1"/>
      <w:marLeft w:val="0"/>
      <w:marRight w:val="0"/>
      <w:marTop w:val="0"/>
      <w:marBottom w:val="0"/>
      <w:divBdr>
        <w:top w:val="none" w:sz="0" w:space="0" w:color="auto"/>
        <w:left w:val="none" w:sz="0" w:space="0" w:color="auto"/>
        <w:bottom w:val="none" w:sz="0" w:space="0" w:color="auto"/>
        <w:right w:val="none" w:sz="0" w:space="0" w:color="auto"/>
      </w:divBdr>
    </w:div>
    <w:div w:id="99958502">
      <w:bodyDiv w:val="1"/>
      <w:marLeft w:val="0"/>
      <w:marRight w:val="0"/>
      <w:marTop w:val="0"/>
      <w:marBottom w:val="0"/>
      <w:divBdr>
        <w:top w:val="none" w:sz="0" w:space="0" w:color="auto"/>
        <w:left w:val="none" w:sz="0" w:space="0" w:color="auto"/>
        <w:bottom w:val="none" w:sz="0" w:space="0" w:color="auto"/>
        <w:right w:val="none" w:sz="0" w:space="0" w:color="auto"/>
      </w:divBdr>
      <w:divsChild>
        <w:div w:id="1867715389">
          <w:marLeft w:val="0"/>
          <w:marRight w:val="0"/>
          <w:marTop w:val="0"/>
          <w:marBottom w:val="0"/>
          <w:divBdr>
            <w:top w:val="single" w:sz="2" w:space="0" w:color="auto"/>
            <w:left w:val="single" w:sz="2" w:space="0" w:color="auto"/>
            <w:bottom w:val="single" w:sz="2" w:space="0" w:color="auto"/>
            <w:right w:val="single" w:sz="2" w:space="0" w:color="auto"/>
          </w:divBdr>
          <w:divsChild>
            <w:div w:id="695891287">
              <w:marLeft w:val="0"/>
              <w:marRight w:val="0"/>
              <w:marTop w:val="0"/>
              <w:marBottom w:val="0"/>
              <w:divBdr>
                <w:top w:val="single" w:sz="2" w:space="0" w:color="E3E3E3"/>
                <w:left w:val="single" w:sz="2" w:space="0" w:color="E3E3E3"/>
                <w:bottom w:val="single" w:sz="2" w:space="0" w:color="E3E3E3"/>
                <w:right w:val="single" w:sz="2" w:space="0" w:color="E3E3E3"/>
              </w:divBdr>
              <w:divsChild>
                <w:div w:id="374350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7347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888052">
      <w:bodyDiv w:val="1"/>
      <w:marLeft w:val="0"/>
      <w:marRight w:val="0"/>
      <w:marTop w:val="0"/>
      <w:marBottom w:val="0"/>
      <w:divBdr>
        <w:top w:val="none" w:sz="0" w:space="0" w:color="auto"/>
        <w:left w:val="none" w:sz="0" w:space="0" w:color="auto"/>
        <w:bottom w:val="none" w:sz="0" w:space="0" w:color="auto"/>
        <w:right w:val="none" w:sz="0" w:space="0" w:color="auto"/>
      </w:divBdr>
    </w:div>
    <w:div w:id="486215722">
      <w:bodyDiv w:val="1"/>
      <w:marLeft w:val="0"/>
      <w:marRight w:val="0"/>
      <w:marTop w:val="0"/>
      <w:marBottom w:val="0"/>
      <w:divBdr>
        <w:top w:val="none" w:sz="0" w:space="0" w:color="auto"/>
        <w:left w:val="none" w:sz="0" w:space="0" w:color="auto"/>
        <w:bottom w:val="none" w:sz="0" w:space="0" w:color="auto"/>
        <w:right w:val="none" w:sz="0" w:space="0" w:color="auto"/>
      </w:divBdr>
    </w:div>
    <w:div w:id="790589882">
      <w:bodyDiv w:val="1"/>
      <w:marLeft w:val="0"/>
      <w:marRight w:val="0"/>
      <w:marTop w:val="0"/>
      <w:marBottom w:val="0"/>
      <w:divBdr>
        <w:top w:val="none" w:sz="0" w:space="0" w:color="auto"/>
        <w:left w:val="none" w:sz="0" w:space="0" w:color="auto"/>
        <w:bottom w:val="none" w:sz="0" w:space="0" w:color="auto"/>
        <w:right w:val="none" w:sz="0" w:space="0" w:color="auto"/>
      </w:divBdr>
    </w:div>
    <w:div w:id="806167162">
      <w:bodyDiv w:val="1"/>
      <w:marLeft w:val="0"/>
      <w:marRight w:val="0"/>
      <w:marTop w:val="0"/>
      <w:marBottom w:val="0"/>
      <w:divBdr>
        <w:top w:val="none" w:sz="0" w:space="0" w:color="auto"/>
        <w:left w:val="none" w:sz="0" w:space="0" w:color="auto"/>
        <w:bottom w:val="none" w:sz="0" w:space="0" w:color="auto"/>
        <w:right w:val="none" w:sz="0" w:space="0" w:color="auto"/>
      </w:divBdr>
    </w:div>
    <w:div w:id="944314775">
      <w:bodyDiv w:val="1"/>
      <w:marLeft w:val="0"/>
      <w:marRight w:val="0"/>
      <w:marTop w:val="0"/>
      <w:marBottom w:val="0"/>
      <w:divBdr>
        <w:top w:val="none" w:sz="0" w:space="0" w:color="auto"/>
        <w:left w:val="none" w:sz="0" w:space="0" w:color="auto"/>
        <w:bottom w:val="none" w:sz="0" w:space="0" w:color="auto"/>
        <w:right w:val="none" w:sz="0" w:space="0" w:color="auto"/>
      </w:divBdr>
    </w:div>
    <w:div w:id="1371883656">
      <w:bodyDiv w:val="1"/>
      <w:marLeft w:val="0"/>
      <w:marRight w:val="0"/>
      <w:marTop w:val="0"/>
      <w:marBottom w:val="0"/>
      <w:divBdr>
        <w:top w:val="none" w:sz="0" w:space="0" w:color="auto"/>
        <w:left w:val="none" w:sz="0" w:space="0" w:color="auto"/>
        <w:bottom w:val="none" w:sz="0" w:space="0" w:color="auto"/>
        <w:right w:val="none" w:sz="0" w:space="0" w:color="auto"/>
      </w:divBdr>
      <w:divsChild>
        <w:div w:id="2006280368">
          <w:marLeft w:val="0"/>
          <w:marRight w:val="0"/>
          <w:marTop w:val="0"/>
          <w:marBottom w:val="0"/>
          <w:divBdr>
            <w:top w:val="single" w:sz="2" w:space="0" w:color="auto"/>
            <w:left w:val="single" w:sz="2" w:space="0" w:color="auto"/>
            <w:bottom w:val="single" w:sz="2" w:space="0" w:color="auto"/>
            <w:right w:val="single" w:sz="2" w:space="0" w:color="auto"/>
          </w:divBdr>
          <w:divsChild>
            <w:div w:id="959338191">
              <w:marLeft w:val="0"/>
              <w:marRight w:val="0"/>
              <w:marTop w:val="0"/>
              <w:marBottom w:val="0"/>
              <w:divBdr>
                <w:top w:val="single" w:sz="2" w:space="0" w:color="E3E3E3"/>
                <w:left w:val="single" w:sz="2" w:space="0" w:color="E3E3E3"/>
                <w:bottom w:val="single" w:sz="2" w:space="0" w:color="E3E3E3"/>
                <w:right w:val="single" w:sz="2" w:space="0" w:color="E3E3E3"/>
              </w:divBdr>
              <w:divsChild>
                <w:div w:id="1026441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74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4645378">
      <w:bodyDiv w:val="1"/>
      <w:marLeft w:val="0"/>
      <w:marRight w:val="0"/>
      <w:marTop w:val="0"/>
      <w:marBottom w:val="0"/>
      <w:divBdr>
        <w:top w:val="none" w:sz="0" w:space="0" w:color="auto"/>
        <w:left w:val="none" w:sz="0" w:space="0" w:color="auto"/>
        <w:bottom w:val="none" w:sz="0" w:space="0" w:color="auto"/>
        <w:right w:val="none" w:sz="0" w:space="0" w:color="auto"/>
      </w:divBdr>
      <w:divsChild>
        <w:div w:id="723453951">
          <w:marLeft w:val="0"/>
          <w:marRight w:val="0"/>
          <w:marTop w:val="0"/>
          <w:marBottom w:val="0"/>
          <w:divBdr>
            <w:top w:val="single" w:sz="2" w:space="0" w:color="auto"/>
            <w:left w:val="single" w:sz="2" w:space="0" w:color="auto"/>
            <w:bottom w:val="single" w:sz="2" w:space="0" w:color="auto"/>
            <w:right w:val="single" w:sz="2" w:space="0" w:color="auto"/>
          </w:divBdr>
          <w:divsChild>
            <w:div w:id="960069370">
              <w:marLeft w:val="0"/>
              <w:marRight w:val="0"/>
              <w:marTop w:val="0"/>
              <w:marBottom w:val="0"/>
              <w:divBdr>
                <w:top w:val="single" w:sz="2" w:space="0" w:color="E3E3E3"/>
                <w:left w:val="single" w:sz="2" w:space="0" w:color="E3E3E3"/>
                <w:bottom w:val="single" w:sz="2" w:space="0" w:color="E3E3E3"/>
                <w:right w:val="single" w:sz="2" w:space="0" w:color="E3E3E3"/>
              </w:divBdr>
              <w:divsChild>
                <w:div w:id="1200706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1219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5904448">
      <w:bodyDiv w:val="1"/>
      <w:marLeft w:val="0"/>
      <w:marRight w:val="0"/>
      <w:marTop w:val="0"/>
      <w:marBottom w:val="0"/>
      <w:divBdr>
        <w:top w:val="none" w:sz="0" w:space="0" w:color="auto"/>
        <w:left w:val="none" w:sz="0" w:space="0" w:color="auto"/>
        <w:bottom w:val="none" w:sz="0" w:space="0" w:color="auto"/>
        <w:right w:val="none" w:sz="0" w:space="0" w:color="auto"/>
      </w:divBdr>
    </w:div>
    <w:div w:id="1688824196">
      <w:bodyDiv w:val="1"/>
      <w:marLeft w:val="0"/>
      <w:marRight w:val="0"/>
      <w:marTop w:val="0"/>
      <w:marBottom w:val="0"/>
      <w:divBdr>
        <w:top w:val="none" w:sz="0" w:space="0" w:color="auto"/>
        <w:left w:val="none" w:sz="0" w:space="0" w:color="auto"/>
        <w:bottom w:val="none" w:sz="0" w:space="0" w:color="auto"/>
        <w:right w:val="none" w:sz="0" w:space="0" w:color="auto"/>
      </w:divBdr>
    </w:div>
    <w:div w:id="1803037660">
      <w:bodyDiv w:val="1"/>
      <w:marLeft w:val="0"/>
      <w:marRight w:val="0"/>
      <w:marTop w:val="0"/>
      <w:marBottom w:val="0"/>
      <w:divBdr>
        <w:top w:val="none" w:sz="0" w:space="0" w:color="auto"/>
        <w:left w:val="none" w:sz="0" w:space="0" w:color="auto"/>
        <w:bottom w:val="none" w:sz="0" w:space="0" w:color="auto"/>
        <w:right w:val="none" w:sz="0" w:space="0" w:color="auto"/>
      </w:divBdr>
    </w:div>
    <w:div w:id="1871717707">
      <w:bodyDiv w:val="1"/>
      <w:marLeft w:val="0"/>
      <w:marRight w:val="0"/>
      <w:marTop w:val="0"/>
      <w:marBottom w:val="0"/>
      <w:divBdr>
        <w:top w:val="none" w:sz="0" w:space="0" w:color="auto"/>
        <w:left w:val="none" w:sz="0" w:space="0" w:color="auto"/>
        <w:bottom w:val="none" w:sz="0" w:space="0" w:color="auto"/>
        <w:right w:val="none" w:sz="0" w:space="0" w:color="auto"/>
      </w:divBdr>
    </w:div>
    <w:div w:id="1963874674">
      <w:bodyDiv w:val="1"/>
      <w:marLeft w:val="0"/>
      <w:marRight w:val="0"/>
      <w:marTop w:val="0"/>
      <w:marBottom w:val="0"/>
      <w:divBdr>
        <w:top w:val="none" w:sz="0" w:space="0" w:color="auto"/>
        <w:left w:val="none" w:sz="0" w:space="0" w:color="auto"/>
        <w:bottom w:val="none" w:sz="0" w:space="0" w:color="auto"/>
        <w:right w:val="none" w:sz="0" w:space="0" w:color="auto"/>
      </w:divBdr>
      <w:divsChild>
        <w:div w:id="1700856835">
          <w:marLeft w:val="0"/>
          <w:marRight w:val="0"/>
          <w:marTop w:val="0"/>
          <w:marBottom w:val="0"/>
          <w:divBdr>
            <w:top w:val="single" w:sz="2" w:space="0" w:color="auto"/>
            <w:left w:val="single" w:sz="2" w:space="0" w:color="auto"/>
            <w:bottom w:val="single" w:sz="2" w:space="0" w:color="auto"/>
            <w:right w:val="single" w:sz="2" w:space="0" w:color="auto"/>
          </w:divBdr>
          <w:divsChild>
            <w:div w:id="610865416">
              <w:marLeft w:val="0"/>
              <w:marRight w:val="0"/>
              <w:marTop w:val="0"/>
              <w:marBottom w:val="0"/>
              <w:divBdr>
                <w:top w:val="single" w:sz="2" w:space="0" w:color="E3E3E3"/>
                <w:left w:val="single" w:sz="2" w:space="0" w:color="E3E3E3"/>
                <w:bottom w:val="single" w:sz="2" w:space="0" w:color="E3E3E3"/>
                <w:right w:val="single" w:sz="2" w:space="0" w:color="E3E3E3"/>
              </w:divBdr>
            </w:div>
            <w:div w:id="1991786838">
              <w:marLeft w:val="0"/>
              <w:marRight w:val="0"/>
              <w:marTop w:val="0"/>
              <w:marBottom w:val="0"/>
              <w:divBdr>
                <w:top w:val="single" w:sz="2" w:space="0" w:color="E3E3E3"/>
                <w:left w:val="single" w:sz="2" w:space="0" w:color="E3E3E3"/>
                <w:bottom w:val="single" w:sz="2" w:space="0" w:color="E3E3E3"/>
                <w:right w:val="single" w:sz="2" w:space="0" w:color="E3E3E3"/>
              </w:divBdr>
              <w:divsChild>
                <w:div w:id="89399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Valentyn Tokariuk</dc:creator>
  <cp:keywords/>
  <dc:description/>
  <cp:lastModifiedBy>Valentyn Tokariuk</cp:lastModifiedBy>
  <cp:revision>1</cp:revision>
  <dcterms:created xsi:type="dcterms:W3CDTF">2024-05-02T08:21:00Z</dcterms:created>
  <dcterms:modified xsi:type="dcterms:W3CDTF">2024-05-02T09:52:00Z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945193-57ff-457d-9504-518e9bfb59a9_Enabled">
    <vt:lpwstr>true</vt:lpwstr>
  </property>
  <property fmtid="{D5CDD505-2E9C-101B-9397-08002B2CF9AE}" pid="3" name="MSIP_Label_50945193-57ff-457d-9504-518e9bfb59a9_SetDate">
    <vt:lpwstr>2024-05-02T08:21:42Z</vt:lpwstr>
  </property>
  <property fmtid="{D5CDD505-2E9C-101B-9397-08002B2CF9AE}" pid="4" name="MSIP_Label_50945193-57ff-457d-9504-518e9bfb59a9_Method">
    <vt:lpwstr>Standard</vt:lpwstr>
  </property>
  <property fmtid="{D5CDD505-2E9C-101B-9397-08002B2CF9AE}" pid="5" name="MSIP_Label_50945193-57ff-457d-9504-518e9bfb59a9_Name">
    <vt:lpwstr>ZUT</vt:lpwstr>
  </property>
  <property fmtid="{D5CDD505-2E9C-101B-9397-08002B2CF9AE}" pid="6" name="MSIP_Label_50945193-57ff-457d-9504-518e9bfb59a9_SiteId">
    <vt:lpwstr>0aa66ad4-f98f-4515-b7c9-b60fd37ad027</vt:lpwstr>
  </property>
  <property fmtid="{D5CDD505-2E9C-101B-9397-08002B2CF9AE}" pid="7" name="MSIP_Label_50945193-57ff-457d-9504-518e9bfb59a9_ActionId">
    <vt:lpwstr>6fc13ba0-5a2d-4d43-b61d-0000b10b807c</vt:lpwstr>
  </property>
  <property fmtid="{D5CDD505-2E9C-101B-9397-08002B2CF9AE}" pid="8" name="MSIP_Label_50945193-57ff-457d-9504-518e9bfb59a9_ContentBits">
    <vt:lpwstr>0</vt:lpwstr>
  </property>
</Properties>
</file>