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Ректорові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 xml:space="preserve">{{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 xml:space="preserve">short_university_name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>}}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rFonts w:ascii="Calibri" w:hAnsi="Calibri" w:eastAsia="Calibri" w:cs="Arial" w:asciiTheme="minorHAnsi" w:cstheme="minorBidi" w:eastAsiaTheme="minorHAnsi" w:hAnsiTheme="minorHAnsi"/>
          <w:i/>
          <w:i/>
          <w:color w:val="auto"/>
          <w:kern w:val="0"/>
          <w:sz w:val="24"/>
          <w:szCs w:val="24"/>
          <w:lang w:val="uk-UA" w:eastAsia="en-US" w:bidi="ar-SA"/>
        </w:rPr>
      </w:pPr>
      <w:r>
        <w:rPr>
          <w:rFonts w:eastAsia="Calibri" w:cs="Arial" w:cstheme="minorBidi" w:eastAsiaTheme="minorHAnsi"/>
          <w:i/>
          <w:color w:val="auto"/>
          <w:kern w:val="0"/>
          <w:sz w:val="24"/>
          <w:szCs w:val="24"/>
          <w:lang w:val="uk-UA" w:eastAsia="en-US" w:bidi="ar-SA"/>
        </w:rPr>
        <w:t>{{ rector_full_name }}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</w:rPr>
      </w:pPr>
      <w:r>
        <w:rPr>
          <w:i/>
          <w:sz w:val="24"/>
          <w:szCs w:val="24"/>
          <w:lang w:val="uk-UA"/>
        </w:rPr>
        <w:t xml:space="preserve">студент </w:t>
      </w:r>
      <w:r>
        <w:rPr>
          <w:i/>
          <w:sz w:val="24"/>
          <w:szCs w:val="24"/>
          <w:highlight w:val="yellow"/>
          <w:lang w:val="uk-UA"/>
        </w:rPr>
        <w:t>(ки)</w:t>
      </w:r>
      <w:r>
        <w:rPr>
          <w:i/>
          <w:sz w:val="24"/>
          <w:szCs w:val="24"/>
          <w:lang w:val="uk-UA"/>
        </w:rPr>
        <w:t xml:space="preserve"> факультету 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rFonts w:ascii="Calibri" w:hAnsi="Calibri"/>
          <w:color w:val="auto"/>
          <w:sz w:val="24"/>
        </w:rPr>
      </w:pPr>
      <w:r>
        <w:rPr>
          <w:rFonts w:eastAsia="Calibri" w:cs="Arial" w:cstheme="minorBidi" w:eastAsiaTheme="minorHAnsi"/>
          <w:i/>
          <w:color w:val="auto"/>
          <w:kern w:val="0"/>
          <w:sz w:val="24"/>
          <w:szCs w:val="24"/>
          <w:highlight w:val="yellow"/>
          <w:lang w:val="ru-RU" w:eastAsia="en-US" w:bidi="ar-SA"/>
        </w:rPr>
        <w:t>{{ faculty_name }}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{{ course }}</w:t>
      </w:r>
      <w:r>
        <w:rPr>
          <w:i/>
          <w:sz w:val="24"/>
          <w:szCs w:val="24"/>
          <w:lang w:val="uk-UA"/>
        </w:rPr>
        <w:t xml:space="preserve"> курсу першого (бакалаврського) рівня вищої освіти 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за спеціальністю </w:t>
      </w:r>
      <w:r>
        <w:rPr>
          <w:i/>
          <w:sz w:val="24"/>
          <w:szCs w:val="24"/>
          <w:highlight w:val="yellow"/>
        </w:rPr>
        <w:t xml:space="preserve">автоматично </w:t>
      </w:r>
      <w:r>
        <w:rPr>
          <w:i/>
          <w:sz w:val="24"/>
          <w:szCs w:val="24"/>
          <w:highlight w:val="yellow"/>
          <w:lang w:val="uk-UA"/>
        </w:rPr>
        <w:t>підтягується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vertAlign w:val="superscript"/>
          <w:lang w:val="uk-UA"/>
        </w:rPr>
      </w:pPr>
      <w:r>
        <w:rPr>
          <w:i/>
          <w:sz w:val="24"/>
          <w:szCs w:val="24"/>
          <w:vertAlign w:val="superscript"/>
          <w:lang w:val="uk-UA"/>
        </w:rPr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lang w:val="uk-UA"/>
        </w:rPr>
      </w:pPr>
      <w:r>
        <w:rPr>
          <w:i/>
          <w:sz w:val="24"/>
          <w:szCs w:val="24"/>
          <w:highlight w:val="yellow"/>
          <w:lang w:val="uk-UA"/>
        </w:rPr>
        <w:t>{{ full_name }}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vertAlign w:val="superscript"/>
          <w:lang w:val="uk-UA"/>
        </w:rPr>
      </w:pPr>
      <w:r>
        <w:rPr>
          <w:i/>
          <w:sz w:val="24"/>
          <w:szCs w:val="24"/>
          <w:lang w:val="uk-UA"/>
        </w:rPr>
        <w:tab/>
        <w:tab/>
      </w:r>
      <w:r>
        <w:rPr>
          <w:i/>
          <w:sz w:val="24"/>
          <w:szCs w:val="24"/>
          <w:vertAlign w:val="superscript"/>
          <w:lang w:val="uk-UA"/>
        </w:rPr>
        <w:t>(ПІБ)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jc w:val="both"/>
        <w:rPr>
          <w:rFonts w:ascii="Arial" w:hAnsi="Arial" w:cs="Arial"/>
          <w:color w:val="444338"/>
          <w:sz w:val="24"/>
          <w:szCs w:val="24"/>
          <w:lang w:val="uk-UA" w:bidi="he-IL"/>
        </w:rPr>
      </w:pPr>
      <w:r>
        <w:rPr>
          <w:rFonts w:cs="Arial" w:ascii="Arial" w:hAnsi="Arial"/>
          <w:color w:val="444338"/>
          <w:sz w:val="24"/>
          <w:szCs w:val="24"/>
          <w:lang w:val="uk-UA" w:bidi="he-IL"/>
        </w:rPr>
      </w:r>
    </w:p>
    <w:p>
      <w:pPr>
        <w:pStyle w:val="Normal"/>
        <w:spacing w:lineRule="auto" w:line="240" w:before="0" w:after="0"/>
        <w:ind w:left="3240" w:hanging="0"/>
        <w:rPr>
          <w:rFonts w:ascii="Arial" w:hAnsi="Arial" w:cs="Arial"/>
          <w:color w:val="444338"/>
          <w:sz w:val="24"/>
          <w:szCs w:val="24"/>
          <w:lang w:val="uk-UA" w:bidi="he-IL"/>
        </w:rPr>
      </w:pPr>
      <w:r>
        <w:rPr>
          <w:rFonts w:cs="Arial" w:ascii="Arial" w:hAnsi="Arial"/>
          <w:color w:val="444338"/>
          <w:sz w:val="24"/>
          <w:szCs w:val="24"/>
          <w:lang w:val="uk-UA" w:bidi="he-IL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32"/>
          <w:szCs w:val="32"/>
          <w:lang w:val="uk-UA"/>
        </w:rPr>
      </w:pPr>
      <w:r>
        <w:rPr>
          <w:rFonts w:cs="Times New Roman" w:ascii="Times New Roman" w:hAnsi="Times New Roman"/>
          <w:i/>
          <w:sz w:val="32"/>
          <w:szCs w:val="32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45B9562">
                <wp:simplePos x="0" y="0"/>
                <wp:positionH relativeFrom="column">
                  <wp:posOffset>5097145</wp:posOffset>
                </wp:positionH>
                <wp:positionV relativeFrom="paragraph">
                  <wp:posOffset>33655</wp:posOffset>
                </wp:positionV>
                <wp:extent cx="2054860" cy="327025"/>
                <wp:effectExtent l="6667" t="0" r="10478" b="10477"/>
                <wp:wrapNone/>
                <wp:docPr id="1" name="Поле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41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i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" fillcolor="white" stroked="t" style="position:absolute;margin-left:401.4pt;margin-top:2.65pt;width:161.7pt;height:25.65pt;rotation:270" wp14:anchorId="645B9562">
                <w10:wrap type="non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i/>
                          <w:i/>
                          <w:lang w:val="uk-UA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38CF2AA">
                <wp:simplePos x="0" y="0"/>
                <wp:positionH relativeFrom="column">
                  <wp:posOffset>-770255</wp:posOffset>
                </wp:positionH>
                <wp:positionV relativeFrom="paragraph">
                  <wp:posOffset>201930</wp:posOffset>
                </wp:positionV>
                <wp:extent cx="544195" cy="344805"/>
                <wp:effectExtent l="10795" t="11430" r="8255" b="5715"/>
                <wp:wrapNone/>
                <wp:docPr id="3" name="Поле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34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25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8" fillcolor="white" stroked="t" style="position:absolute;margin-left:-60.65pt;margin-top:15.9pt;width:42.75pt;height:27.05pt" wp14:anchorId="738CF2AA">
                <w10:wrap type="non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Заява</w:t>
      </w:r>
    </w:p>
    <w:p>
      <w:pPr>
        <w:pStyle w:val="Normal"/>
        <w:spacing w:lineRule="auto" w:line="240" w:before="0" w:after="0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</w:p>
    <w:p>
      <w:pPr>
        <w:pStyle w:val="Style14"/>
        <w:ind w:firstLine="1134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Прошу поселити мене на </w:t>
      </w:r>
      <w:r>
        <w:rPr>
          <w:rFonts w:eastAsia="Times New Roman" w:cs="Times New Roman"/>
          <w:i/>
          <w:color w:val="auto"/>
          <w:kern w:val="0"/>
          <w:sz w:val="28"/>
          <w:szCs w:val="28"/>
          <w:lang w:val="uk-UA" w:eastAsia="ru-RU" w:bidi="ar-SA"/>
        </w:rPr>
        <w:t>{{ start_year }}</w:t>
      </w:r>
      <w:r>
        <w:rPr>
          <w:i/>
          <w:sz w:val="28"/>
          <w:szCs w:val="28"/>
          <w:lang w:val="uk-UA"/>
        </w:rPr>
        <w:t>/</w:t>
      </w:r>
      <w:r>
        <w:rPr>
          <w:i/>
          <w:sz w:val="28"/>
          <w:szCs w:val="28"/>
          <w:lang w:val="uk-UA"/>
        </w:rPr>
        <w:t xml:space="preserve">{{ finish_year }} </w:t>
      </w:r>
      <w:r>
        <w:rPr>
          <w:i/>
          <w:sz w:val="28"/>
          <w:szCs w:val="28"/>
          <w:lang w:val="uk-UA"/>
        </w:rPr>
        <w:t xml:space="preserve">навчальний рік у гуртожиток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 xml:space="preserve">{{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 xml:space="preserve">short_university_name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>}}</w:t>
      </w:r>
      <w:r>
        <w:rPr>
          <w:i/>
          <w:sz w:val="28"/>
          <w:szCs w:val="28"/>
          <w:lang w:val="uk-UA"/>
        </w:rPr>
        <w:t>.</w:t>
      </w:r>
    </w:p>
    <w:p>
      <w:pPr>
        <w:pStyle w:val="Style14"/>
        <w:ind w:firstLine="900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Зобов'язуюсь дотримуватись умов проживання за договором про проживання та виконувати правила внутрішнього розпорядку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 xml:space="preserve">{{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 xml:space="preserve">short_university_name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>}}</w:t>
      </w:r>
      <w:r>
        <w:rPr>
          <w:i/>
          <w:sz w:val="28"/>
          <w:szCs w:val="28"/>
          <w:lang w:val="uk-UA"/>
        </w:rPr>
        <w:t xml:space="preserve"> та положень про гуртожиток.</w:t>
      </w:r>
    </w:p>
    <w:p>
      <w:pPr>
        <w:pStyle w:val="Style14"/>
        <w:ind w:firstLine="900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Кошти за проживання у гуртожитку зобов'язуюсь сплачувати у строки, встановлені в договорі найму жилої площі в гуртожитку. </w:t>
      </w:r>
    </w:p>
    <w:p>
      <w:pPr>
        <w:pStyle w:val="Normal"/>
        <w:spacing w:lineRule="auto" w:line="24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firstLine="425"/>
        <w:jc w:val="both"/>
        <w:rPr>
          <w:i/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Дата                                                   _____________   Прізвище та ініціали </w:t>
      </w:r>
      <w:r>
        <w:rPr>
          <w:i/>
          <w:sz w:val="28"/>
          <w:szCs w:val="28"/>
          <w:highlight w:val="yellow"/>
          <w:lang w:val="uk-UA"/>
        </w:rPr>
        <w:t>автоматично підтягується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SFMono-Regular">
    <w:altName w:val="Menlo"/>
    <w:charset w:val="01"/>
    <w:family w:val="auto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33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14" w:customStyle="1">
    <w:name w:val="Стиль"/>
    <w:qFormat/>
    <w:rsid w:val="003533d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LibreOffice/6.4.7.2$Linux_X86_64 LibreOffice_project/40$Build-2</Application>
  <Pages>1</Pages>
  <Words>91</Words>
  <Characters>621</Characters>
  <CharactersWithSpaces>756</CharactersWithSpaces>
  <Paragraphs>13</Paragraphs>
  <Company>HNEU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2022-06-07T12:43:00Z</dcterms:created>
  <dc:creator>mr. Serpukhov</dc:creator>
  <dc:description/>
  <dc:language>uk-UA</dc:language>
  <cp:lastModifiedBy/>
  <dcterms:modified xsi:type="dcterms:W3CDTF">2022-07-03T17:07:16Z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HNEU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