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03" w:rsidRDefault="007C20AC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MATRIZ DE EVALUACIÓN DE FACTORES INTERNOS</w:t>
      </w:r>
    </w:p>
    <w:p w:rsidR="007C20AC" w:rsidRPr="007C20AC" w:rsidRDefault="007C20AC">
      <w:pPr>
        <w:rPr>
          <w:b/>
          <w:sz w:val="24"/>
          <w:szCs w:val="24"/>
        </w:rPr>
      </w:pPr>
      <w:r>
        <w:rPr>
          <w:b/>
          <w:sz w:val="24"/>
          <w:szCs w:val="24"/>
        </w:rPr>
        <w:t>HOTSYSTEMS</w:t>
      </w:r>
    </w:p>
    <w:p w:rsidR="007C20AC" w:rsidRDefault="007C20AC"/>
    <w:p w:rsidR="007C20AC" w:rsidRDefault="007C20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1418"/>
        <w:gridCol w:w="1417"/>
        <w:gridCol w:w="1320"/>
      </w:tblGrid>
      <w:tr w:rsidR="007C20AC" w:rsidTr="008D3901">
        <w:tc>
          <w:tcPr>
            <w:tcW w:w="4673" w:type="dxa"/>
          </w:tcPr>
          <w:p w:rsidR="007C20AC" w:rsidRDefault="007C20AC" w:rsidP="008D3901">
            <w:r>
              <w:t>Factores críticos de éxito</w:t>
            </w:r>
          </w:p>
        </w:tc>
        <w:tc>
          <w:tcPr>
            <w:tcW w:w="1418" w:type="dxa"/>
          </w:tcPr>
          <w:p w:rsidR="007C20AC" w:rsidRDefault="007C20AC" w:rsidP="008D3901">
            <w:r>
              <w:t>Peso</w:t>
            </w:r>
          </w:p>
        </w:tc>
        <w:tc>
          <w:tcPr>
            <w:tcW w:w="1417" w:type="dxa"/>
          </w:tcPr>
          <w:p w:rsidR="007C20AC" w:rsidRDefault="007C20AC" w:rsidP="008D3901">
            <w:r>
              <w:t>Calificación</w:t>
            </w:r>
          </w:p>
        </w:tc>
        <w:tc>
          <w:tcPr>
            <w:tcW w:w="1320" w:type="dxa"/>
          </w:tcPr>
          <w:p w:rsidR="007C20AC" w:rsidRDefault="007C20AC" w:rsidP="008D3901">
            <w:r>
              <w:t>Puntuación</w:t>
            </w:r>
          </w:p>
        </w:tc>
      </w:tr>
      <w:tr w:rsidR="007C20AC" w:rsidTr="008D3901">
        <w:tc>
          <w:tcPr>
            <w:tcW w:w="8828" w:type="dxa"/>
            <w:gridSpan w:val="4"/>
          </w:tcPr>
          <w:p w:rsidR="007C20AC" w:rsidRDefault="007C20AC" w:rsidP="008D3901">
            <w:pPr>
              <w:jc w:val="center"/>
            </w:pPr>
            <w:r>
              <w:t>FORTALEZAS</w:t>
            </w:r>
          </w:p>
        </w:tc>
      </w:tr>
      <w:tr w:rsidR="007C20AC" w:rsidTr="008D3901">
        <w:tc>
          <w:tcPr>
            <w:tcW w:w="4673" w:type="dxa"/>
          </w:tcPr>
          <w:p w:rsidR="007C20AC" w:rsidRDefault="007C20AC" w:rsidP="008D3901">
            <w:r>
              <w:t>Productos creativos y personalizados para cada empresa.</w:t>
            </w:r>
          </w:p>
        </w:tc>
        <w:tc>
          <w:tcPr>
            <w:tcW w:w="1418" w:type="dxa"/>
          </w:tcPr>
          <w:p w:rsidR="007C20AC" w:rsidRDefault="007C20AC" w:rsidP="008D3901">
            <w:pPr>
              <w:jc w:val="center"/>
            </w:pPr>
            <w:r>
              <w:t>0.07</w:t>
            </w:r>
          </w:p>
        </w:tc>
        <w:tc>
          <w:tcPr>
            <w:tcW w:w="1417" w:type="dxa"/>
          </w:tcPr>
          <w:p w:rsidR="007C20AC" w:rsidRDefault="007C20AC" w:rsidP="008D3901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:rsidR="007C20AC" w:rsidRDefault="007C20AC" w:rsidP="008D3901">
            <w:pPr>
              <w:jc w:val="center"/>
            </w:pPr>
            <w:r>
              <w:t>0.21</w:t>
            </w:r>
          </w:p>
        </w:tc>
      </w:tr>
      <w:tr w:rsidR="007C20AC" w:rsidTr="008D3901">
        <w:tc>
          <w:tcPr>
            <w:tcW w:w="4673" w:type="dxa"/>
          </w:tcPr>
          <w:p w:rsidR="007C20AC" w:rsidRDefault="007C20AC" w:rsidP="008D3901">
            <w:r>
              <w:t>Personal calificado para las tareas de la empresa.</w:t>
            </w:r>
          </w:p>
        </w:tc>
        <w:tc>
          <w:tcPr>
            <w:tcW w:w="1418" w:type="dxa"/>
          </w:tcPr>
          <w:p w:rsidR="007C20AC" w:rsidRDefault="007C20AC" w:rsidP="008D3901">
            <w:pPr>
              <w:jc w:val="center"/>
            </w:pPr>
            <w:r>
              <w:t>0.1</w:t>
            </w:r>
          </w:p>
        </w:tc>
        <w:tc>
          <w:tcPr>
            <w:tcW w:w="1417" w:type="dxa"/>
          </w:tcPr>
          <w:p w:rsidR="007C20AC" w:rsidRDefault="007C20AC" w:rsidP="008D3901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:rsidR="007C20AC" w:rsidRDefault="007C20AC" w:rsidP="008D3901">
            <w:pPr>
              <w:jc w:val="center"/>
            </w:pPr>
            <w:r>
              <w:t>0.3</w:t>
            </w:r>
          </w:p>
        </w:tc>
      </w:tr>
      <w:tr w:rsidR="007C20AC" w:rsidTr="008D3901">
        <w:tc>
          <w:tcPr>
            <w:tcW w:w="4673" w:type="dxa"/>
          </w:tcPr>
          <w:p w:rsidR="007C20AC" w:rsidRDefault="007C20AC" w:rsidP="008D3901">
            <w:r>
              <w:t>Buena situación financiera (Más de un millón en banco).</w:t>
            </w:r>
          </w:p>
        </w:tc>
        <w:tc>
          <w:tcPr>
            <w:tcW w:w="1418" w:type="dxa"/>
          </w:tcPr>
          <w:p w:rsidR="007C20AC" w:rsidRDefault="007C20AC" w:rsidP="008D3901">
            <w:pPr>
              <w:jc w:val="center"/>
            </w:pPr>
            <w:r>
              <w:t>0.15</w:t>
            </w:r>
          </w:p>
        </w:tc>
        <w:tc>
          <w:tcPr>
            <w:tcW w:w="1417" w:type="dxa"/>
          </w:tcPr>
          <w:p w:rsidR="007C20AC" w:rsidRDefault="007C20AC" w:rsidP="008D3901">
            <w:pPr>
              <w:jc w:val="center"/>
            </w:pPr>
            <w:r>
              <w:t>4</w:t>
            </w:r>
          </w:p>
        </w:tc>
        <w:tc>
          <w:tcPr>
            <w:tcW w:w="1320" w:type="dxa"/>
          </w:tcPr>
          <w:p w:rsidR="007C20AC" w:rsidRDefault="007C20AC" w:rsidP="008D3901">
            <w:pPr>
              <w:jc w:val="center"/>
            </w:pPr>
            <w:r>
              <w:t>0.6</w:t>
            </w:r>
          </w:p>
        </w:tc>
      </w:tr>
      <w:tr w:rsidR="007C20AC" w:rsidTr="008D3901">
        <w:tc>
          <w:tcPr>
            <w:tcW w:w="4673" w:type="dxa"/>
          </w:tcPr>
          <w:p w:rsidR="007C20AC" w:rsidRDefault="007C20AC" w:rsidP="008D3901">
            <w:r>
              <w:t>Oportunidad de crecimiento hacia empresas de otro giro.</w:t>
            </w:r>
          </w:p>
        </w:tc>
        <w:tc>
          <w:tcPr>
            <w:tcW w:w="1418" w:type="dxa"/>
          </w:tcPr>
          <w:p w:rsidR="007C20AC" w:rsidRDefault="007C20AC" w:rsidP="008D3901">
            <w:pPr>
              <w:jc w:val="center"/>
            </w:pPr>
            <w:r>
              <w:t>0.15</w:t>
            </w:r>
          </w:p>
        </w:tc>
        <w:tc>
          <w:tcPr>
            <w:tcW w:w="1417" w:type="dxa"/>
          </w:tcPr>
          <w:p w:rsidR="007C20AC" w:rsidRDefault="007C20AC" w:rsidP="008D3901">
            <w:pPr>
              <w:jc w:val="center"/>
            </w:pPr>
            <w:r>
              <w:t>4</w:t>
            </w:r>
          </w:p>
        </w:tc>
        <w:tc>
          <w:tcPr>
            <w:tcW w:w="1320" w:type="dxa"/>
          </w:tcPr>
          <w:p w:rsidR="007C20AC" w:rsidRDefault="007C20AC" w:rsidP="008D3901">
            <w:pPr>
              <w:jc w:val="center"/>
            </w:pPr>
            <w:r>
              <w:t>0.6</w:t>
            </w:r>
          </w:p>
        </w:tc>
      </w:tr>
      <w:tr w:rsidR="007C20AC" w:rsidTr="008D3901">
        <w:tc>
          <w:tcPr>
            <w:tcW w:w="4673" w:type="dxa"/>
          </w:tcPr>
          <w:p w:rsidR="007C20AC" w:rsidRDefault="007C20AC" w:rsidP="008D3901">
            <w:r>
              <w:t>Buena atención y capacitación al cliente.</w:t>
            </w:r>
          </w:p>
        </w:tc>
        <w:tc>
          <w:tcPr>
            <w:tcW w:w="1418" w:type="dxa"/>
          </w:tcPr>
          <w:p w:rsidR="007C20AC" w:rsidRDefault="007C20AC" w:rsidP="008D3901">
            <w:pPr>
              <w:jc w:val="center"/>
            </w:pPr>
            <w:r>
              <w:t>0.08</w:t>
            </w:r>
          </w:p>
        </w:tc>
        <w:tc>
          <w:tcPr>
            <w:tcW w:w="1417" w:type="dxa"/>
          </w:tcPr>
          <w:p w:rsidR="007C20AC" w:rsidRDefault="007C20AC" w:rsidP="008D3901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:rsidR="007C20AC" w:rsidRDefault="007C20AC" w:rsidP="008D3901">
            <w:pPr>
              <w:jc w:val="center"/>
            </w:pPr>
            <w:r>
              <w:t>0.24</w:t>
            </w:r>
          </w:p>
        </w:tc>
      </w:tr>
      <w:tr w:rsidR="007C20AC" w:rsidTr="008D3901">
        <w:tc>
          <w:tcPr>
            <w:tcW w:w="8828" w:type="dxa"/>
            <w:gridSpan w:val="4"/>
          </w:tcPr>
          <w:p w:rsidR="007C20AC" w:rsidRDefault="007C20AC" w:rsidP="008D3901">
            <w:r>
              <w:t xml:space="preserve">                                                                                                           Sub total de fortalezas           1.95</w:t>
            </w:r>
          </w:p>
        </w:tc>
      </w:tr>
      <w:tr w:rsidR="007C20AC" w:rsidTr="008D3901">
        <w:tc>
          <w:tcPr>
            <w:tcW w:w="8828" w:type="dxa"/>
            <w:gridSpan w:val="4"/>
          </w:tcPr>
          <w:p w:rsidR="007C20AC" w:rsidRDefault="007C20AC" w:rsidP="008D3901">
            <w:pPr>
              <w:jc w:val="center"/>
            </w:pPr>
            <w:r>
              <w:t>DEBILIDADES</w:t>
            </w:r>
          </w:p>
        </w:tc>
      </w:tr>
      <w:tr w:rsidR="007C20AC" w:rsidTr="008D3901">
        <w:tc>
          <w:tcPr>
            <w:tcW w:w="4673" w:type="dxa"/>
          </w:tcPr>
          <w:p w:rsidR="007C20AC" w:rsidRDefault="007C20AC" w:rsidP="008D3901">
            <w:r>
              <w:t>No se cuenta con página de web propia de la empresa.</w:t>
            </w:r>
          </w:p>
        </w:tc>
        <w:tc>
          <w:tcPr>
            <w:tcW w:w="1418" w:type="dxa"/>
          </w:tcPr>
          <w:p w:rsidR="007C20AC" w:rsidRDefault="007C20AC" w:rsidP="008D3901">
            <w:pPr>
              <w:jc w:val="center"/>
            </w:pPr>
            <w:r>
              <w:t>0.05</w:t>
            </w:r>
          </w:p>
        </w:tc>
        <w:tc>
          <w:tcPr>
            <w:tcW w:w="1417" w:type="dxa"/>
          </w:tcPr>
          <w:p w:rsidR="007C20AC" w:rsidRDefault="007C20AC" w:rsidP="008D3901">
            <w:pPr>
              <w:jc w:val="center"/>
            </w:pPr>
            <w:bookmarkStart w:id="0" w:name="_GoBack"/>
            <w:bookmarkEnd w:id="0"/>
            <w:r w:rsidRPr="000D623C">
              <w:rPr>
                <w:highlight w:val="yellow"/>
              </w:rPr>
              <w:t>1</w:t>
            </w:r>
          </w:p>
        </w:tc>
        <w:tc>
          <w:tcPr>
            <w:tcW w:w="1320" w:type="dxa"/>
          </w:tcPr>
          <w:p w:rsidR="007C20AC" w:rsidRDefault="007C20AC" w:rsidP="008D3901">
            <w:pPr>
              <w:jc w:val="center"/>
            </w:pPr>
            <w:r>
              <w:t>0.05</w:t>
            </w:r>
          </w:p>
        </w:tc>
      </w:tr>
      <w:tr w:rsidR="007C20AC" w:rsidTr="008D3901">
        <w:tc>
          <w:tcPr>
            <w:tcW w:w="4673" w:type="dxa"/>
          </w:tcPr>
          <w:p w:rsidR="007C20AC" w:rsidRDefault="007C20AC" w:rsidP="008D3901">
            <w:r>
              <w:t>Falta de implementación de estrategias de marketing.</w:t>
            </w:r>
          </w:p>
        </w:tc>
        <w:tc>
          <w:tcPr>
            <w:tcW w:w="1418" w:type="dxa"/>
          </w:tcPr>
          <w:p w:rsidR="007C20AC" w:rsidRDefault="007C20AC" w:rsidP="008D3901">
            <w:pPr>
              <w:jc w:val="center"/>
            </w:pPr>
            <w:r>
              <w:t>0.1</w:t>
            </w:r>
          </w:p>
        </w:tc>
        <w:tc>
          <w:tcPr>
            <w:tcW w:w="1417" w:type="dxa"/>
          </w:tcPr>
          <w:p w:rsidR="007C20AC" w:rsidRDefault="007C20AC" w:rsidP="008D3901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:rsidR="007C20AC" w:rsidRDefault="007C20AC" w:rsidP="008D3901">
            <w:pPr>
              <w:jc w:val="center"/>
            </w:pPr>
            <w:r>
              <w:t>0.2</w:t>
            </w:r>
          </w:p>
        </w:tc>
      </w:tr>
      <w:tr w:rsidR="007C20AC" w:rsidTr="008D3901">
        <w:tc>
          <w:tcPr>
            <w:tcW w:w="4673" w:type="dxa"/>
          </w:tcPr>
          <w:p w:rsidR="007C20AC" w:rsidRDefault="007C20AC" w:rsidP="008D3901">
            <w:r>
              <w:t>Menor demanda de la esperada debido a cadenas de gimnasios con sistema propio.</w:t>
            </w:r>
          </w:p>
        </w:tc>
        <w:tc>
          <w:tcPr>
            <w:tcW w:w="1418" w:type="dxa"/>
          </w:tcPr>
          <w:p w:rsidR="007C20AC" w:rsidRDefault="007C20AC" w:rsidP="008D3901">
            <w:pPr>
              <w:jc w:val="center"/>
            </w:pPr>
            <w:r>
              <w:t>0.2</w:t>
            </w:r>
          </w:p>
        </w:tc>
        <w:tc>
          <w:tcPr>
            <w:tcW w:w="1417" w:type="dxa"/>
          </w:tcPr>
          <w:p w:rsidR="007C20AC" w:rsidRDefault="007C20AC" w:rsidP="008D3901">
            <w:pPr>
              <w:jc w:val="center"/>
            </w:pPr>
            <w:r w:rsidRPr="000D623C">
              <w:rPr>
                <w:highlight w:val="yellow"/>
              </w:rPr>
              <w:t>1</w:t>
            </w:r>
          </w:p>
        </w:tc>
        <w:tc>
          <w:tcPr>
            <w:tcW w:w="1320" w:type="dxa"/>
          </w:tcPr>
          <w:p w:rsidR="007C20AC" w:rsidRDefault="007C20AC" w:rsidP="008D3901">
            <w:pPr>
              <w:jc w:val="center"/>
            </w:pPr>
            <w:r>
              <w:t>0.2</w:t>
            </w:r>
          </w:p>
        </w:tc>
      </w:tr>
      <w:tr w:rsidR="007C20AC" w:rsidTr="008D3901">
        <w:tc>
          <w:tcPr>
            <w:tcW w:w="4673" w:type="dxa"/>
          </w:tcPr>
          <w:p w:rsidR="007C20AC" w:rsidRDefault="007C20AC" w:rsidP="008D3901">
            <w:r>
              <w:t>Plantel de trabajo inadecuado (Poco espacio para todas las áreas de desarrollo, rentas altas).</w:t>
            </w:r>
          </w:p>
        </w:tc>
        <w:tc>
          <w:tcPr>
            <w:tcW w:w="1418" w:type="dxa"/>
          </w:tcPr>
          <w:p w:rsidR="007C20AC" w:rsidRDefault="007C20AC" w:rsidP="008D3901">
            <w:pPr>
              <w:jc w:val="center"/>
            </w:pPr>
            <w:r>
              <w:t>0.1</w:t>
            </w:r>
          </w:p>
        </w:tc>
        <w:tc>
          <w:tcPr>
            <w:tcW w:w="1417" w:type="dxa"/>
          </w:tcPr>
          <w:p w:rsidR="007C20AC" w:rsidRDefault="007C20AC" w:rsidP="008D3901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:rsidR="007C20AC" w:rsidRDefault="007C20AC" w:rsidP="008D3901">
            <w:pPr>
              <w:jc w:val="center"/>
            </w:pPr>
            <w:r>
              <w:t>0.2</w:t>
            </w:r>
          </w:p>
        </w:tc>
      </w:tr>
      <w:tr w:rsidR="007C20AC" w:rsidTr="008D3901">
        <w:tc>
          <w:tcPr>
            <w:tcW w:w="8828" w:type="dxa"/>
            <w:gridSpan w:val="4"/>
          </w:tcPr>
          <w:p w:rsidR="007C20AC" w:rsidRDefault="007C20AC" w:rsidP="008D3901">
            <w:r>
              <w:t xml:space="preserve">                                                                                                        Sub total de debilidades           0.65</w:t>
            </w:r>
          </w:p>
        </w:tc>
      </w:tr>
      <w:tr w:rsidR="007C20AC" w:rsidTr="008D3901">
        <w:tc>
          <w:tcPr>
            <w:tcW w:w="4673" w:type="dxa"/>
          </w:tcPr>
          <w:p w:rsidR="007C20AC" w:rsidRDefault="007C20AC" w:rsidP="008D3901">
            <w:r>
              <w:t>Total</w:t>
            </w:r>
          </w:p>
        </w:tc>
        <w:tc>
          <w:tcPr>
            <w:tcW w:w="1418" w:type="dxa"/>
          </w:tcPr>
          <w:p w:rsidR="007C20AC" w:rsidRDefault="007C20AC" w:rsidP="008D3901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7C20AC" w:rsidRDefault="007C20AC" w:rsidP="008D3901">
            <w:pPr>
              <w:jc w:val="center"/>
            </w:pPr>
            <w:r>
              <w:t>-</w:t>
            </w:r>
          </w:p>
        </w:tc>
        <w:tc>
          <w:tcPr>
            <w:tcW w:w="1320" w:type="dxa"/>
          </w:tcPr>
          <w:p w:rsidR="007C20AC" w:rsidRDefault="007C20AC" w:rsidP="008D3901">
            <w:pPr>
              <w:jc w:val="center"/>
            </w:pPr>
            <w:r>
              <w:t>2.6</w:t>
            </w:r>
          </w:p>
        </w:tc>
      </w:tr>
    </w:tbl>
    <w:p w:rsidR="007C20AC" w:rsidRDefault="007C20AC"/>
    <w:p w:rsidR="007C20AC" w:rsidRDefault="007C20AC"/>
    <w:p w:rsidR="007C20AC" w:rsidRDefault="007C20AC"/>
    <w:p w:rsidR="007C20AC" w:rsidRDefault="007C20AC"/>
    <w:p w:rsidR="007C20AC" w:rsidRDefault="007C20AC"/>
    <w:sectPr w:rsidR="007C2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FD"/>
    <w:rsid w:val="000D623C"/>
    <w:rsid w:val="004324E7"/>
    <w:rsid w:val="007C20AC"/>
    <w:rsid w:val="007D3BFD"/>
    <w:rsid w:val="00BA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C7B94-01E5-40BB-AD49-E7E07EDD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Daniel Hernandez</cp:lastModifiedBy>
  <cp:revision>2</cp:revision>
  <dcterms:created xsi:type="dcterms:W3CDTF">2018-10-05T17:37:00Z</dcterms:created>
  <dcterms:modified xsi:type="dcterms:W3CDTF">2018-10-12T20:57:00Z</dcterms:modified>
</cp:coreProperties>
</file>