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02B32BD" w14:paraId="501817AE" wp14:textId="54BC9ECB">
      <w:pPr>
        <w:jc w:val="center"/>
        <w:rPr>
          <w:b w:val="1"/>
          <w:bCs w:val="1"/>
          <w:sz w:val="32"/>
          <w:szCs w:val="32"/>
        </w:rPr>
      </w:pPr>
      <w:bookmarkStart w:name="_GoBack" w:id="0"/>
      <w:bookmarkEnd w:id="0"/>
      <w:r w:rsidRPr="302B32BD" w:rsidR="302B32BD">
        <w:rPr>
          <w:b w:val="1"/>
          <w:bCs w:val="1"/>
          <w:sz w:val="32"/>
          <w:szCs w:val="32"/>
        </w:rPr>
        <w:t>Компьютерные сети. ДЗ №3</w:t>
      </w:r>
    </w:p>
    <w:p w:rsidR="302B32BD" w:rsidP="302B32BD" w:rsidRDefault="302B32BD" w14:paraId="35BBD38B" w14:textId="33106AB1">
      <w:pPr>
        <w:pStyle w:val="Heading3"/>
        <w:bidi w:val="0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F5368"/>
          <w:sz w:val="25"/>
          <w:szCs w:val="25"/>
          <w:lang w:val="ru-RU"/>
        </w:rPr>
      </w:pPr>
      <w:r w:rsidRPr="302B32BD" w:rsidR="302B32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F5368"/>
          <w:sz w:val="25"/>
          <w:szCs w:val="25"/>
          <w:lang w:val="ru-RU"/>
        </w:rPr>
        <w:t xml:space="preserve">1. В приложенном файле в Cisco Packet </w:t>
      </w:r>
      <w:proofErr w:type="spellStart"/>
      <w:r w:rsidRPr="302B32BD" w:rsidR="302B32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F5368"/>
          <w:sz w:val="25"/>
          <w:szCs w:val="25"/>
          <w:lang w:val="ru-RU"/>
        </w:rPr>
        <w:t>Tracer</w:t>
      </w:r>
      <w:proofErr w:type="spellEnd"/>
      <w:r w:rsidRPr="302B32BD" w:rsidR="302B32BD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3F5368"/>
          <w:sz w:val="25"/>
          <w:szCs w:val="25"/>
          <w:lang w:val="ru-RU"/>
        </w:rPr>
        <w:t xml:space="preserve"> связать файлы с помощью статической маршрутизации.</w:t>
      </w:r>
    </w:p>
    <w:p w:rsidR="302B32BD" w:rsidP="302B32BD" w:rsidRDefault="302B32BD" w14:paraId="66BB15DE" w14:textId="6C743F85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b w:val="1"/>
          <w:bCs w:val="1"/>
        </w:rPr>
      </w:pPr>
    </w:p>
    <w:p w:rsidR="302B32BD" w:rsidP="302B32BD" w:rsidRDefault="302B32BD" w14:paraId="46C54FB9" w14:textId="30007D9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02B32BD">
        <w:rPr/>
        <w:t>Изначально, схема выглядит так:</w:t>
      </w:r>
    </w:p>
    <w:p w:rsidR="302B32BD" w:rsidP="302B32BD" w:rsidRDefault="302B32BD" w14:paraId="502E28CE" w14:textId="419B30D6">
      <w:pPr>
        <w:pStyle w:val="Normal"/>
        <w:jc w:val="both"/>
      </w:pPr>
      <w:r>
        <w:drawing>
          <wp:inline wp14:editId="28EFC88F" wp14:anchorId="6DF8677F">
            <wp:extent cx="6335486" cy="2771775"/>
            <wp:effectExtent l="0" t="0" r="0" b="0"/>
            <wp:docPr id="296186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ea90d8fcf147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486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B32BD" w:rsidP="302B32BD" w:rsidRDefault="302B32BD" w14:paraId="4116E131" w14:textId="71708AED">
      <w:pPr>
        <w:pStyle w:val="Normal"/>
        <w:jc w:val="both"/>
      </w:pPr>
      <w:r w:rsidR="302B32BD">
        <w:rPr/>
        <w:t>План действий:</w:t>
      </w:r>
    </w:p>
    <w:p w:rsidR="302B32BD" w:rsidP="302B32BD" w:rsidRDefault="302B32BD" w14:paraId="3F74E7DA" w14:textId="3EFB8D7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2B32BD">
        <w:rPr/>
        <w:t>Определить IP-план используемых в маршрутизации сетей</w:t>
      </w:r>
    </w:p>
    <w:p w:rsidR="302B32BD" w:rsidP="302B32BD" w:rsidRDefault="302B32BD" w14:paraId="3EA3AF92" w14:textId="214BFDF1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302B32BD">
        <w:rPr/>
        <w:t>Подключиться консольным кабелем к маршрутизаторам.</w:t>
      </w:r>
    </w:p>
    <w:p w:rsidR="302B32BD" w:rsidP="302B32BD" w:rsidRDefault="302B32BD" w14:paraId="7D571950" w14:textId="2B6C6F9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302B32BD">
        <w:rPr/>
        <w:t>Настроить статическую маршрутизацию на Router0-Router2 “по классике”.</w:t>
      </w:r>
    </w:p>
    <w:p w:rsidR="302B32BD" w:rsidP="302B32BD" w:rsidRDefault="302B32BD" w14:paraId="16C18ABD" w14:textId="642D3C2F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302B32BD">
        <w:rPr/>
        <w:t>Проверить доступность компьютеров в других сетях, посмотреть прохождение пакетов ICMP в симуляции.</w:t>
      </w:r>
    </w:p>
    <w:p w:rsidR="302B32BD" w:rsidP="302B32BD" w:rsidRDefault="302B32BD" w14:paraId="0C57C896" w14:textId="7E9BE85E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302B32BD">
        <w:rPr/>
        <w:t>*Настроить статическую маршрутизацию так, чтобы пакеты проходили по часовой стрелке.</w:t>
      </w:r>
    </w:p>
    <w:p w:rsidR="302B32BD" w:rsidP="302B32BD" w:rsidRDefault="302B32BD" w14:paraId="4B03C9FA" w14:textId="63E95825">
      <w:pPr>
        <w:pStyle w:val="ListParagraph"/>
        <w:numPr>
          <w:ilvl w:val="0"/>
          <w:numId w:val="1"/>
        </w:numPr>
        <w:jc w:val="both"/>
        <w:rPr>
          <w:sz w:val="22"/>
          <w:szCs w:val="22"/>
        </w:rPr>
      </w:pPr>
      <w:r w:rsidR="302B32BD">
        <w:rPr/>
        <w:t>Прикрепить в комментарии к ДЗ вводимые в CLI команды.</w:t>
      </w:r>
    </w:p>
    <w:p w:rsidR="302B32BD" w:rsidP="302B32BD" w:rsidRDefault="302B32BD" w14:paraId="0793490F" w14:textId="43AAAEB9">
      <w:pPr>
        <w:pStyle w:val="Normal"/>
        <w:jc w:val="both"/>
      </w:pPr>
    </w:p>
    <w:p w:rsidR="302B32BD" w:rsidP="302B32BD" w:rsidRDefault="302B32BD" w14:paraId="70176755" w14:textId="00762D49">
      <w:pPr>
        <w:pStyle w:val="ListParagraph"/>
        <w:numPr>
          <w:ilvl w:val="0"/>
          <w:numId w:val="2"/>
        </w:numPr>
        <w:ind w:left="0" w:hanging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2B32BD">
        <w:rPr/>
        <w:t>Выберу для настройки на интерфейсах маршрутизаторов IP-адреса 172.16.70.1-2, 172.17.70.1-2, 172.18.70.1-2. Выбор 3го октета IP-адресации именно 70 обусловлен кодом региона, где я нахожусь. Данные также подпишу на схеме.</w:t>
      </w:r>
    </w:p>
    <w:p w:rsidR="302B32BD" w:rsidP="302B32BD" w:rsidRDefault="302B32BD" w14:paraId="31F55B91" w14:textId="69126402">
      <w:pPr>
        <w:pStyle w:val="Normal"/>
        <w:jc w:val="both"/>
      </w:pPr>
      <w:r>
        <w:drawing>
          <wp:inline wp14:editId="2E25371C" wp14:anchorId="6C5CAEDC">
            <wp:extent cx="6162675" cy="2657654"/>
            <wp:effectExtent l="0" t="0" r="0" b="0"/>
            <wp:docPr id="5192987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0d1e1d9022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65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B32BD" w:rsidP="302B32BD" w:rsidRDefault="302B32BD" w14:paraId="16BC430B" w14:textId="1EE7DE94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left="0" w:right="0" w:hanging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02B32BD">
        <w:rPr/>
        <w:t>Подключаюсь к маршрутизатору.</w:t>
      </w:r>
    </w:p>
    <w:p w:rsidR="302B32BD" w:rsidP="302B32BD" w:rsidRDefault="302B32BD" w14:paraId="008B34D7" w14:textId="71DA079F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 w:rsidR="302B32BD">
        <w:rPr/>
        <w:t xml:space="preserve">Для этого добавляю в схему Laptop0 и подключаю к его RS232 порту консольный кабель. Второй конец подключаю в порт </w:t>
      </w:r>
      <w:proofErr w:type="spellStart"/>
      <w:r w:rsidR="302B32BD">
        <w:rPr/>
        <w:t>console</w:t>
      </w:r>
      <w:proofErr w:type="spellEnd"/>
      <w:r w:rsidR="302B32BD">
        <w:rPr/>
        <w:t xml:space="preserve"> маршрутизатора Router0.</w:t>
      </w:r>
    </w:p>
    <w:p w:rsidR="302B32BD" w:rsidP="302B32BD" w:rsidRDefault="302B32BD" w14:paraId="592F1C7F" w14:textId="7744ED83">
      <w:pPr>
        <w:pStyle w:val="Normal"/>
        <w:bidi w:val="0"/>
        <w:spacing w:before="0" w:beforeAutospacing="off" w:after="160" w:afterAutospacing="off" w:line="259" w:lineRule="auto"/>
        <w:ind w:right="0"/>
        <w:jc w:val="both"/>
      </w:pPr>
      <w:r>
        <w:drawing>
          <wp:inline wp14:editId="094E3F07" wp14:anchorId="49C64EDE">
            <wp:extent cx="5807177" cy="3000375"/>
            <wp:effectExtent l="0" t="0" r="0" b="0"/>
            <wp:docPr id="189408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f8cade3d5c47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77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02B32BD">
        <w:rPr/>
        <w:t>В CPT можно этого не делать и воспользоваться меню CLI на маршрутизаторе. В реальной жизни подключение обязательно для первоначальной конфигурации. После настройки устройства, есть возможность использовать удаленный доступ (</w:t>
      </w:r>
      <w:proofErr w:type="spellStart"/>
      <w:r w:rsidR="302B32BD">
        <w:rPr/>
        <w:t>telnet</w:t>
      </w:r>
      <w:proofErr w:type="spellEnd"/>
      <w:r w:rsidR="302B32BD">
        <w:rPr/>
        <w:t>/</w:t>
      </w:r>
      <w:proofErr w:type="spellStart"/>
      <w:r w:rsidR="302B32BD">
        <w:rPr/>
        <w:t>ssh</w:t>
      </w:r>
      <w:proofErr w:type="spellEnd"/>
      <w:r w:rsidR="302B32BD">
        <w:rPr/>
        <w:t>).</w:t>
      </w:r>
    </w:p>
    <w:p w:rsidR="302B32BD" w:rsidP="302B32BD" w:rsidRDefault="302B32BD" w14:paraId="24CC7A48" w14:textId="5B2FC0B8">
      <w:pPr>
        <w:pStyle w:val="ListParagraph"/>
        <w:numPr>
          <w:ilvl w:val="0"/>
          <w:numId w:val="2"/>
        </w:numPr>
        <w:ind w:left="0" w:hanging="0"/>
        <w:jc w:val="both"/>
        <w:rPr>
          <w:sz w:val="22"/>
          <w:szCs w:val="22"/>
        </w:rPr>
      </w:pPr>
      <w:r w:rsidR="302B32BD">
        <w:rPr/>
        <w:t>Настраиваю статические маршруты. Для удобства и правильности, адресовать их буду не к конкретным IP-адресам локальных машин, а ко всей сети, в которую они входят.</w:t>
      </w:r>
    </w:p>
    <w:p w:rsidR="302B32BD" w:rsidP="302B32BD" w:rsidRDefault="302B32BD" w14:paraId="295BEC09" w14:textId="11963943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02B32BD">
        <w:rPr/>
        <w:t>Например:</w:t>
      </w:r>
    </w:p>
    <w:p w:rsidR="302B32BD" w:rsidP="302B32BD" w:rsidRDefault="302B32BD" w14:paraId="2337DFB5" w14:textId="2E1B3883">
      <w:pPr>
        <w:bidi w:val="0"/>
        <w:jc w:val="center"/>
      </w:pP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Router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(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config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)#ip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route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192.168.3.0 255.255.255.0 172.16.70.2</w:t>
      </w:r>
    </w:p>
    <w:p w:rsidR="302B32BD" w:rsidP="302B32BD" w:rsidRDefault="302B32BD" w14:paraId="4D430552" w14:textId="569D830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 w:rsidR="302B32BD">
        <w:rPr/>
        <w:t>После настройки схема выглядит так:</w:t>
      </w:r>
    </w:p>
    <w:p w:rsidR="302B32BD" w:rsidP="302B32BD" w:rsidRDefault="302B32BD" w14:paraId="16680E51" w14:textId="54BFD88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</w:pPr>
      <w:r>
        <w:drawing>
          <wp:inline wp14:editId="4EC4F338" wp14:anchorId="7E23B62F">
            <wp:extent cx="6083856" cy="3181350"/>
            <wp:effectExtent l="0" t="0" r="0" b="0"/>
            <wp:docPr id="26893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2eb36b1c842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856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B32BD" w:rsidP="302B32BD" w:rsidRDefault="302B32BD" w14:paraId="200BE3FE" w14:textId="08058847">
      <w:pPr>
        <w:pStyle w:val="ListParagraph"/>
        <w:numPr>
          <w:ilvl w:val="0"/>
          <w:numId w:val="2"/>
        </w:numPr>
        <w:ind w:left="0" w:hanging="0"/>
        <w:jc w:val="both"/>
        <w:rPr>
          <w:sz w:val="22"/>
          <w:szCs w:val="22"/>
        </w:rPr>
      </w:pPr>
      <w:r w:rsidR="302B32BD">
        <w:rPr/>
        <w:t>Проверяю доступность до хостов в других сетях с, например, c PC 192.168.1.3</w:t>
      </w:r>
    </w:p>
    <w:p w:rsidR="302B32BD" w:rsidP="302B32BD" w:rsidRDefault="302B32BD" w14:paraId="2D7A9D3B" w14:textId="61EB7FFB">
      <w:pPr>
        <w:pStyle w:val="Normal"/>
        <w:jc w:val="both"/>
      </w:pPr>
      <w:r>
        <w:drawing>
          <wp:inline wp14:editId="11386886" wp14:anchorId="79186FEE">
            <wp:extent cx="4108450" cy="4930140"/>
            <wp:effectExtent l="0" t="0" r="0" b="0"/>
            <wp:docPr id="918554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6c3d31f6645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2B32BD" w:rsidP="302B32BD" w:rsidRDefault="302B32BD" w14:paraId="45934D4D" w14:textId="7462E148">
      <w:pPr>
        <w:pStyle w:val="ListParagraph"/>
        <w:numPr>
          <w:ilvl w:val="0"/>
          <w:numId w:val="2"/>
        </w:numPr>
        <w:ind w:left="0" w:hanging="0"/>
        <w:jc w:val="both"/>
        <w:rPr>
          <w:sz w:val="22"/>
          <w:szCs w:val="22"/>
        </w:rPr>
      </w:pPr>
      <w:r w:rsidR="302B32BD">
        <w:rPr/>
        <w:t>*Чтобы настроить маршрутизацию по часовой стрелке, нужно удалить один маршрут, который ведет, например из 192.168.1.0/24 в 192.168.3.0/24, через прямой линк между Router0 и Router2 и направить маршрут к 192.168.3.0/24 через Router1. Аналогично делаю для всех остальных маршрутизаторов.</w:t>
      </w:r>
    </w:p>
    <w:p w:rsidR="302B32BD" w:rsidP="302B32BD" w:rsidRDefault="302B32BD" w14:paraId="513AC745" w14:textId="4EE47AA9">
      <w:pPr>
        <w:pStyle w:val="Normal"/>
        <w:ind w:left="0"/>
        <w:jc w:val="both"/>
      </w:pPr>
      <w:r w:rsidR="302B32BD">
        <w:rPr/>
        <w:t>В результате получаем такую картинку статических маршрутов:</w:t>
      </w:r>
    </w:p>
    <w:p w:rsidR="302B32BD" w:rsidP="302B32BD" w:rsidRDefault="302B32BD" w14:paraId="6350FA82" w14:textId="75732D87">
      <w:pPr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Router0</w:t>
      </w:r>
    </w:p>
    <w:p w:rsidR="302B32BD" w:rsidP="302B32BD" w:rsidRDefault="302B32BD" w14:paraId="5CF1A742" w14:textId="2104618A">
      <w:pPr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Router#sh ip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</w:t>
      </w:r>
      <w:proofErr w:type="spellEnd"/>
    </w:p>
    <w:p w:rsidR="302B32BD" w:rsidP="302B32BD" w:rsidRDefault="302B32BD" w14:paraId="5EBDE377" w14:textId="7A12180A">
      <w:pPr>
        <w:spacing w:line="240" w:lineRule="auto"/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 172.16.0.0/16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directly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connected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, FastEthernet5/0</w:t>
      </w:r>
    </w:p>
    <w:p w:rsidR="302B32BD" w:rsidP="302B32BD" w:rsidRDefault="302B32BD" w14:paraId="3D3A19BA" w14:textId="24C56FAA">
      <w:pPr>
        <w:spacing w:line="240" w:lineRule="auto"/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 172.17.0.0/16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directly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connected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, FastEthernet4/0</w:t>
      </w:r>
    </w:p>
    <w:p w:rsidR="302B32BD" w:rsidP="302B32BD" w:rsidRDefault="302B32BD" w14:paraId="4A8C55C4" w14:textId="0094D500">
      <w:pPr>
        <w:spacing w:line="240" w:lineRule="auto"/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C 192.168.1.0/24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is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directly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connected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, FastEthernet0/0</w:t>
      </w:r>
    </w:p>
    <w:p w:rsidR="302B32BD" w:rsidP="302B32BD" w:rsidRDefault="302B32BD" w14:paraId="692911F3" w14:textId="35D33CD9">
      <w:pPr>
        <w:spacing w:line="240" w:lineRule="auto"/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 192.168.2.0/24 [1/0]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via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172.17.70.2</w:t>
      </w:r>
    </w:p>
    <w:p w:rsidR="302B32BD" w:rsidP="302B32BD" w:rsidRDefault="302B32BD" w14:paraId="67DE9135" w14:textId="5930633E">
      <w:pPr>
        <w:spacing w:line="240" w:lineRule="auto"/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S 192.168.3.0/24 [1/0]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via</w:t>
      </w:r>
      <w:proofErr w:type="spellEnd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172.17.70.2</w:t>
      </w:r>
    </w:p>
    <w:p w:rsidR="302B32BD" w:rsidP="302B32BD" w:rsidRDefault="302B32BD" w14:paraId="44FD87FB" w14:textId="2C280D4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02B32BD" w:rsidP="302B32BD" w:rsidRDefault="302B32BD" w14:paraId="430933F1" w14:textId="23FEE010">
      <w:pPr>
        <w:pStyle w:val="Normal"/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Router1</w:t>
      </w:r>
    </w:p>
    <w:p w:rsidR="302B32BD" w:rsidP="302B32BD" w:rsidRDefault="302B32BD" w14:paraId="35774E42" w14:textId="2104618A">
      <w:pPr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Router#sh ip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</w:t>
      </w:r>
      <w:proofErr w:type="spellEnd"/>
    </w:p>
    <w:p w:rsidR="302B32BD" w:rsidP="302B32BD" w:rsidRDefault="302B32BD" w14:paraId="6649E1EE" w14:textId="11E77DD7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 172.17.0.0/16 is directly connected, FastEthernet4/0</w:t>
      </w:r>
    </w:p>
    <w:p w:rsidR="302B32BD" w:rsidP="302B32BD" w:rsidRDefault="302B32BD" w14:paraId="08FF7758" w14:textId="086BC4A4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 172.18.0.0/16 is directly connected, FastEthernet5/0</w:t>
      </w:r>
    </w:p>
    <w:p w:rsidR="302B32BD" w:rsidP="302B32BD" w:rsidRDefault="302B32BD" w14:paraId="1E56639F" w14:textId="4C45FCEB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S 192.168.1.0/24 [1/0] via 172.18.70.2</w:t>
      </w:r>
    </w:p>
    <w:p w:rsidR="302B32BD" w:rsidP="302B32BD" w:rsidRDefault="302B32BD" w14:paraId="0B1E8BCE" w14:textId="0F2BEC33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 192.168.2.0/24 is directly connected, FastEthernet0/0</w:t>
      </w:r>
    </w:p>
    <w:p w:rsidR="302B32BD" w:rsidP="302B32BD" w:rsidRDefault="302B32BD" w14:paraId="09502A4C" w14:textId="1B3F79A6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S 192.168.3.0/24 [1/0] via 172.18.70.2</w:t>
      </w:r>
    </w:p>
    <w:p w:rsidR="302B32BD" w:rsidP="302B32BD" w:rsidRDefault="302B32BD" w14:paraId="24CE6B0A" w14:textId="4B2CCF83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02B32BD" w:rsidP="302B32BD" w:rsidRDefault="302B32BD" w14:paraId="32767AFB" w14:textId="4BC26C26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Router2</w:t>
      </w:r>
    </w:p>
    <w:p w:rsidR="302B32BD" w:rsidP="302B32BD" w:rsidRDefault="302B32BD" w14:paraId="30260814" w14:textId="2104618A">
      <w:pPr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Router#sh ip </w:t>
      </w:r>
      <w:proofErr w:type="spellStart"/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ro</w:t>
      </w:r>
      <w:proofErr w:type="spellEnd"/>
    </w:p>
    <w:p w:rsidR="302B32BD" w:rsidP="302B32BD" w:rsidRDefault="302B32BD" w14:paraId="366974B7" w14:textId="7EE51022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 172.16.0.0/16 is directly connected, FastEthernet5/0</w:t>
      </w:r>
    </w:p>
    <w:p w:rsidR="302B32BD" w:rsidP="302B32BD" w:rsidRDefault="302B32BD" w14:paraId="12ABADDA" w14:textId="5D1E9261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 172.18.0.0/16 is directly connected, FastEthernet4/0</w:t>
      </w:r>
    </w:p>
    <w:p w:rsidR="302B32BD" w:rsidP="302B32BD" w:rsidRDefault="302B32BD" w14:paraId="53354DF8" w14:textId="2426F9B6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S 192.168.1.0/24 [1/0] via 172.16.70.1</w:t>
      </w:r>
    </w:p>
    <w:p w:rsidR="302B32BD" w:rsidP="302B32BD" w:rsidRDefault="302B32BD" w14:paraId="71F8A228" w14:textId="5C407BA8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S 192.168.2.0/24 [1/0] via 172.16.70.1</w:t>
      </w:r>
    </w:p>
    <w:p w:rsidR="302B32BD" w:rsidP="302B32BD" w:rsidRDefault="302B32BD" w14:paraId="6EDA8C99" w14:textId="171C8B88">
      <w:pPr>
        <w:jc w:val="both"/>
      </w:pPr>
      <w:r w:rsidRPr="302B32BD" w:rsidR="302B32BD">
        <w:rPr>
          <w:rFonts w:ascii="Calibri" w:hAnsi="Calibri" w:eastAsia="Calibri" w:cs="Calibri"/>
          <w:noProof w:val="0"/>
          <w:sz w:val="22"/>
          <w:szCs w:val="22"/>
          <w:lang w:val="ru-RU"/>
        </w:rPr>
        <w:t>C 192.168.3.0/24 is directly connected, FastEthernet0/0</w:t>
      </w:r>
    </w:p>
    <w:p w:rsidR="302B32BD" w:rsidP="302B32BD" w:rsidRDefault="302B32BD" w14:paraId="120AD80D" w14:textId="35C0E12A">
      <w:pPr>
        <w:pStyle w:val="Normal"/>
        <w:jc w:val="both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02B32BD" w:rsidP="302B32BD" w:rsidRDefault="302B32BD" w14:paraId="631C95B8" w14:textId="0E9A7EDB">
      <w:pPr>
        <w:pStyle w:val="Normal"/>
        <w:jc w:val="both"/>
      </w:pPr>
      <w:r w:rsidR="302B32BD">
        <w:rPr/>
        <w:t>Примечательно, что при просмотре симуляции пакет ICMP с запросом из 192.168.1.0/24 в 192.168.3.0/24 идет через Router1 к Router2, а вот ICMP ответ уже идет по прямому маршруту через Router2 -&gt; Router0. Но так оно и должно быть.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00CBB"/>
    <w:rsid w:val="302B32BD"/>
    <w:rsid w:val="3DF00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00CBB"/>
  <w15:chartTrackingRefBased/>
  <w15:docId w15:val="{C175AC49-A195-4CAD-86A3-6E42DADAC9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0ea90d8fcf14723" /><Relationship Type="http://schemas.openxmlformats.org/officeDocument/2006/relationships/image" Target="/media/image2.png" Id="Rb50d1e1d902244c9" /><Relationship Type="http://schemas.openxmlformats.org/officeDocument/2006/relationships/image" Target="/media/image3.png" Id="Rbaf8cade3d5c47d5" /><Relationship Type="http://schemas.openxmlformats.org/officeDocument/2006/relationships/image" Target="/media/image4.png" Id="R8e02eb36b1c84246" /><Relationship Type="http://schemas.openxmlformats.org/officeDocument/2006/relationships/image" Target="/media/image5.png" Id="R1516c3d31f664500" /><Relationship Type="http://schemas.openxmlformats.org/officeDocument/2006/relationships/numbering" Target="numbering.xml" Id="R7e79a1ba018440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2022-01-20T04:32:28.5322944Z</dcterms:created>
  <dcterms:modified xsi:type="dcterms:W3CDTF">2022-01-20T08:16:18.3945870Z</dcterms:modified>
  <dc:creator>Trushin Alexey</dc:creator>
  <lastModifiedBy>Trushin Alexey</lastModifiedBy>
</coreProperties>
</file>