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ourier New" w:cs="Courier New" w:eastAsia="Courier New" w:hAnsi="Courier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ОТЧЕТ </w:t>
      </w:r>
    </w:p>
    <w:p w:rsidR="00000000" w:rsidDel="00000000" w:rsidP="00000000" w:rsidRDefault="00000000" w:rsidRPr="00000000" w14:paraId="0000000F">
      <w:pPr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ПО РЕЗУЛЬТАТАМ ТЕСТИРОВАНИЯ ПРИЛОЖЕНИЯ</w:t>
      </w:r>
    </w:p>
    <w:p w:rsidR="00000000" w:rsidDel="00000000" w:rsidP="00000000" w:rsidRDefault="00000000" w:rsidRPr="00000000" w14:paraId="00000010">
      <w:pPr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ourier New" w:cs="Courier New" w:eastAsia="Courier New" w:hAnsi="Courier New"/>
          <w:i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8"/>
          <w:szCs w:val="28"/>
          <w:rtl w:val="0"/>
        </w:rPr>
        <w:t xml:space="preserve">ЖЭК - Diadomis</w:t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на базе 41 тест-кейса</w:t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Краткое описание</w:t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Суть тестирования заключается в проверке приложения ЖЭК - Diadomis на правильность работы всех обязательных функций, а также правильность установки, обновления, переустановки, удаления приложения.</w:t>
      </w:r>
    </w:p>
    <w:p w:rsidR="00000000" w:rsidDel="00000000" w:rsidP="00000000" w:rsidRDefault="00000000" w:rsidRPr="00000000" w14:paraId="0000001B">
      <w:pPr>
        <w:ind w:firstLine="72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Правильность работы в условиях прерываний, различных типов Интернет-связи, и правильность отображения интерфейса пользователя на устройствах, описанных в окружении.</w:t>
      </w:r>
    </w:p>
    <w:p w:rsidR="00000000" w:rsidDel="00000000" w:rsidP="00000000" w:rsidRDefault="00000000" w:rsidRPr="00000000" w14:paraId="0000001C">
      <w:pPr>
        <w:ind w:firstLine="72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Окружение</w:t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0">
      <w:pPr>
        <w:ind w:firstLine="72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Тесты проводились на следующих девайсах: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HONOR 20 Lite / разрешение: 2312х1080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Samsung A30 / разрешение: 2340х1080</w:t>
      </w:r>
    </w:p>
    <w:p w:rsidR="00000000" w:rsidDel="00000000" w:rsidP="00000000" w:rsidRDefault="00000000" w:rsidRPr="00000000" w14:paraId="00000023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Сведения о ходе испытаний</w:t>
      </w:r>
    </w:p>
    <w:p w:rsidR="00000000" w:rsidDel="00000000" w:rsidP="00000000" w:rsidRDefault="00000000" w:rsidRPr="00000000" w14:paraId="00000027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Таблица 1. Пройденные тест-кейсы</w:t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2445"/>
        <w:gridCol w:w="1800"/>
        <w:gridCol w:w="2430"/>
        <w:gridCol w:w="1335"/>
        <w:tblGridChange w:id="0">
          <w:tblGrid>
            <w:gridCol w:w="1155"/>
            <w:gridCol w:w="2445"/>
            <w:gridCol w:w="1800"/>
            <w:gridCol w:w="2430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b w:val="1"/>
                <w:sz w:val="24"/>
                <w:szCs w:val="24"/>
                <w:rtl w:val="0"/>
              </w:rPr>
              <w:t xml:space="preserve">№ тест-кейса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Результат 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Описание дефекта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Номер дефекта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u w:val="single"/>
                <w:rtl w:val="0"/>
              </w:rPr>
              <w:t xml:space="preserve">Вход в 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Вход существующего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Вход несуществующего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Включение чек-бокса "Запомнить меня"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Игнорирование чек-бокса "Запомнить меня"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u w:val="single"/>
                <w:rtl w:val="0"/>
              </w:rPr>
              <w:t xml:space="preserve">Лицевые счета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Открытие лицевого счета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Оплата счета корректной суммой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Нет ограничения на количество символов при введении в поле суммы на экране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B-16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Оплата счета некорректной суммой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Не появляется сообщение о введении недопустимых символов в поле суммы при нажатии на кнопку оплатить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B-17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Появление новой операции в истории после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66"/>
                <w:sz w:val="24"/>
                <w:szCs w:val="24"/>
                <w:rtl w:val="0"/>
              </w:rPr>
              <w:t xml:space="preserve">no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Появляется сообщение о слишком большой сумме при вводе числа больше 7 знаков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Появляется сообщение об ошибке при попытке оплаты с пустой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суммой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u w:val="single"/>
                <w:rtl w:val="0"/>
              </w:rPr>
              <w:t xml:space="preserve">Сообщения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Написание обращения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B-31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Написание отзыва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B-18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Написание отзыва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Надписи "обращение", "жалоба", "отзыв" не позволяют активировать radio-button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B-33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Отправка отзыва с фотографией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Отправка обращение с фотографией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Отправка жалобы с фотографией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Просмотр отправленного отзыва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Просмотр отправленного обращения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Просмотр отправленной жалобы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Просмотр фотографии из написанного отзыва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Просмотр фотографии из написанного обращения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Просмотр фотографии из написанной жалобы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При попытке отправки сообщения без заполненного поля появляется сообщение о необходимости заполнить 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Появляется сообщение "Ваше сообщение успешно отправлено" при отправлении сообщения без текста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Появляется сообщение "Ваше сообщение успешно отправлено" при отправлении сообщения без 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B-29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B-28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u w:val="single"/>
                <w:rtl w:val="0"/>
              </w:rPr>
              <w:t xml:space="preserve">Проверки на прерывания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Сворачивание приложения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Неправильное название приложения при сворачивании на экране открытых приложений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B-19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Разворачивание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приложения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u w:val="single"/>
                <w:rtl w:val="0"/>
              </w:rPr>
              <w:t xml:space="preserve">Тестирование установки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Установка приложения на Android устройство с Google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Установка приложения на Android устройство с RuStore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Переустановка приложения на Android устройство с Google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Переустановка приложения на Android устройство с RuStore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Удаление приложения с Android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u w:val="single"/>
                <w:rtl w:val="0"/>
              </w:rPr>
              <w:t xml:space="preserve">Проверка Интернет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Вход в приложение с доступом к интернету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Не появляется сообщение о плохом интернет-соединении (2G) при попытке входа в приложение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B-20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Вход в приложение без доступа к интернету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Надпись "Пожалуйста, проверьте подключение к интернету" видно не полностью при входе в приложение без интернета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Нет валидационного сообщения об отсутствии интернет-соединения при входе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B-26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</w:rPr>
            </w:pP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B-15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Переключение на вкладку "Лицевые счета" без доступа к интернету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Неверное сообщение об отсутствии интернет-соединения при переключении на вкладку "Лицевые счета" с вкладки "Сообщения" без доступа к интернету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B-21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Переключение на вкладку "Сообщения" без доступа к интернету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Нахождение на вкладке "Лицевые счета" без доступа к интернету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Нахождение на вкладке "Сообщения" без доступа к интернету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В области "Текст" на экране "Сообщения" написано "Данные недоступны" при потере соединения с интернетом в режиме просмотра сообщения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B-24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Оплата без интернет-соединения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Появляется сообщение "Введенная сумма возможно слишком велика. Перепроверьте пожалуйста сумму" при потере интернет-соединения при совершении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B-27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Отправление сообщения без интернет-соединения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Появляется сообщение "Ваше сообщение успешно отправлено" при отправке сообщения с отсутствующим интернетом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B-25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u w:val="single"/>
                <w:rtl w:val="0"/>
              </w:rPr>
              <w:t xml:space="preserve">Проверка интерфейса на разных экранах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Проверка интерфейса на устройстве Samsung A30 2019/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разрешение: 1080х2340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 вкладке "Лицевые счета" в области "Баланс" двоеточие переносится на новую строку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 вкладке "Лицевые счета" в области "Баланс" число не помещается и переносится на новую строку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B-23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B-30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Проверка интерфейса на устройстве HONOR 20 Lite / разрешение: 2312х1080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Проверка сообщений об ошибках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0000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Сообщение об отсутствии интернет-соединения на экране "Сообщения" выглядит не так, как на экране "Лицевые счета"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B-32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1f232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Диаграмма результатов выполнения тест-кейсов</w:t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794798" cy="31043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4798" cy="3104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Метрики процесса:</w:t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Покрытие выполненных тестов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(изменение количества выполненных тест-кейсов по сравнению с количеством запланированных тест-кейсов): </w:t>
      </w: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100%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Успешные тест-кейсы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(измерение процента пройденных успешно тест-кейсов): </w:t>
      </w: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56,1%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Неуспешные тест-кейсы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(измерение процента заваленных тест-кейсов): </w:t>
      </w: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43,9%</w:t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Метрики продукта: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Уровень обнаружения ошибок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(определение эффективности тест-кейсов): </w:t>
      </w: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43,9%</w:t>
      </w:r>
    </w:p>
    <w:p w:rsidR="00000000" w:rsidDel="00000000" w:rsidP="00000000" w:rsidRDefault="00000000" w:rsidRPr="00000000" w14:paraId="00000151">
      <w:pPr>
        <w:ind w:left="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Выводы по результатам испытаний</w:t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 xml:space="preserve">В ходе испытаний на базе 41 тест-кейса было найдено 18 дефектов: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Блокирующих - 0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Критических - 0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Серьезных - 5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Обычных - 7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Тривиальных - 6</w:t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ab/>
        <w:t xml:space="preserve">Были исправлены все дефекты, кроме </w:t>
      </w:r>
      <w:hyperlink r:id="rId25">
        <w:r w:rsidDel="00000000" w:rsidR="00000000" w:rsidRPr="00000000">
          <w:rPr>
            <w:rFonts w:ascii="Courier New" w:cs="Courier New" w:eastAsia="Courier New" w:hAnsi="Courier New"/>
            <w:color w:val="1155cc"/>
            <w:sz w:val="28"/>
            <w:szCs w:val="28"/>
            <w:highlight w:val="white"/>
            <w:u w:val="single"/>
            <w:rtl w:val="0"/>
          </w:rPr>
          <w:t xml:space="preserve">B-20</w:t>
        </w:r>
      </w:hyperlink>
      <w:r w:rsidDel="00000000" w:rsidR="00000000" w:rsidRPr="00000000">
        <w:rPr>
          <w:rFonts w:ascii="Courier New" w:cs="Courier New" w:eastAsia="Courier New" w:hAnsi="Courier New"/>
          <w:color w:val="1f2326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(тривиальный).</w:t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  <w:b w:val="1"/>
          <w:color w:val="6aa84f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u w:val="single"/>
          <w:rtl w:val="0"/>
        </w:rPr>
        <w:t xml:space="preserve">РЕЛИЗ </w:t>
      </w: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36"/>
          <w:szCs w:val="36"/>
          <w:u w:val="single"/>
          <w:rtl w:val="0"/>
        </w:rPr>
        <w:t xml:space="preserve">ОДОБРЕН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eamdia.youtrack.cloud/issue/B-25" TargetMode="External"/><Relationship Id="rId22" Type="http://schemas.openxmlformats.org/officeDocument/2006/relationships/hyperlink" Target="https://teamdia.youtrack.cloud/issue/B-30" TargetMode="External"/><Relationship Id="rId21" Type="http://schemas.openxmlformats.org/officeDocument/2006/relationships/hyperlink" Target="https://teamdia.youtrack.cloud/issue/B-23" TargetMode="External"/><Relationship Id="rId24" Type="http://schemas.openxmlformats.org/officeDocument/2006/relationships/image" Target="media/image1.png"/><Relationship Id="rId23" Type="http://schemas.openxmlformats.org/officeDocument/2006/relationships/hyperlink" Target="https://teamdia.youtrack.cloud/issue/B-3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amdia.youtrack.cloud/issue/B-18" TargetMode="External"/><Relationship Id="rId25" Type="http://schemas.openxmlformats.org/officeDocument/2006/relationships/hyperlink" Target="https://teamdia.youtrack.cloud/issue/B-20" TargetMode="External"/><Relationship Id="rId5" Type="http://schemas.openxmlformats.org/officeDocument/2006/relationships/styles" Target="styles.xml"/><Relationship Id="rId6" Type="http://schemas.openxmlformats.org/officeDocument/2006/relationships/hyperlink" Target="https://teamdia.youtrack.cloud/issue/B-16" TargetMode="External"/><Relationship Id="rId7" Type="http://schemas.openxmlformats.org/officeDocument/2006/relationships/hyperlink" Target="https://teamdia.youtrack.cloud/issue/B-17" TargetMode="External"/><Relationship Id="rId8" Type="http://schemas.openxmlformats.org/officeDocument/2006/relationships/hyperlink" Target="https://teamdia.youtrack.cloud/issue/B-31" TargetMode="External"/><Relationship Id="rId11" Type="http://schemas.openxmlformats.org/officeDocument/2006/relationships/hyperlink" Target="https://teamdia.youtrack.cloud/issue/B-29" TargetMode="External"/><Relationship Id="rId10" Type="http://schemas.openxmlformats.org/officeDocument/2006/relationships/hyperlink" Target="https://teamdia.youtrack.cloud/issue/B-33" TargetMode="External"/><Relationship Id="rId13" Type="http://schemas.openxmlformats.org/officeDocument/2006/relationships/hyperlink" Target="https://teamdia.youtrack.cloud/issue/B-19" TargetMode="External"/><Relationship Id="rId12" Type="http://schemas.openxmlformats.org/officeDocument/2006/relationships/hyperlink" Target="https://teamdia.youtrack.cloud/issue/B-28" TargetMode="External"/><Relationship Id="rId15" Type="http://schemas.openxmlformats.org/officeDocument/2006/relationships/hyperlink" Target="https://teamdia.youtrack.cloud/issue/B-26" TargetMode="External"/><Relationship Id="rId14" Type="http://schemas.openxmlformats.org/officeDocument/2006/relationships/hyperlink" Target="https://teamdia.youtrack.cloud/issue/B-20" TargetMode="External"/><Relationship Id="rId17" Type="http://schemas.openxmlformats.org/officeDocument/2006/relationships/hyperlink" Target="https://teamdia.youtrack.cloud/issue/B-21" TargetMode="External"/><Relationship Id="rId16" Type="http://schemas.openxmlformats.org/officeDocument/2006/relationships/hyperlink" Target="https://teamdia.youtrack.cloud/issue/B-15" TargetMode="External"/><Relationship Id="rId19" Type="http://schemas.openxmlformats.org/officeDocument/2006/relationships/hyperlink" Target="https://teamdia.youtrack.cloud/issue/B-27" TargetMode="External"/><Relationship Id="rId18" Type="http://schemas.openxmlformats.org/officeDocument/2006/relationships/hyperlink" Target="https://teamdia.youtrack.cloud/issue/B-2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