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1AB" w:rsidRPr="0092216C" w:rsidRDefault="004B71AB" w:rsidP="004B71AB">
      <w:pPr>
        <w:tabs>
          <w:tab w:val="left" w:pos="426"/>
        </w:tabs>
        <w:spacing w:line="240" w:lineRule="auto"/>
        <w:ind w:firstLine="284"/>
        <w:jc w:val="center"/>
        <w:rPr>
          <w:b/>
          <w:sz w:val="20"/>
          <w:szCs w:val="20"/>
        </w:rPr>
      </w:pPr>
      <w:r w:rsidRPr="0092216C">
        <w:rPr>
          <w:b/>
          <w:sz w:val="20"/>
          <w:szCs w:val="20"/>
        </w:rPr>
        <w:t>Лекция 4</w:t>
      </w:r>
    </w:p>
    <w:p w:rsidR="004B71AB" w:rsidRPr="0092216C" w:rsidRDefault="004B71AB" w:rsidP="004B71AB">
      <w:pPr>
        <w:tabs>
          <w:tab w:val="left" w:pos="426"/>
        </w:tabs>
        <w:spacing w:line="240" w:lineRule="auto"/>
        <w:ind w:firstLine="284"/>
        <w:jc w:val="center"/>
        <w:rPr>
          <w:b/>
          <w:sz w:val="16"/>
          <w:szCs w:val="20"/>
        </w:rPr>
      </w:pPr>
      <w:r w:rsidRPr="0092216C">
        <w:rPr>
          <w:b/>
          <w:sz w:val="20"/>
          <w:szCs w:val="24"/>
        </w:rPr>
        <w:t>Особенности индустриального тестирования</w:t>
      </w:r>
    </w:p>
    <w:p w:rsidR="004B71AB" w:rsidRPr="0092216C" w:rsidRDefault="004B71AB" w:rsidP="004B71AB">
      <w:pPr>
        <w:tabs>
          <w:tab w:val="left" w:pos="426"/>
        </w:tabs>
        <w:spacing w:line="240" w:lineRule="auto"/>
        <w:ind w:firstLine="284"/>
        <w:rPr>
          <w:b/>
          <w:sz w:val="20"/>
          <w:szCs w:val="20"/>
        </w:rPr>
      </w:pPr>
      <w:r w:rsidRPr="0092216C">
        <w:rPr>
          <w:b/>
          <w:sz w:val="20"/>
          <w:szCs w:val="20"/>
        </w:rPr>
        <w:t>Основные вопросы</w:t>
      </w:r>
    </w:p>
    <w:p w:rsidR="004B71AB" w:rsidRPr="0092216C" w:rsidRDefault="004B71AB" w:rsidP="004B71AB">
      <w:pPr>
        <w:pStyle w:val="a4"/>
        <w:numPr>
          <w:ilvl w:val="0"/>
          <w:numId w:val="1"/>
        </w:numPr>
        <w:tabs>
          <w:tab w:val="left" w:pos="426"/>
        </w:tabs>
        <w:contextualSpacing/>
        <w:jc w:val="both"/>
      </w:pPr>
      <w:r w:rsidRPr="0092216C">
        <w:t xml:space="preserve">Издержки тестирования. </w:t>
      </w:r>
    </w:p>
    <w:p w:rsidR="004B71AB" w:rsidRPr="0092216C" w:rsidRDefault="004B71AB" w:rsidP="004B71AB">
      <w:pPr>
        <w:pStyle w:val="a4"/>
        <w:numPr>
          <w:ilvl w:val="0"/>
          <w:numId w:val="1"/>
        </w:numPr>
        <w:tabs>
          <w:tab w:val="left" w:pos="426"/>
        </w:tabs>
        <w:contextualSpacing/>
        <w:jc w:val="both"/>
      </w:pPr>
      <w:r w:rsidRPr="0092216C">
        <w:t xml:space="preserve">Качество программного продукта. </w:t>
      </w:r>
    </w:p>
    <w:p w:rsidR="004B71AB" w:rsidRPr="0092216C" w:rsidRDefault="004B71AB" w:rsidP="004B71AB">
      <w:pPr>
        <w:pStyle w:val="a4"/>
        <w:numPr>
          <w:ilvl w:val="0"/>
          <w:numId w:val="1"/>
        </w:numPr>
        <w:tabs>
          <w:tab w:val="left" w:pos="426"/>
        </w:tabs>
        <w:contextualSpacing/>
        <w:jc w:val="both"/>
      </w:pPr>
      <w:r w:rsidRPr="0092216C">
        <w:t xml:space="preserve">Фазы процесса тестирования. </w:t>
      </w:r>
    </w:p>
    <w:p w:rsidR="004B71AB" w:rsidRPr="0092216C" w:rsidRDefault="004B71AB" w:rsidP="004B71AB">
      <w:pPr>
        <w:pStyle w:val="a4"/>
        <w:numPr>
          <w:ilvl w:val="0"/>
          <w:numId w:val="1"/>
        </w:numPr>
        <w:tabs>
          <w:tab w:val="left" w:pos="426"/>
        </w:tabs>
        <w:contextualSpacing/>
        <w:jc w:val="both"/>
      </w:pPr>
      <w:r w:rsidRPr="0092216C">
        <w:t xml:space="preserve">Планирование тестирования. </w:t>
      </w:r>
    </w:p>
    <w:p w:rsidR="004B71AB" w:rsidRPr="0092216C" w:rsidRDefault="004B71AB" w:rsidP="004B71AB">
      <w:pPr>
        <w:pStyle w:val="a4"/>
        <w:numPr>
          <w:ilvl w:val="0"/>
          <w:numId w:val="1"/>
        </w:numPr>
        <w:tabs>
          <w:tab w:val="left" w:pos="426"/>
        </w:tabs>
        <w:contextualSpacing/>
        <w:jc w:val="both"/>
      </w:pPr>
      <w:r w:rsidRPr="0092216C">
        <w:t xml:space="preserve">Типы тестирования. </w:t>
      </w:r>
    </w:p>
    <w:p w:rsidR="004B71AB" w:rsidRPr="0092216C" w:rsidRDefault="004B71AB" w:rsidP="004B71AB">
      <w:pPr>
        <w:pStyle w:val="a4"/>
        <w:numPr>
          <w:ilvl w:val="0"/>
          <w:numId w:val="1"/>
        </w:numPr>
        <w:tabs>
          <w:tab w:val="left" w:pos="426"/>
        </w:tabs>
        <w:contextualSpacing/>
        <w:jc w:val="both"/>
      </w:pPr>
      <w:r w:rsidRPr="0092216C">
        <w:t xml:space="preserve">Подходы к разработке тестов. </w:t>
      </w:r>
    </w:p>
    <w:p w:rsidR="004B71AB" w:rsidRPr="0092216C" w:rsidRDefault="004B71AB" w:rsidP="004B71AB">
      <w:pPr>
        <w:pStyle w:val="a4"/>
        <w:numPr>
          <w:ilvl w:val="0"/>
          <w:numId w:val="1"/>
        </w:numPr>
        <w:tabs>
          <w:tab w:val="left" w:pos="426"/>
        </w:tabs>
        <w:contextualSpacing/>
        <w:jc w:val="both"/>
      </w:pPr>
      <w:r w:rsidRPr="0092216C">
        <w:t xml:space="preserve">Документация и сопровождение тестов. </w:t>
      </w:r>
    </w:p>
    <w:p w:rsidR="004B71AB" w:rsidRPr="0092216C" w:rsidRDefault="004B71AB" w:rsidP="004B71AB">
      <w:pPr>
        <w:pStyle w:val="a4"/>
        <w:numPr>
          <w:ilvl w:val="0"/>
          <w:numId w:val="1"/>
        </w:numPr>
        <w:tabs>
          <w:tab w:val="left" w:pos="426"/>
        </w:tabs>
        <w:contextualSpacing/>
        <w:jc w:val="both"/>
      </w:pPr>
      <w:r w:rsidRPr="0092216C">
        <w:t>Оценка качества тестов</w:t>
      </w:r>
    </w:p>
    <w:p w:rsidR="004B71AB" w:rsidRPr="0092216C" w:rsidRDefault="004B71AB" w:rsidP="004B71AB">
      <w:pPr>
        <w:tabs>
          <w:tab w:val="left" w:pos="426"/>
        </w:tabs>
        <w:spacing w:line="240" w:lineRule="auto"/>
        <w:ind w:firstLine="284"/>
        <w:rPr>
          <w:rFonts w:cs="Times New Roman"/>
          <w:sz w:val="20"/>
          <w:szCs w:val="20"/>
        </w:rPr>
      </w:pPr>
    </w:p>
    <w:p w:rsidR="004B71AB" w:rsidRPr="0092216C" w:rsidRDefault="004B71AB" w:rsidP="004B71AB">
      <w:pPr>
        <w:pStyle w:val="3"/>
        <w:shd w:val="clear" w:color="auto" w:fill="FFFFFF"/>
        <w:rPr>
          <w:b/>
          <w:sz w:val="20"/>
        </w:rPr>
      </w:pPr>
      <w:r w:rsidRPr="0092216C">
        <w:rPr>
          <w:b/>
          <w:sz w:val="20"/>
        </w:rPr>
        <w:t>Качество программного продукта и тестирование</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i/>
          <w:iCs/>
          <w:sz w:val="20"/>
          <w:szCs w:val="20"/>
        </w:rPr>
        <w:t>Качество программного продукта</w:t>
      </w:r>
      <w:r w:rsidRPr="0092216C">
        <w:rPr>
          <w:sz w:val="20"/>
          <w:szCs w:val="20"/>
        </w:rPr>
        <w:t> можно оценить некоторым набором характеристик, определяющих, насколько продукт "хорош" с точки зрения всех потенциально заинтересованных в нем сторон. Такими сторонами являются:</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заказчик продукта</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спонсор</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конечный пользователь</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разработчики продукта</w:t>
      </w:r>
    </w:p>
    <w:p w:rsidR="004B71AB" w:rsidRPr="0092216C" w:rsidRDefault="004B71AB" w:rsidP="004B71AB">
      <w:pPr>
        <w:numPr>
          <w:ilvl w:val="0"/>
          <w:numId w:val="2"/>
        </w:numPr>
        <w:spacing w:line="240" w:lineRule="auto"/>
        <w:ind w:left="120"/>
        <w:jc w:val="left"/>
        <w:rPr>
          <w:rFonts w:cs="Times New Roman"/>
          <w:sz w:val="20"/>
          <w:szCs w:val="20"/>
        </w:rPr>
      </w:pPr>
      <w:proofErr w:type="spellStart"/>
      <w:r w:rsidRPr="0092216C">
        <w:rPr>
          <w:rFonts w:cs="Times New Roman"/>
          <w:sz w:val="20"/>
          <w:szCs w:val="20"/>
        </w:rPr>
        <w:t>тестировщики</w:t>
      </w:r>
      <w:proofErr w:type="spellEnd"/>
      <w:r w:rsidRPr="0092216C">
        <w:rPr>
          <w:rFonts w:cs="Times New Roman"/>
          <w:sz w:val="20"/>
          <w:szCs w:val="20"/>
        </w:rPr>
        <w:t xml:space="preserve"> продукта</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инженеры поддержки</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отдел обучения</w:t>
      </w:r>
    </w:p>
    <w:p w:rsidR="004B71AB" w:rsidRPr="0092216C" w:rsidRDefault="004B71AB" w:rsidP="004B71AB">
      <w:pPr>
        <w:numPr>
          <w:ilvl w:val="0"/>
          <w:numId w:val="2"/>
        </w:numPr>
        <w:spacing w:line="240" w:lineRule="auto"/>
        <w:ind w:left="120"/>
        <w:jc w:val="left"/>
        <w:rPr>
          <w:rFonts w:cs="Times New Roman"/>
          <w:sz w:val="20"/>
          <w:szCs w:val="20"/>
        </w:rPr>
      </w:pPr>
      <w:r w:rsidRPr="0092216C">
        <w:rPr>
          <w:rFonts w:cs="Times New Roman"/>
          <w:sz w:val="20"/>
          <w:szCs w:val="20"/>
        </w:rPr>
        <w:t>отдел продаж и т.п.</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Каждый из участников может иметь различное </w:t>
      </w:r>
      <w:r w:rsidRPr="0092216C">
        <w:rPr>
          <w:rStyle w:val="keyword"/>
          <w:i/>
          <w:iCs/>
          <w:sz w:val="20"/>
          <w:szCs w:val="20"/>
        </w:rPr>
        <w:t>представление</w:t>
      </w:r>
      <w:r w:rsidRPr="0092216C">
        <w:rPr>
          <w:sz w:val="20"/>
          <w:szCs w:val="20"/>
        </w:rPr>
        <w:t> о продукте и по-разному судить о том, насколько он хорош или плох, то есть насколько высоко качество продукта. С точки зрения разработчика, продукт может быть настолько хорош, насколько хороши заложенные в нем алгоритмы и технологии. Пользователю продукта, скорее всего, безразличны детали внутренней реализации, его в первую </w:t>
      </w:r>
      <w:r w:rsidRPr="0092216C">
        <w:rPr>
          <w:rStyle w:val="keyword"/>
          <w:i/>
          <w:iCs/>
          <w:sz w:val="20"/>
          <w:szCs w:val="20"/>
        </w:rPr>
        <w:t>очередь</w:t>
      </w:r>
      <w:r w:rsidRPr="0092216C">
        <w:rPr>
          <w:sz w:val="20"/>
          <w:szCs w:val="20"/>
        </w:rPr>
        <w:t> волнуют вопросы функциональности и надежности. Спонсора интересует цена и совместимость с будущими технологиями. Таким образом, задача обеспечения качества продукта выливается в задачу определения заинтересованных лиц, согласования их критериев качества и нахождения оптимального решения, удовлетворяющего этим критериям.</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рамках подобной задачи </w:t>
      </w:r>
      <w:r w:rsidRPr="0092216C">
        <w:rPr>
          <w:rStyle w:val="keyword"/>
          <w:i/>
          <w:iCs/>
          <w:sz w:val="20"/>
          <w:szCs w:val="20"/>
        </w:rPr>
        <w:t>группа</w:t>
      </w:r>
      <w:r w:rsidRPr="0092216C">
        <w:rPr>
          <w:sz w:val="20"/>
          <w:szCs w:val="20"/>
        </w:rPr>
        <w:t> тестирования рассматривается не просто как еще одна заинтересованная сторона, но и как сторона, способная оценить удовлетворение выбранных критериев и сделать </w:t>
      </w:r>
      <w:r w:rsidRPr="0092216C">
        <w:rPr>
          <w:rStyle w:val="keyword"/>
          <w:i/>
          <w:iCs/>
          <w:sz w:val="20"/>
          <w:szCs w:val="20"/>
        </w:rPr>
        <w:t>вывод</w:t>
      </w:r>
      <w:r w:rsidRPr="0092216C">
        <w:rPr>
          <w:sz w:val="20"/>
          <w:szCs w:val="20"/>
        </w:rPr>
        <w:t> о качестве продукта с точки зрения других участников. К сожалению, далеко не все критерии могут быть оценены группой тестирования. Поэтому ее внимание в основном сосредоточено на критериях, определяющих </w:t>
      </w:r>
      <w:r w:rsidRPr="0092216C">
        <w:rPr>
          <w:rStyle w:val="keyword"/>
          <w:i/>
          <w:iCs/>
          <w:sz w:val="20"/>
          <w:szCs w:val="20"/>
        </w:rPr>
        <w:t>качество программного продукта</w:t>
      </w:r>
      <w:r w:rsidRPr="0092216C">
        <w:rPr>
          <w:sz w:val="20"/>
          <w:szCs w:val="20"/>
        </w:rPr>
        <w:t> с точки зрения конечного пользователя.</w:t>
      </w:r>
    </w:p>
    <w:p w:rsidR="004B71AB" w:rsidRPr="0092216C" w:rsidRDefault="004B71AB" w:rsidP="004B71AB">
      <w:pPr>
        <w:pStyle w:val="a5"/>
        <w:shd w:val="clear" w:color="auto" w:fill="FFFFFF"/>
        <w:spacing w:before="0" w:beforeAutospacing="0" w:after="0" w:afterAutospacing="0"/>
        <w:rPr>
          <w:sz w:val="20"/>
          <w:szCs w:val="20"/>
        </w:rPr>
      </w:pPr>
      <w:r w:rsidRPr="0092216C">
        <w:rPr>
          <w:b/>
          <w:bCs/>
          <w:sz w:val="20"/>
          <w:szCs w:val="20"/>
        </w:rPr>
        <w:t>Тестирование как способ обеспечения качества</w:t>
      </w:r>
      <w:r w:rsidRPr="0092216C">
        <w:rPr>
          <w:sz w:val="20"/>
          <w:szCs w:val="20"/>
        </w:rPr>
        <w:t>. Тестирование, с технической точки зрения, есть процесс выполнения приложения на некоторых входных данных и проверка получаемых результатов с целью подтвердить их </w:t>
      </w:r>
      <w:r w:rsidRPr="0092216C">
        <w:rPr>
          <w:rStyle w:val="keyword"/>
          <w:i/>
          <w:iCs/>
          <w:sz w:val="20"/>
          <w:szCs w:val="20"/>
        </w:rPr>
        <w:t>корректность</w:t>
      </w:r>
      <w:r w:rsidRPr="0092216C">
        <w:rPr>
          <w:sz w:val="20"/>
          <w:szCs w:val="20"/>
        </w:rPr>
        <w:t> по отношению к результату.</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Тестирование не позиционируется в качестве единственного способа обеспечения качества. Оно является частью общей системы обеспечения качества продукта, элементы которой выбираются по критерию наибольшей эффективности применения в конкретном проекте.</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Рассмотрим пример. В качестве приложения возьмем программу для работы с сетью (</w:t>
      </w:r>
      <w:proofErr w:type="spellStart"/>
      <w:r w:rsidRPr="0092216C">
        <w:rPr>
          <w:rStyle w:val="keyword"/>
          <w:i/>
          <w:iCs/>
          <w:sz w:val="20"/>
          <w:szCs w:val="20"/>
        </w:rPr>
        <w:t>browser</w:t>
      </w:r>
      <w:proofErr w:type="spellEnd"/>
      <w:r w:rsidRPr="0092216C">
        <w:rPr>
          <w:sz w:val="20"/>
          <w:szCs w:val="20"/>
        </w:rPr>
        <w:t>), критерии качества которой приведены в</w:t>
      </w:r>
      <w:proofErr w:type="gramStart"/>
      <w:r w:rsidRPr="0092216C">
        <w:rPr>
          <w:sz w:val="20"/>
          <w:szCs w:val="20"/>
        </w:rPr>
        <w:t> </w:t>
      </w:r>
      <w:hyperlink r:id="rId5" w:anchor="table.9.1" w:history="1">
        <w:r w:rsidRPr="0092216C">
          <w:rPr>
            <w:rStyle w:val="a3"/>
            <w:sz w:val="20"/>
            <w:szCs w:val="20"/>
          </w:rPr>
          <w:t>Т</w:t>
        </w:r>
        <w:proofErr w:type="gramEnd"/>
        <w:r w:rsidRPr="0092216C">
          <w:rPr>
            <w:rStyle w:val="a3"/>
            <w:sz w:val="20"/>
            <w:szCs w:val="20"/>
          </w:rPr>
          <w:t>абл.9.1</w:t>
        </w:r>
      </w:hyperlink>
      <w:r w:rsidRPr="0092216C">
        <w:rPr>
          <w:sz w:val="20"/>
          <w:szCs w:val="20"/>
        </w:rPr>
        <w:t>.</w:t>
      </w:r>
    </w:p>
    <w:tbl>
      <w:tblPr>
        <w:tblStyle w:val="1"/>
        <w:tblW w:w="0" w:type="auto"/>
        <w:tblLook w:val="04A0"/>
      </w:tblPr>
      <w:tblGrid>
        <w:gridCol w:w="4480"/>
        <w:gridCol w:w="1483"/>
        <w:gridCol w:w="1061"/>
        <w:gridCol w:w="2547"/>
      </w:tblGrid>
      <w:tr w:rsidR="004B71AB" w:rsidRPr="0092216C" w:rsidTr="00DB2236">
        <w:tc>
          <w:tcPr>
            <w:tcW w:w="9606" w:type="dxa"/>
            <w:gridSpan w:val="4"/>
            <w:hideMark/>
          </w:tcPr>
          <w:p w:rsidR="004B71AB" w:rsidRPr="0092216C" w:rsidRDefault="004B71AB" w:rsidP="00DB2236">
            <w:pPr>
              <w:spacing w:line="240" w:lineRule="auto"/>
              <w:ind w:firstLine="0"/>
              <w:jc w:val="center"/>
              <w:rPr>
                <w:rFonts w:cs="Times New Roman"/>
                <w:sz w:val="20"/>
                <w:szCs w:val="20"/>
              </w:rPr>
            </w:pPr>
            <w:bookmarkStart w:id="0" w:name="table.9.1"/>
            <w:bookmarkEnd w:id="0"/>
            <w:r w:rsidRPr="0092216C">
              <w:rPr>
                <w:rFonts w:cs="Times New Roman"/>
                <w:sz w:val="20"/>
                <w:szCs w:val="20"/>
              </w:rPr>
              <w:t xml:space="preserve">Таблица 9.1. Критерии качества программы </w:t>
            </w:r>
            <w:proofErr w:type="spellStart"/>
            <w:r w:rsidRPr="0092216C">
              <w:rPr>
                <w:rFonts w:cs="Times New Roman"/>
                <w:sz w:val="20"/>
                <w:szCs w:val="20"/>
              </w:rPr>
              <w:t>browser</w:t>
            </w:r>
            <w:proofErr w:type="spellEnd"/>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Пользователь</w:t>
            </w: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Заказчик</w:t>
            </w:r>
          </w:p>
        </w:tc>
        <w:tc>
          <w:tcPr>
            <w:tcW w:w="2559"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Инженер поддержки</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Style w:val="keyword"/>
                <w:rFonts w:cs="Times New Roman"/>
                <w:b/>
                <w:bCs/>
                <w:i/>
                <w:iCs/>
                <w:sz w:val="20"/>
                <w:szCs w:val="20"/>
              </w:rPr>
              <w:t>Функциональная полнота</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Цена разработки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Отсутствие дефектов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Косвенно</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Удобство использования</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Возможность внесения изменений в будущем</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Косвенно</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Легкость исправления дефектов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Документация на реализацию, в том числе комментарии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4503" w:type="dxa"/>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Своевременность исполнения проекта</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2559" w:type="dxa"/>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bl>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i/>
          <w:iCs/>
          <w:sz w:val="20"/>
          <w:szCs w:val="20"/>
        </w:rPr>
        <w:t>Матрица</w:t>
      </w:r>
      <w:r w:rsidRPr="0092216C">
        <w:rPr>
          <w:sz w:val="20"/>
          <w:szCs w:val="20"/>
        </w:rPr>
        <w:t> критериев качества заинтересованных в них участников для рассматриваемого проекта приведена в </w:t>
      </w:r>
      <w:hyperlink r:id="rId6" w:anchor="table.9.2" w:history="1">
        <w:r w:rsidRPr="0092216C">
          <w:rPr>
            <w:rStyle w:val="a3"/>
            <w:sz w:val="20"/>
            <w:szCs w:val="20"/>
          </w:rPr>
          <w:t>таблице 9.2</w:t>
        </w:r>
      </w:hyperlink>
      <w:r w:rsidRPr="0092216C">
        <w:rPr>
          <w:sz w:val="20"/>
          <w:szCs w:val="20"/>
        </w:rPr>
        <w:t> . Допустим, что вид матрицы критериев качества и проверяющих элементов системы обеспечения качества для данного проекта будет следующим:</w:t>
      </w:r>
    </w:p>
    <w:tbl>
      <w:tblPr>
        <w:tblStyle w:val="1"/>
        <w:tblW w:w="0" w:type="auto"/>
        <w:tblLook w:val="04A0"/>
      </w:tblPr>
      <w:tblGrid>
        <w:gridCol w:w="2514"/>
        <w:gridCol w:w="1609"/>
        <w:gridCol w:w="1889"/>
        <w:gridCol w:w="994"/>
        <w:gridCol w:w="1058"/>
        <w:gridCol w:w="1507"/>
      </w:tblGrid>
      <w:tr w:rsidR="004B71AB" w:rsidRPr="0092216C" w:rsidTr="00DB2236">
        <w:tc>
          <w:tcPr>
            <w:tcW w:w="0" w:type="auto"/>
            <w:gridSpan w:val="6"/>
            <w:hideMark/>
          </w:tcPr>
          <w:p w:rsidR="004B71AB" w:rsidRPr="0092216C" w:rsidRDefault="004B71AB" w:rsidP="00DB2236">
            <w:pPr>
              <w:spacing w:line="240" w:lineRule="auto"/>
              <w:ind w:firstLine="0"/>
              <w:jc w:val="center"/>
              <w:rPr>
                <w:rFonts w:cs="Times New Roman"/>
                <w:sz w:val="20"/>
                <w:szCs w:val="20"/>
              </w:rPr>
            </w:pPr>
            <w:bookmarkStart w:id="1" w:name="table.9.2"/>
            <w:bookmarkEnd w:id="1"/>
            <w:r w:rsidRPr="0092216C">
              <w:rPr>
                <w:rFonts w:cs="Times New Roman"/>
                <w:sz w:val="20"/>
                <w:szCs w:val="20"/>
              </w:rPr>
              <w:t>Таблица 9.2. Матрица критериев качества и элементов системы обеспечения качества</w:t>
            </w:r>
          </w:p>
        </w:tc>
      </w:tr>
      <w:tr w:rsidR="004B71AB" w:rsidRPr="0092216C" w:rsidTr="00DB2236">
        <w:tc>
          <w:tcPr>
            <w:tcW w:w="0" w:type="auto"/>
            <w:hideMark/>
          </w:tcPr>
          <w:p w:rsidR="004B71AB" w:rsidRPr="0092216C" w:rsidRDefault="004B71AB" w:rsidP="00DB2236">
            <w:pPr>
              <w:spacing w:line="240" w:lineRule="auto"/>
              <w:ind w:firstLine="0"/>
              <w:rPr>
                <w:rFonts w:cs="Times New Roman"/>
                <w:sz w:val="20"/>
                <w:szCs w:val="20"/>
              </w:rPr>
            </w:pP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Тестирование</w:t>
            </w: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 xml:space="preserve">Анализ рынка и специальные </w:t>
            </w:r>
            <w:r w:rsidRPr="0092216C">
              <w:rPr>
                <w:rFonts w:cs="Times New Roman"/>
                <w:b/>
                <w:bCs/>
                <w:sz w:val="20"/>
                <w:szCs w:val="20"/>
              </w:rPr>
              <w:lastRenderedPageBreak/>
              <w:t>лаборатории</w:t>
            </w:r>
            <w:proofErr w:type="gramStart"/>
            <w:r w:rsidRPr="0092216C">
              <w:rPr>
                <w:rFonts w:cs="Times New Roman"/>
                <w:b/>
                <w:bCs/>
                <w:sz w:val="20"/>
                <w:szCs w:val="20"/>
                <w:vertAlign w:val="superscript"/>
              </w:rPr>
              <w:t>1</w:t>
            </w:r>
            <w:proofErr w:type="gramEnd"/>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lastRenderedPageBreak/>
              <w:t>Обзоры кода</w:t>
            </w: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Анализ дизайна</w:t>
            </w: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 xml:space="preserve">Аудиты процесса </w:t>
            </w:r>
            <w:r w:rsidRPr="0092216C">
              <w:rPr>
                <w:rFonts w:cs="Times New Roman"/>
                <w:b/>
                <w:bCs/>
                <w:sz w:val="20"/>
                <w:szCs w:val="20"/>
              </w:rPr>
              <w:lastRenderedPageBreak/>
              <w:t>разработки</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lastRenderedPageBreak/>
              <w:t>Полнота функциональности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 не всегда эффективно</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Стоимость разработки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Отсутствие дефектов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Удобство использования</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 не всегда эффективно</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Возможность внесения изменений в будущем</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Легкость исправления дефектов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Документация на реализацию, в том числе комментарии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Своевременность исполнения проекта</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w:t>
            </w:r>
          </w:p>
        </w:tc>
      </w:tr>
    </w:tbl>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Данные (</w:t>
      </w:r>
      <w:hyperlink r:id="rId7" w:anchor="table.9.1" w:history="1">
        <w:r w:rsidRPr="0092216C">
          <w:rPr>
            <w:rStyle w:val="a3"/>
            <w:sz w:val="20"/>
            <w:szCs w:val="20"/>
          </w:rPr>
          <w:t>Табл. 9.1</w:t>
        </w:r>
      </w:hyperlink>
      <w:r w:rsidRPr="0092216C">
        <w:rPr>
          <w:sz w:val="20"/>
          <w:szCs w:val="20"/>
        </w:rPr>
        <w:t>, </w:t>
      </w:r>
      <w:hyperlink r:id="rId8" w:anchor="table.9.2" w:history="1">
        <w:r w:rsidRPr="0092216C">
          <w:rPr>
            <w:rStyle w:val="a3"/>
            <w:sz w:val="20"/>
            <w:szCs w:val="20"/>
          </w:rPr>
          <w:t>Табл. 9.2</w:t>
        </w:r>
      </w:hyperlink>
      <w:r w:rsidRPr="0092216C">
        <w:rPr>
          <w:sz w:val="20"/>
          <w:szCs w:val="20"/>
        </w:rPr>
        <w:t>) показывают, что из восьми элементов общего качества продукта тестирование способно оценить и контролировать только три (1, 3, 4), причем наиболее эффективно тестирование контролирует отсутствие дефектов (3).</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каждом конкретном проекте элементы системы должны быть выбраны так, чтобы обеспечить приемлемое качество, исходя из приоритетов и имеющихся ресурсов. Выбирая элементы для системы обеспечения качества конкретного продукта, можно применить комбинированное тестирование, обзоры кода, </w:t>
      </w:r>
      <w:r w:rsidRPr="0092216C">
        <w:rPr>
          <w:rStyle w:val="keyword"/>
          <w:i/>
          <w:iCs/>
          <w:sz w:val="20"/>
          <w:szCs w:val="20"/>
        </w:rPr>
        <w:t>аудит</w:t>
      </w:r>
      <w:r w:rsidRPr="0092216C">
        <w:rPr>
          <w:sz w:val="20"/>
          <w:szCs w:val="20"/>
        </w:rPr>
        <w:t>. При подобном выборе некоторые качества, например легкость модификации и исправления дефектов, не будут оценены и, возможно, выполнены. Задачей тестирования в рассматриваемом случае будет обнаружение дефектов и оценка удобства использования продукта, включая полноту функциональности. Исходя из задач, поставленных перед группой тестирования в конкретном проекте, выбирается соответствующая стратегия тестирования. Так, в данном примере, ввиду необходимости оценить </w:t>
      </w:r>
      <w:r w:rsidRPr="0092216C">
        <w:rPr>
          <w:rStyle w:val="keyword"/>
          <w:i/>
          <w:iCs/>
          <w:sz w:val="20"/>
          <w:szCs w:val="20"/>
        </w:rPr>
        <w:t>удобство использования</w:t>
      </w:r>
      <w:r w:rsidRPr="0092216C">
        <w:rPr>
          <w:sz w:val="20"/>
          <w:szCs w:val="20"/>
        </w:rPr>
        <w:t> и полноту функциональности, преимущественный подход к разработке тестов следует планировать на основе использования сценариев.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Итак, основная последовательность действий при выборе и оценке критериев </w:t>
      </w:r>
      <w:r w:rsidRPr="0092216C">
        <w:rPr>
          <w:rStyle w:val="keyword"/>
          <w:i/>
          <w:iCs/>
          <w:sz w:val="20"/>
          <w:szCs w:val="20"/>
        </w:rPr>
        <w:t>качества программного продукта</w:t>
      </w:r>
      <w:r w:rsidRPr="0092216C">
        <w:rPr>
          <w:sz w:val="20"/>
          <w:szCs w:val="20"/>
        </w:rPr>
        <w:t> включает:</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r w:rsidRPr="0092216C">
        <w:rPr>
          <w:rFonts w:cs="Times New Roman"/>
          <w:sz w:val="20"/>
          <w:szCs w:val="20"/>
        </w:rPr>
        <w:t>Определение всех лиц, так или иначе заинтересованных в исполнении и результатах данного проекта.</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r w:rsidRPr="0092216C">
        <w:rPr>
          <w:rFonts w:cs="Times New Roman"/>
          <w:sz w:val="20"/>
          <w:szCs w:val="20"/>
        </w:rPr>
        <w:t>Определение критериев, формирующих представление о качестве для каждого из участников.</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proofErr w:type="spellStart"/>
      <w:r w:rsidRPr="0092216C">
        <w:rPr>
          <w:rFonts w:cs="Times New Roman"/>
          <w:sz w:val="20"/>
          <w:szCs w:val="20"/>
        </w:rPr>
        <w:t>Приоритезацию</w:t>
      </w:r>
      <w:proofErr w:type="spellEnd"/>
      <w:r w:rsidRPr="0092216C">
        <w:rPr>
          <w:rFonts w:cs="Times New Roman"/>
          <w:sz w:val="20"/>
          <w:szCs w:val="20"/>
        </w:rPr>
        <w:t xml:space="preserve"> критериев, с учетом важности конкретного участника для компании, выполняющей проект, и важности каждого из критериев для данного участника.</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r w:rsidRPr="0092216C">
        <w:rPr>
          <w:rFonts w:cs="Times New Roman"/>
          <w:sz w:val="20"/>
          <w:szCs w:val="20"/>
        </w:rPr>
        <w:t>Определение набора критериев, которые будут отслежены и выполнены в рамках проекта, исходя из приоритетов и возможностей проектной команды. Постановка целей по каждому из критериев.</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r w:rsidRPr="0092216C">
        <w:rPr>
          <w:rFonts w:cs="Times New Roman"/>
          <w:sz w:val="20"/>
          <w:szCs w:val="20"/>
        </w:rPr>
        <w:t>Определение способов и механизмов достижения каждого критерия.</w:t>
      </w:r>
    </w:p>
    <w:p w:rsidR="004B71AB" w:rsidRPr="0092216C" w:rsidRDefault="004B71AB" w:rsidP="004B71AB">
      <w:pPr>
        <w:numPr>
          <w:ilvl w:val="0"/>
          <w:numId w:val="3"/>
        </w:numPr>
        <w:shd w:val="clear" w:color="auto" w:fill="FFFFFF"/>
        <w:spacing w:line="240" w:lineRule="auto"/>
        <w:ind w:left="480"/>
        <w:jc w:val="left"/>
        <w:rPr>
          <w:rFonts w:cs="Times New Roman"/>
          <w:sz w:val="20"/>
          <w:szCs w:val="20"/>
        </w:rPr>
      </w:pPr>
      <w:r w:rsidRPr="0092216C">
        <w:rPr>
          <w:rFonts w:cs="Times New Roman"/>
          <w:sz w:val="20"/>
          <w:szCs w:val="20"/>
        </w:rPr>
        <w:t>Определение стратегии тестирования исходя из набора критериев, попадающих под ответственность группы тестирования, выбранных приоритетов и целей</w:t>
      </w:r>
    </w:p>
    <w:p w:rsidR="004B71AB" w:rsidRPr="0092216C" w:rsidRDefault="004B71AB" w:rsidP="004B71AB">
      <w:pPr>
        <w:shd w:val="clear" w:color="auto" w:fill="FFFFFF"/>
        <w:spacing w:line="240" w:lineRule="auto"/>
        <w:ind w:firstLine="161"/>
        <w:rPr>
          <w:rFonts w:cs="Times New Roman"/>
          <w:b/>
          <w:i/>
          <w:sz w:val="20"/>
          <w:szCs w:val="20"/>
        </w:rPr>
      </w:pPr>
    </w:p>
    <w:p w:rsidR="004B71AB" w:rsidRPr="0092216C" w:rsidRDefault="004B71AB" w:rsidP="004B71AB">
      <w:pPr>
        <w:pStyle w:val="3"/>
        <w:shd w:val="clear" w:color="auto" w:fill="FFFFFF"/>
        <w:rPr>
          <w:b/>
          <w:sz w:val="20"/>
        </w:rPr>
      </w:pPr>
      <w:r w:rsidRPr="0092216C">
        <w:rPr>
          <w:b/>
          <w:sz w:val="20"/>
        </w:rPr>
        <w:t>Процесс тестирования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Как отмечалось в подразделе 2.4, в тестировании выделяются три основных уровня, или три фазы:</w:t>
      </w:r>
    </w:p>
    <w:p w:rsidR="004B71AB" w:rsidRPr="0092216C" w:rsidRDefault="004B71AB" w:rsidP="004B71AB">
      <w:pPr>
        <w:numPr>
          <w:ilvl w:val="0"/>
          <w:numId w:val="4"/>
        </w:numPr>
        <w:shd w:val="clear" w:color="auto" w:fill="FFFFFF"/>
        <w:spacing w:line="240" w:lineRule="auto"/>
        <w:ind w:left="480"/>
        <w:jc w:val="left"/>
        <w:rPr>
          <w:rFonts w:cs="Times New Roman"/>
          <w:sz w:val="20"/>
          <w:szCs w:val="20"/>
        </w:rPr>
      </w:pPr>
      <w:r w:rsidRPr="0092216C">
        <w:rPr>
          <w:rStyle w:val="keyword"/>
          <w:rFonts w:cs="Times New Roman"/>
          <w:i/>
          <w:iCs/>
          <w:sz w:val="20"/>
          <w:szCs w:val="20"/>
        </w:rPr>
        <w:t>Модульное тестирование</w:t>
      </w:r>
      <w:r w:rsidRPr="0092216C">
        <w:rPr>
          <w:rFonts w:cs="Times New Roman"/>
          <w:sz w:val="20"/>
          <w:szCs w:val="20"/>
        </w:rPr>
        <w:t>.</w:t>
      </w:r>
    </w:p>
    <w:p w:rsidR="004B71AB" w:rsidRPr="0092216C" w:rsidRDefault="004B71AB" w:rsidP="004B71AB">
      <w:pPr>
        <w:numPr>
          <w:ilvl w:val="0"/>
          <w:numId w:val="4"/>
        </w:numPr>
        <w:shd w:val="clear" w:color="auto" w:fill="FFFFFF"/>
        <w:spacing w:line="240" w:lineRule="auto"/>
        <w:ind w:left="480"/>
        <w:jc w:val="left"/>
        <w:rPr>
          <w:rFonts w:cs="Times New Roman"/>
          <w:sz w:val="20"/>
          <w:szCs w:val="20"/>
        </w:rPr>
      </w:pPr>
      <w:r w:rsidRPr="0092216C">
        <w:rPr>
          <w:rStyle w:val="keyword"/>
          <w:rFonts w:cs="Times New Roman"/>
          <w:i/>
          <w:iCs/>
          <w:sz w:val="20"/>
          <w:szCs w:val="20"/>
        </w:rPr>
        <w:t>Интеграционное тестирование</w:t>
      </w:r>
      <w:r w:rsidRPr="0092216C">
        <w:rPr>
          <w:rFonts w:cs="Times New Roman"/>
          <w:sz w:val="20"/>
          <w:szCs w:val="20"/>
        </w:rPr>
        <w:t>.</w:t>
      </w:r>
    </w:p>
    <w:p w:rsidR="004B71AB" w:rsidRPr="0092216C" w:rsidRDefault="004B71AB" w:rsidP="004B71AB">
      <w:pPr>
        <w:numPr>
          <w:ilvl w:val="0"/>
          <w:numId w:val="4"/>
        </w:numPr>
        <w:shd w:val="clear" w:color="auto" w:fill="FFFFFF"/>
        <w:spacing w:line="240" w:lineRule="auto"/>
        <w:ind w:left="480"/>
        <w:jc w:val="left"/>
        <w:rPr>
          <w:rFonts w:cs="Times New Roman"/>
          <w:sz w:val="20"/>
          <w:szCs w:val="20"/>
        </w:rPr>
      </w:pPr>
      <w:r w:rsidRPr="0092216C">
        <w:rPr>
          <w:rStyle w:val="keyword"/>
          <w:rFonts w:cs="Times New Roman"/>
          <w:i/>
          <w:iCs/>
          <w:sz w:val="20"/>
          <w:szCs w:val="20"/>
        </w:rPr>
        <w:t>Системное тестирование</w:t>
      </w:r>
      <w:r w:rsidRPr="0092216C">
        <w:rPr>
          <w:rFonts w:cs="Times New Roman"/>
          <w:sz w:val="20"/>
          <w:szCs w:val="20"/>
        </w:rPr>
        <w:t>.</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Задача планирования активности тестирования состоит в оптимальном распределении ресурсов между всеми типами тестирования. В дальнейшем изложении мы сконцентрируемся на системной </w:t>
      </w:r>
      <w:r w:rsidRPr="0092216C">
        <w:rPr>
          <w:rStyle w:val="keyword"/>
          <w:i/>
          <w:iCs/>
          <w:sz w:val="20"/>
          <w:szCs w:val="20"/>
        </w:rPr>
        <w:t>фазе тестирования</w:t>
      </w:r>
      <w:r w:rsidRPr="0092216C">
        <w:rPr>
          <w:sz w:val="20"/>
          <w:szCs w:val="20"/>
        </w:rPr>
        <w:t>, как на наиболее важной и критичной активности для разработки качественного программного продукта.</w:t>
      </w:r>
    </w:p>
    <w:p w:rsidR="004B71AB" w:rsidRPr="0092216C" w:rsidRDefault="004B71AB" w:rsidP="004B71AB">
      <w:pPr>
        <w:pStyle w:val="4"/>
        <w:shd w:val="clear" w:color="auto" w:fill="FFFFFF"/>
      </w:pPr>
      <w:r w:rsidRPr="0092216C">
        <w:t>Фазы процесса тестирования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процессе тестирования выделяют следующие фазы:</w:t>
      </w:r>
    </w:p>
    <w:p w:rsidR="004B71AB" w:rsidRPr="0092216C" w:rsidRDefault="004B71AB" w:rsidP="004B71AB">
      <w:pPr>
        <w:numPr>
          <w:ilvl w:val="0"/>
          <w:numId w:val="5"/>
        </w:numPr>
        <w:shd w:val="clear" w:color="auto" w:fill="FFFFFF"/>
        <w:spacing w:line="240" w:lineRule="auto"/>
        <w:ind w:left="480"/>
        <w:jc w:val="left"/>
        <w:rPr>
          <w:rFonts w:cs="Times New Roman"/>
          <w:sz w:val="20"/>
          <w:szCs w:val="20"/>
        </w:rPr>
      </w:pPr>
      <w:r w:rsidRPr="0092216C">
        <w:rPr>
          <w:rFonts w:cs="Times New Roman"/>
          <w:b/>
          <w:bCs/>
          <w:sz w:val="20"/>
          <w:szCs w:val="20"/>
        </w:rPr>
        <w:t>Определение целей</w:t>
      </w:r>
      <w:r w:rsidRPr="0092216C">
        <w:rPr>
          <w:rFonts w:cs="Times New Roman"/>
          <w:sz w:val="20"/>
          <w:szCs w:val="20"/>
        </w:rPr>
        <w:t> (требований к тестированию), включающее следующую конкретизацию: какие части системы будут тестироваться, какие аспекты их работы будут выбраны для проверки, каково желаемое качество и т.п.</w:t>
      </w:r>
    </w:p>
    <w:p w:rsidR="004B71AB" w:rsidRPr="0092216C" w:rsidRDefault="004B71AB" w:rsidP="004B71AB">
      <w:pPr>
        <w:numPr>
          <w:ilvl w:val="0"/>
          <w:numId w:val="5"/>
        </w:numPr>
        <w:shd w:val="clear" w:color="auto" w:fill="FFFFFF"/>
        <w:spacing w:line="240" w:lineRule="auto"/>
        <w:ind w:left="480"/>
        <w:jc w:val="left"/>
        <w:rPr>
          <w:rFonts w:cs="Times New Roman"/>
          <w:sz w:val="20"/>
          <w:szCs w:val="20"/>
        </w:rPr>
      </w:pPr>
      <w:r w:rsidRPr="0092216C">
        <w:rPr>
          <w:rFonts w:cs="Times New Roman"/>
          <w:b/>
          <w:bCs/>
          <w:sz w:val="20"/>
          <w:szCs w:val="20"/>
        </w:rPr>
        <w:t>Планирование</w:t>
      </w:r>
      <w:r w:rsidRPr="0092216C">
        <w:rPr>
          <w:rFonts w:cs="Times New Roman"/>
          <w:sz w:val="20"/>
          <w:szCs w:val="20"/>
        </w:rPr>
        <w:t>: создание графика (расписания) разработки тестов для каждой тестируемой подсистемы; оценка необходимых человеческих, программных и аппаратных ресурсов; разработка расписания </w:t>
      </w:r>
      <w:r w:rsidRPr="0092216C">
        <w:rPr>
          <w:rStyle w:val="keyword"/>
          <w:rFonts w:cs="Times New Roman"/>
          <w:i/>
          <w:iCs/>
          <w:sz w:val="20"/>
          <w:szCs w:val="20"/>
        </w:rPr>
        <w:t>тестовых циклов</w:t>
      </w:r>
      <w:r w:rsidRPr="0092216C">
        <w:rPr>
          <w:rFonts w:cs="Times New Roman"/>
          <w:sz w:val="20"/>
          <w:szCs w:val="20"/>
        </w:rPr>
        <w:t xml:space="preserve">. Важно отметить, что расписание тестирования обязательно должно быть согласовано с расписанием разработки создаваемой системы, поскольку наличие исполняемой версии разрабатываемой системы </w:t>
      </w:r>
      <w:proofErr w:type="gramStart"/>
      <w:r w:rsidRPr="0092216C">
        <w:rPr>
          <w:rFonts w:cs="Times New Roman"/>
          <w:sz w:val="20"/>
          <w:szCs w:val="20"/>
        </w:rPr>
        <w:t>( </w:t>
      </w:r>
      <w:proofErr w:type="spellStart"/>
      <w:proofErr w:type="gramEnd"/>
      <w:r w:rsidRPr="0092216C">
        <w:rPr>
          <w:rFonts w:cs="Times New Roman"/>
          <w:b/>
          <w:bCs/>
          <w:sz w:val="20"/>
          <w:szCs w:val="20"/>
        </w:rPr>
        <w:t>Implementation</w:t>
      </w:r>
      <w:proofErr w:type="spellEnd"/>
      <w:r w:rsidRPr="0092216C">
        <w:rPr>
          <w:rFonts w:cs="Times New Roman"/>
          <w:b/>
          <w:bCs/>
          <w:sz w:val="20"/>
          <w:szCs w:val="20"/>
        </w:rPr>
        <w:t xml:space="preserve"> </w:t>
      </w:r>
      <w:proofErr w:type="spellStart"/>
      <w:r w:rsidRPr="0092216C">
        <w:rPr>
          <w:rFonts w:cs="Times New Roman"/>
          <w:b/>
          <w:bCs/>
          <w:sz w:val="20"/>
          <w:szCs w:val="20"/>
        </w:rPr>
        <w:t>Under</w:t>
      </w:r>
      <w:proofErr w:type="spellEnd"/>
      <w:r w:rsidRPr="0092216C">
        <w:rPr>
          <w:rFonts w:cs="Times New Roman"/>
          <w:b/>
          <w:bCs/>
          <w:sz w:val="20"/>
          <w:szCs w:val="20"/>
        </w:rPr>
        <w:t xml:space="preserve"> </w:t>
      </w:r>
      <w:proofErr w:type="spellStart"/>
      <w:r w:rsidRPr="0092216C">
        <w:rPr>
          <w:rFonts w:cs="Times New Roman"/>
          <w:b/>
          <w:bCs/>
          <w:sz w:val="20"/>
          <w:szCs w:val="20"/>
        </w:rPr>
        <w:t>Testing</w:t>
      </w:r>
      <w:proofErr w:type="spellEnd"/>
      <w:r w:rsidRPr="0092216C">
        <w:rPr>
          <w:rFonts w:cs="Times New Roman"/>
          <w:b/>
          <w:bCs/>
          <w:sz w:val="20"/>
          <w:szCs w:val="20"/>
        </w:rPr>
        <w:t xml:space="preserve"> (IUT)</w:t>
      </w:r>
      <w:r w:rsidRPr="0092216C">
        <w:rPr>
          <w:rFonts w:cs="Times New Roman"/>
          <w:sz w:val="20"/>
          <w:szCs w:val="20"/>
        </w:rPr>
        <w:t> или </w:t>
      </w:r>
      <w:proofErr w:type="spellStart"/>
      <w:r w:rsidRPr="0092216C">
        <w:rPr>
          <w:rFonts w:cs="Times New Roman"/>
          <w:b/>
          <w:bCs/>
          <w:sz w:val="20"/>
          <w:szCs w:val="20"/>
        </w:rPr>
        <w:t>Application</w:t>
      </w:r>
      <w:proofErr w:type="spellEnd"/>
      <w:r w:rsidRPr="0092216C">
        <w:rPr>
          <w:rFonts w:cs="Times New Roman"/>
          <w:b/>
          <w:bCs/>
          <w:sz w:val="20"/>
          <w:szCs w:val="20"/>
        </w:rPr>
        <w:t xml:space="preserve"> </w:t>
      </w:r>
      <w:proofErr w:type="spellStart"/>
      <w:r w:rsidRPr="0092216C">
        <w:rPr>
          <w:rFonts w:cs="Times New Roman"/>
          <w:b/>
          <w:bCs/>
          <w:sz w:val="20"/>
          <w:szCs w:val="20"/>
        </w:rPr>
        <w:t>Under</w:t>
      </w:r>
      <w:proofErr w:type="spellEnd"/>
      <w:r w:rsidRPr="0092216C">
        <w:rPr>
          <w:rFonts w:cs="Times New Roman"/>
          <w:b/>
          <w:bCs/>
          <w:sz w:val="20"/>
          <w:szCs w:val="20"/>
        </w:rPr>
        <w:t xml:space="preserve"> </w:t>
      </w:r>
      <w:proofErr w:type="spellStart"/>
      <w:r w:rsidRPr="0092216C">
        <w:rPr>
          <w:rFonts w:cs="Times New Roman"/>
          <w:b/>
          <w:bCs/>
          <w:sz w:val="20"/>
          <w:szCs w:val="20"/>
        </w:rPr>
        <w:t>Testing</w:t>
      </w:r>
      <w:proofErr w:type="spellEnd"/>
      <w:r w:rsidRPr="0092216C">
        <w:rPr>
          <w:rFonts w:cs="Times New Roman"/>
          <w:b/>
          <w:bCs/>
          <w:sz w:val="20"/>
          <w:szCs w:val="20"/>
        </w:rPr>
        <w:t xml:space="preserve"> (AUT)</w:t>
      </w:r>
      <w:r w:rsidRPr="0092216C">
        <w:rPr>
          <w:rFonts w:cs="Times New Roman"/>
          <w:sz w:val="20"/>
          <w:szCs w:val="20"/>
        </w:rPr>
        <w:t xml:space="preserve"> – часто употребляемые обозначения для тестируемой системы) является одним из необходимых </w:t>
      </w:r>
      <w:r w:rsidRPr="0092216C">
        <w:rPr>
          <w:rFonts w:cs="Times New Roman"/>
          <w:sz w:val="20"/>
          <w:szCs w:val="20"/>
        </w:rPr>
        <w:lastRenderedPageBreak/>
        <w:t xml:space="preserve">условий тестирования, что создает взаимозависимость в работе команд </w:t>
      </w:r>
      <w:proofErr w:type="spellStart"/>
      <w:r w:rsidRPr="0092216C">
        <w:rPr>
          <w:rFonts w:cs="Times New Roman"/>
          <w:sz w:val="20"/>
          <w:szCs w:val="20"/>
        </w:rPr>
        <w:t>тестировщиков</w:t>
      </w:r>
      <w:proofErr w:type="spellEnd"/>
      <w:r w:rsidRPr="0092216C">
        <w:rPr>
          <w:rFonts w:cs="Times New Roman"/>
          <w:sz w:val="20"/>
          <w:szCs w:val="20"/>
        </w:rPr>
        <w:t xml:space="preserve"> и разработчиков.</w:t>
      </w:r>
    </w:p>
    <w:p w:rsidR="004B71AB" w:rsidRPr="0092216C" w:rsidRDefault="004B71AB" w:rsidP="004B71AB">
      <w:pPr>
        <w:numPr>
          <w:ilvl w:val="0"/>
          <w:numId w:val="5"/>
        </w:numPr>
        <w:shd w:val="clear" w:color="auto" w:fill="FFFFFF"/>
        <w:spacing w:line="240" w:lineRule="auto"/>
        <w:ind w:left="480"/>
        <w:jc w:val="left"/>
        <w:rPr>
          <w:rFonts w:cs="Times New Roman"/>
          <w:sz w:val="20"/>
          <w:szCs w:val="20"/>
        </w:rPr>
      </w:pPr>
      <w:r w:rsidRPr="0092216C">
        <w:rPr>
          <w:rFonts w:cs="Times New Roman"/>
          <w:b/>
          <w:bCs/>
          <w:sz w:val="20"/>
          <w:szCs w:val="20"/>
        </w:rPr>
        <w:t>Разработка тестов,</w:t>
      </w:r>
      <w:r w:rsidRPr="0092216C">
        <w:rPr>
          <w:rFonts w:cs="Times New Roman"/>
          <w:sz w:val="20"/>
          <w:szCs w:val="20"/>
        </w:rPr>
        <w:t> то есть тестового кода для тестируемой системы, если необходимо - кода системы </w:t>
      </w:r>
      <w:r w:rsidRPr="0092216C">
        <w:rPr>
          <w:rStyle w:val="keyword"/>
          <w:rFonts w:cs="Times New Roman"/>
          <w:i/>
          <w:iCs/>
          <w:sz w:val="20"/>
          <w:szCs w:val="20"/>
        </w:rPr>
        <w:t>автоматизации тестирования</w:t>
      </w:r>
      <w:r w:rsidRPr="0092216C">
        <w:rPr>
          <w:rFonts w:cs="Times New Roman"/>
          <w:sz w:val="20"/>
          <w:szCs w:val="20"/>
        </w:rPr>
        <w:t> и </w:t>
      </w:r>
      <w:r w:rsidRPr="0092216C">
        <w:rPr>
          <w:rStyle w:val="keyword"/>
          <w:rFonts w:cs="Times New Roman"/>
          <w:i/>
          <w:iCs/>
          <w:sz w:val="20"/>
          <w:szCs w:val="20"/>
        </w:rPr>
        <w:t>тестовых процедур</w:t>
      </w:r>
      <w:r w:rsidRPr="0092216C">
        <w:rPr>
          <w:rFonts w:cs="Times New Roman"/>
          <w:sz w:val="20"/>
          <w:szCs w:val="20"/>
        </w:rPr>
        <w:t> (выполняемых вручную).</w:t>
      </w:r>
    </w:p>
    <w:p w:rsidR="004B71AB" w:rsidRPr="0092216C" w:rsidRDefault="004B71AB" w:rsidP="004B71AB">
      <w:pPr>
        <w:numPr>
          <w:ilvl w:val="0"/>
          <w:numId w:val="5"/>
        </w:numPr>
        <w:shd w:val="clear" w:color="auto" w:fill="FFFFFF"/>
        <w:spacing w:line="240" w:lineRule="auto"/>
        <w:ind w:left="480"/>
        <w:jc w:val="left"/>
        <w:rPr>
          <w:rFonts w:cs="Times New Roman"/>
          <w:sz w:val="20"/>
          <w:szCs w:val="20"/>
        </w:rPr>
      </w:pPr>
      <w:r w:rsidRPr="0092216C">
        <w:rPr>
          <w:rFonts w:cs="Times New Roman"/>
          <w:b/>
          <w:bCs/>
          <w:sz w:val="20"/>
          <w:szCs w:val="20"/>
        </w:rPr>
        <w:t>Выполнение тестов</w:t>
      </w:r>
      <w:r w:rsidRPr="0092216C">
        <w:rPr>
          <w:rFonts w:cs="Times New Roman"/>
          <w:sz w:val="20"/>
          <w:szCs w:val="20"/>
        </w:rPr>
        <w:t>: реализация </w:t>
      </w:r>
      <w:r w:rsidRPr="0092216C">
        <w:rPr>
          <w:rStyle w:val="keyword"/>
          <w:rFonts w:cs="Times New Roman"/>
          <w:i/>
          <w:iCs/>
          <w:sz w:val="20"/>
          <w:szCs w:val="20"/>
        </w:rPr>
        <w:t>тестовых циклов</w:t>
      </w:r>
      <w:r w:rsidRPr="0092216C">
        <w:rPr>
          <w:rFonts w:cs="Times New Roman"/>
          <w:sz w:val="20"/>
          <w:szCs w:val="20"/>
        </w:rPr>
        <w:t>.</w:t>
      </w:r>
    </w:p>
    <w:p w:rsidR="004B71AB" w:rsidRPr="0092216C" w:rsidRDefault="004B71AB" w:rsidP="004B71AB">
      <w:pPr>
        <w:numPr>
          <w:ilvl w:val="0"/>
          <w:numId w:val="5"/>
        </w:numPr>
        <w:shd w:val="clear" w:color="auto" w:fill="FFFFFF"/>
        <w:spacing w:line="240" w:lineRule="auto"/>
        <w:ind w:left="480"/>
        <w:jc w:val="left"/>
        <w:rPr>
          <w:rFonts w:cs="Times New Roman"/>
          <w:sz w:val="20"/>
          <w:szCs w:val="20"/>
        </w:rPr>
      </w:pPr>
      <w:r w:rsidRPr="0092216C">
        <w:rPr>
          <w:rFonts w:cs="Times New Roman"/>
          <w:b/>
          <w:bCs/>
          <w:sz w:val="20"/>
          <w:szCs w:val="20"/>
        </w:rPr>
        <w:t>Анализ результатов</w:t>
      </w:r>
      <w:r w:rsidRPr="0092216C">
        <w:rPr>
          <w:rFonts w:cs="Times New Roman"/>
          <w:sz w:val="20"/>
          <w:szCs w:val="20"/>
        </w:rPr>
        <w:t>.</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После анализа результатов возможно повторение процесса тестирования, начиная с пунктов 3, 2 или даже 1.</w:t>
      </w:r>
    </w:p>
    <w:p w:rsidR="004B71AB" w:rsidRPr="0092216C" w:rsidRDefault="004B71AB" w:rsidP="004B71AB">
      <w:pPr>
        <w:pStyle w:val="4"/>
        <w:shd w:val="clear" w:color="auto" w:fill="FFFFFF"/>
      </w:pPr>
      <w:r w:rsidRPr="0092216C">
        <w:t>Тестовый цикл</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b/>
          <w:bCs/>
          <w:i/>
          <w:iCs/>
          <w:sz w:val="20"/>
          <w:szCs w:val="20"/>
        </w:rPr>
        <w:t>Тестовый цикл</w:t>
      </w:r>
      <w:r w:rsidRPr="0092216C">
        <w:rPr>
          <w:sz w:val="20"/>
          <w:szCs w:val="20"/>
        </w:rPr>
        <w:t> – это цикл исполнения тестов, включающий фазы 4 и 5 тестового процесса. </w:t>
      </w:r>
      <w:r w:rsidRPr="0092216C">
        <w:rPr>
          <w:rStyle w:val="keyword"/>
          <w:i/>
          <w:iCs/>
          <w:sz w:val="20"/>
          <w:szCs w:val="20"/>
        </w:rPr>
        <w:t>Тестовый цикл</w:t>
      </w:r>
      <w:r w:rsidRPr="0092216C">
        <w:rPr>
          <w:sz w:val="20"/>
          <w:szCs w:val="20"/>
        </w:rPr>
        <w:t> заключается в прогоне разработанных тестов на некотором однозначно определяемом срезе системы (состоянии кода разрабатываемой системы). Обычно такой срез системы называют </w:t>
      </w:r>
      <w:proofErr w:type="spellStart"/>
      <w:r w:rsidRPr="0092216C">
        <w:rPr>
          <w:b/>
          <w:bCs/>
          <w:sz w:val="20"/>
          <w:szCs w:val="20"/>
        </w:rPr>
        <w:t>build</w:t>
      </w:r>
      <w:proofErr w:type="spellEnd"/>
      <w:r w:rsidRPr="0092216C">
        <w:rPr>
          <w:sz w:val="20"/>
          <w:szCs w:val="20"/>
        </w:rPr>
        <w:t>. </w:t>
      </w:r>
      <w:r w:rsidRPr="0092216C">
        <w:rPr>
          <w:rStyle w:val="keyword"/>
          <w:i/>
          <w:iCs/>
          <w:sz w:val="20"/>
          <w:szCs w:val="20"/>
        </w:rPr>
        <w:t>Тестовый ци</w:t>
      </w:r>
      <w:proofErr w:type="gramStart"/>
      <w:r w:rsidRPr="0092216C">
        <w:rPr>
          <w:rStyle w:val="keyword"/>
          <w:i/>
          <w:iCs/>
          <w:sz w:val="20"/>
          <w:szCs w:val="20"/>
        </w:rPr>
        <w:t>кл</w:t>
      </w:r>
      <w:r w:rsidRPr="0092216C">
        <w:rPr>
          <w:sz w:val="20"/>
          <w:szCs w:val="20"/>
        </w:rPr>
        <w:t> вкл</w:t>
      </w:r>
      <w:proofErr w:type="gramEnd"/>
      <w:r w:rsidRPr="0092216C">
        <w:rPr>
          <w:sz w:val="20"/>
          <w:szCs w:val="20"/>
        </w:rPr>
        <w:t>ючает следующую последовательность действий:</w:t>
      </w:r>
    </w:p>
    <w:p w:rsidR="004B71AB" w:rsidRPr="0092216C" w:rsidRDefault="004B71AB" w:rsidP="004B71AB">
      <w:pPr>
        <w:pStyle w:val="a5"/>
        <w:numPr>
          <w:ilvl w:val="0"/>
          <w:numId w:val="6"/>
        </w:numPr>
        <w:shd w:val="clear" w:color="auto" w:fill="FFFFFF"/>
        <w:spacing w:before="0" w:beforeAutospacing="0" w:after="0" w:afterAutospacing="0"/>
        <w:ind w:left="480"/>
        <w:rPr>
          <w:sz w:val="20"/>
          <w:szCs w:val="20"/>
        </w:rPr>
      </w:pPr>
      <w:r w:rsidRPr="0092216C">
        <w:rPr>
          <w:sz w:val="20"/>
          <w:szCs w:val="20"/>
        </w:rPr>
        <w:t>Проверка готовности системы и тестов к проведению </w:t>
      </w:r>
      <w:r w:rsidRPr="0092216C">
        <w:rPr>
          <w:rStyle w:val="keyword"/>
          <w:i/>
          <w:iCs/>
          <w:sz w:val="20"/>
          <w:szCs w:val="20"/>
        </w:rPr>
        <w:t>тестового цикла</w:t>
      </w:r>
      <w:r w:rsidRPr="0092216C">
        <w:rPr>
          <w:sz w:val="20"/>
          <w:szCs w:val="20"/>
        </w:rPr>
        <w:t> включающая:</w:t>
      </w:r>
    </w:p>
    <w:p w:rsidR="004B71AB" w:rsidRPr="0092216C" w:rsidRDefault="004B71AB" w:rsidP="004B71AB">
      <w:pPr>
        <w:numPr>
          <w:ilvl w:val="1"/>
          <w:numId w:val="6"/>
        </w:numPr>
        <w:spacing w:line="240" w:lineRule="auto"/>
        <w:ind w:left="960"/>
        <w:jc w:val="left"/>
        <w:rPr>
          <w:rFonts w:cs="Times New Roman"/>
          <w:sz w:val="20"/>
          <w:szCs w:val="20"/>
        </w:rPr>
      </w:pPr>
      <w:r w:rsidRPr="0092216C">
        <w:rPr>
          <w:rFonts w:cs="Times New Roman"/>
          <w:sz w:val="20"/>
          <w:szCs w:val="20"/>
        </w:rPr>
        <w:t xml:space="preserve">Проверку того, что все тесты, запланированные для исполнения на данном цикле, разработаны и помещены в систему </w:t>
      </w:r>
      <w:proofErr w:type="spellStart"/>
      <w:r w:rsidRPr="0092216C">
        <w:rPr>
          <w:rFonts w:cs="Times New Roman"/>
          <w:sz w:val="20"/>
          <w:szCs w:val="20"/>
        </w:rPr>
        <w:t>версионного</w:t>
      </w:r>
      <w:proofErr w:type="spellEnd"/>
      <w:r w:rsidRPr="0092216C">
        <w:rPr>
          <w:rFonts w:cs="Times New Roman"/>
          <w:sz w:val="20"/>
          <w:szCs w:val="20"/>
        </w:rPr>
        <w:t xml:space="preserve"> контроля.</w:t>
      </w:r>
    </w:p>
    <w:p w:rsidR="004B71AB" w:rsidRPr="0092216C" w:rsidRDefault="004B71AB" w:rsidP="004B71AB">
      <w:pPr>
        <w:numPr>
          <w:ilvl w:val="1"/>
          <w:numId w:val="6"/>
        </w:numPr>
        <w:spacing w:line="240" w:lineRule="auto"/>
        <w:ind w:left="960"/>
        <w:jc w:val="left"/>
        <w:rPr>
          <w:rFonts w:cs="Times New Roman"/>
          <w:sz w:val="20"/>
          <w:szCs w:val="20"/>
        </w:rPr>
      </w:pPr>
      <w:r w:rsidRPr="0092216C">
        <w:rPr>
          <w:rFonts w:cs="Times New Roman"/>
          <w:sz w:val="20"/>
          <w:szCs w:val="20"/>
        </w:rPr>
        <w:t xml:space="preserve">Проверку того, что все подсистемы, запланированные для тестирования на данном цикле, разработаны и помещены в систему </w:t>
      </w:r>
      <w:proofErr w:type="spellStart"/>
      <w:r w:rsidRPr="0092216C">
        <w:rPr>
          <w:rFonts w:cs="Times New Roman"/>
          <w:sz w:val="20"/>
          <w:szCs w:val="20"/>
        </w:rPr>
        <w:t>версионного</w:t>
      </w:r>
      <w:proofErr w:type="spellEnd"/>
      <w:r w:rsidRPr="0092216C">
        <w:rPr>
          <w:rFonts w:cs="Times New Roman"/>
          <w:sz w:val="20"/>
          <w:szCs w:val="20"/>
        </w:rPr>
        <w:t xml:space="preserve"> контроля.</w:t>
      </w:r>
    </w:p>
    <w:p w:rsidR="004B71AB" w:rsidRPr="0092216C" w:rsidRDefault="004B71AB" w:rsidP="004B71AB">
      <w:pPr>
        <w:numPr>
          <w:ilvl w:val="1"/>
          <w:numId w:val="6"/>
        </w:numPr>
        <w:spacing w:line="240" w:lineRule="auto"/>
        <w:ind w:left="960"/>
        <w:jc w:val="left"/>
        <w:rPr>
          <w:rFonts w:cs="Times New Roman"/>
          <w:sz w:val="20"/>
          <w:szCs w:val="20"/>
        </w:rPr>
      </w:pPr>
      <w:r w:rsidRPr="0092216C">
        <w:rPr>
          <w:rFonts w:cs="Times New Roman"/>
          <w:sz w:val="20"/>
          <w:szCs w:val="20"/>
        </w:rPr>
        <w:t xml:space="preserve">Проверку того, что разработана и </w:t>
      </w:r>
      <w:proofErr w:type="spellStart"/>
      <w:r w:rsidRPr="0092216C">
        <w:rPr>
          <w:rFonts w:cs="Times New Roman"/>
          <w:sz w:val="20"/>
          <w:szCs w:val="20"/>
        </w:rPr>
        <w:t>задокументирована</w:t>
      </w:r>
      <w:proofErr w:type="spellEnd"/>
      <w:r w:rsidRPr="0092216C">
        <w:rPr>
          <w:rFonts w:cs="Times New Roman"/>
          <w:sz w:val="20"/>
          <w:szCs w:val="20"/>
        </w:rPr>
        <w:t xml:space="preserve"> процедура определения и создания среза системы, или </w:t>
      </w:r>
      <w:proofErr w:type="spellStart"/>
      <w:r w:rsidRPr="0092216C">
        <w:rPr>
          <w:rFonts w:cs="Times New Roman"/>
          <w:sz w:val="20"/>
          <w:szCs w:val="20"/>
        </w:rPr>
        <w:t>build</w:t>
      </w:r>
      <w:proofErr w:type="spellEnd"/>
      <w:r w:rsidRPr="0092216C">
        <w:rPr>
          <w:rFonts w:cs="Times New Roman"/>
          <w:sz w:val="20"/>
          <w:szCs w:val="20"/>
        </w:rPr>
        <w:t>.</w:t>
      </w:r>
    </w:p>
    <w:p w:rsidR="004B71AB" w:rsidRPr="0092216C" w:rsidRDefault="004B71AB" w:rsidP="004B71AB">
      <w:pPr>
        <w:numPr>
          <w:ilvl w:val="1"/>
          <w:numId w:val="6"/>
        </w:numPr>
        <w:spacing w:line="240" w:lineRule="auto"/>
        <w:ind w:left="960"/>
        <w:jc w:val="left"/>
        <w:rPr>
          <w:rFonts w:cs="Times New Roman"/>
          <w:sz w:val="20"/>
          <w:szCs w:val="20"/>
        </w:rPr>
      </w:pPr>
      <w:r w:rsidRPr="0092216C">
        <w:rPr>
          <w:rFonts w:cs="Times New Roman"/>
          <w:sz w:val="20"/>
          <w:szCs w:val="20"/>
        </w:rPr>
        <w:t>Проверки некоторых дополнительных критериев.</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Подготовка тестовой машины</w:t>
      </w:r>
      <w:r w:rsidRPr="0092216C">
        <w:rPr>
          <w:rFonts w:cs="Times New Roman"/>
          <w:sz w:val="20"/>
          <w:szCs w:val="20"/>
        </w:rPr>
        <w:t> в соответствии с требованиями, определенными на этапе планирования (например, полная очистка и переустановка системного программного обеспечения). Конфигурация тестовой машины, так же, как и срез системы, должны быть однозначно воспроизводимыми.</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Воспроизведение среза системы</w:t>
      </w:r>
      <w:r w:rsidRPr="0092216C">
        <w:rPr>
          <w:rFonts w:cs="Times New Roman"/>
          <w:sz w:val="20"/>
          <w:szCs w:val="20"/>
        </w:rPr>
        <w:t>.</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Прогон тестов</w:t>
      </w:r>
      <w:r w:rsidRPr="0092216C">
        <w:rPr>
          <w:rFonts w:cs="Times New Roman"/>
          <w:sz w:val="20"/>
          <w:szCs w:val="20"/>
        </w:rPr>
        <w:t xml:space="preserve"> в соответствии с </w:t>
      </w:r>
      <w:proofErr w:type="spellStart"/>
      <w:r w:rsidRPr="0092216C">
        <w:rPr>
          <w:rFonts w:cs="Times New Roman"/>
          <w:sz w:val="20"/>
          <w:szCs w:val="20"/>
        </w:rPr>
        <w:t>задокументированными</w:t>
      </w:r>
      <w:proofErr w:type="spellEnd"/>
      <w:r w:rsidRPr="0092216C">
        <w:rPr>
          <w:rFonts w:cs="Times New Roman"/>
          <w:sz w:val="20"/>
          <w:szCs w:val="20"/>
        </w:rPr>
        <w:t xml:space="preserve"> процедурами.</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Сохранение тестовых протоколов (</w:t>
      </w:r>
      <w:proofErr w:type="spellStart"/>
      <w:r w:rsidRPr="0092216C">
        <w:rPr>
          <w:rFonts w:cs="Times New Roman"/>
          <w:b/>
          <w:bCs/>
          <w:sz w:val="20"/>
          <w:szCs w:val="20"/>
        </w:rPr>
        <w:t>test</w:t>
      </w:r>
      <w:proofErr w:type="spellEnd"/>
      <w:r w:rsidRPr="0092216C">
        <w:rPr>
          <w:rFonts w:cs="Times New Roman"/>
          <w:b/>
          <w:bCs/>
          <w:sz w:val="20"/>
          <w:szCs w:val="20"/>
        </w:rPr>
        <w:t xml:space="preserve"> </w:t>
      </w:r>
      <w:proofErr w:type="spellStart"/>
      <w:r w:rsidRPr="0092216C">
        <w:rPr>
          <w:rFonts w:cs="Times New Roman"/>
          <w:b/>
          <w:bCs/>
          <w:sz w:val="20"/>
          <w:szCs w:val="20"/>
        </w:rPr>
        <w:t>log</w:t>
      </w:r>
      <w:proofErr w:type="spellEnd"/>
      <w:r w:rsidRPr="0092216C">
        <w:rPr>
          <w:rFonts w:cs="Times New Roman"/>
          <w:b/>
          <w:bCs/>
          <w:sz w:val="20"/>
          <w:szCs w:val="20"/>
        </w:rPr>
        <w:t>)</w:t>
      </w:r>
      <w:r w:rsidRPr="0092216C">
        <w:rPr>
          <w:rFonts w:cs="Times New Roman"/>
          <w:sz w:val="20"/>
          <w:szCs w:val="20"/>
        </w:rPr>
        <w:t>. </w:t>
      </w:r>
      <w:proofErr w:type="spellStart"/>
      <w:r w:rsidRPr="0092216C">
        <w:rPr>
          <w:rStyle w:val="keyword"/>
          <w:rFonts w:cs="Times New Roman"/>
          <w:i/>
          <w:iCs/>
          <w:sz w:val="20"/>
          <w:szCs w:val="20"/>
        </w:rPr>
        <w:t>Test</w:t>
      </w:r>
      <w:proofErr w:type="spellEnd"/>
      <w:r w:rsidRPr="0092216C">
        <w:rPr>
          <w:rStyle w:val="keyword"/>
          <w:rFonts w:cs="Times New Roman"/>
          <w:i/>
          <w:iCs/>
          <w:sz w:val="20"/>
          <w:szCs w:val="20"/>
        </w:rPr>
        <w:t xml:space="preserve"> </w:t>
      </w:r>
      <w:proofErr w:type="spellStart"/>
      <w:r w:rsidRPr="0092216C">
        <w:rPr>
          <w:rStyle w:val="keyword"/>
          <w:rFonts w:cs="Times New Roman"/>
          <w:i/>
          <w:iCs/>
          <w:sz w:val="20"/>
          <w:szCs w:val="20"/>
        </w:rPr>
        <w:t>log</w:t>
      </w:r>
      <w:proofErr w:type="spellEnd"/>
      <w:r w:rsidRPr="0092216C">
        <w:rPr>
          <w:rFonts w:cs="Times New Roman"/>
          <w:sz w:val="20"/>
          <w:szCs w:val="20"/>
        </w:rPr>
        <w:t xml:space="preserve"> может содержать вывод системы в STDOUT, список результатов сравнения полученных при исполнении данных с </w:t>
      </w:r>
      <w:proofErr w:type="gramStart"/>
      <w:r w:rsidRPr="0092216C">
        <w:rPr>
          <w:rFonts w:cs="Times New Roman"/>
          <w:sz w:val="20"/>
          <w:szCs w:val="20"/>
        </w:rPr>
        <w:t>эталонными</w:t>
      </w:r>
      <w:proofErr w:type="gramEnd"/>
      <w:r w:rsidRPr="0092216C">
        <w:rPr>
          <w:rFonts w:cs="Times New Roman"/>
          <w:sz w:val="20"/>
          <w:szCs w:val="20"/>
        </w:rPr>
        <w:t xml:space="preserve"> или любые другие выходные данные тестов, с помощью которых можно проверить правильность работы системы.</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Анализ протоколов тестирования</w:t>
      </w:r>
      <w:r w:rsidRPr="0092216C">
        <w:rPr>
          <w:rFonts w:cs="Times New Roman"/>
          <w:sz w:val="20"/>
          <w:szCs w:val="20"/>
        </w:rPr>
        <w:t xml:space="preserve"> и принятие решения о том прошел или не прошел каждый из тестов </w:t>
      </w:r>
      <w:proofErr w:type="gramStart"/>
      <w:r w:rsidRPr="0092216C">
        <w:rPr>
          <w:rFonts w:cs="Times New Roman"/>
          <w:sz w:val="20"/>
          <w:szCs w:val="20"/>
        </w:rPr>
        <w:t>( </w:t>
      </w:r>
      <w:proofErr w:type="spellStart"/>
      <w:proofErr w:type="gramEnd"/>
      <w:r w:rsidRPr="0092216C">
        <w:rPr>
          <w:rFonts w:cs="Times New Roman"/>
          <w:b/>
          <w:bCs/>
          <w:sz w:val="20"/>
          <w:szCs w:val="20"/>
        </w:rPr>
        <w:t>Pass</w:t>
      </w:r>
      <w:proofErr w:type="spellEnd"/>
      <w:r w:rsidRPr="0092216C">
        <w:rPr>
          <w:rFonts w:cs="Times New Roman"/>
          <w:b/>
          <w:bCs/>
          <w:sz w:val="20"/>
          <w:szCs w:val="20"/>
        </w:rPr>
        <w:t>/</w:t>
      </w:r>
      <w:proofErr w:type="spellStart"/>
      <w:r w:rsidRPr="0092216C">
        <w:rPr>
          <w:rFonts w:cs="Times New Roman"/>
          <w:b/>
          <w:bCs/>
          <w:sz w:val="20"/>
          <w:szCs w:val="20"/>
        </w:rPr>
        <w:t>Fail</w:t>
      </w:r>
      <w:proofErr w:type="spellEnd"/>
      <w:r w:rsidRPr="0092216C">
        <w:rPr>
          <w:rFonts w:cs="Times New Roman"/>
          <w:sz w:val="20"/>
          <w:szCs w:val="20"/>
        </w:rPr>
        <w:t> ).</w:t>
      </w:r>
    </w:p>
    <w:p w:rsidR="004B71AB" w:rsidRPr="0092216C" w:rsidRDefault="004B71AB" w:rsidP="004B71AB">
      <w:pPr>
        <w:numPr>
          <w:ilvl w:val="0"/>
          <w:numId w:val="6"/>
        </w:numPr>
        <w:shd w:val="clear" w:color="auto" w:fill="FFFFFF"/>
        <w:spacing w:line="240" w:lineRule="auto"/>
        <w:ind w:left="480"/>
        <w:jc w:val="left"/>
        <w:rPr>
          <w:rFonts w:cs="Times New Roman"/>
          <w:sz w:val="20"/>
          <w:szCs w:val="20"/>
        </w:rPr>
      </w:pPr>
      <w:r w:rsidRPr="0092216C">
        <w:rPr>
          <w:rFonts w:cs="Times New Roman"/>
          <w:b/>
          <w:bCs/>
          <w:sz w:val="20"/>
          <w:szCs w:val="20"/>
        </w:rPr>
        <w:t>Анализ и документирование</w:t>
      </w:r>
      <w:r w:rsidRPr="0092216C">
        <w:rPr>
          <w:rFonts w:cs="Times New Roman"/>
          <w:sz w:val="20"/>
          <w:szCs w:val="20"/>
        </w:rPr>
        <w:t> результатов цикла.</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Последний перед выпуском продукта </w:t>
      </w:r>
      <w:r w:rsidRPr="0092216C">
        <w:rPr>
          <w:rStyle w:val="keyword"/>
          <w:i/>
          <w:iCs/>
          <w:sz w:val="20"/>
          <w:szCs w:val="20"/>
        </w:rPr>
        <w:t>тестовый цикл</w:t>
      </w:r>
      <w:r w:rsidRPr="0092216C">
        <w:rPr>
          <w:sz w:val="20"/>
          <w:szCs w:val="20"/>
        </w:rPr>
        <w:t xml:space="preserve"> не должен включать изменений кода </w:t>
      </w:r>
      <w:proofErr w:type="spellStart"/>
      <w:r w:rsidRPr="0092216C">
        <w:rPr>
          <w:sz w:val="20"/>
          <w:szCs w:val="20"/>
        </w:rPr>
        <w:t>build</w:t>
      </w:r>
      <w:proofErr w:type="spellEnd"/>
      <w:r w:rsidRPr="0092216C">
        <w:rPr>
          <w:sz w:val="20"/>
          <w:szCs w:val="20"/>
        </w:rPr>
        <w:t xml:space="preserve"> или кода продукта тестируемой системы. Этот цикл называется " финальным ". Таким </w:t>
      </w:r>
      <w:proofErr w:type="gramStart"/>
      <w:r w:rsidRPr="0092216C">
        <w:rPr>
          <w:sz w:val="20"/>
          <w:szCs w:val="20"/>
        </w:rPr>
        <w:t>образом</w:t>
      </w:r>
      <w:proofErr w:type="gramEnd"/>
      <w:r w:rsidRPr="0092216C">
        <w:rPr>
          <w:sz w:val="20"/>
          <w:szCs w:val="20"/>
        </w:rPr>
        <w:t xml:space="preserve"> обеспечивается ситуация, когда финальный цикл полностью повторяем, а выпускаемый продукт полностью совпадает с продуктом, который прошел тестирование. Финальный цикл необходим для гарантии достоверности результатов тестирования.</w:t>
      </w:r>
    </w:p>
    <w:p w:rsidR="004B71AB" w:rsidRPr="0092216C" w:rsidRDefault="004B71AB" w:rsidP="004B71AB">
      <w:pPr>
        <w:pStyle w:val="3"/>
        <w:shd w:val="clear" w:color="auto" w:fill="FFFFFF"/>
        <w:rPr>
          <w:sz w:val="20"/>
        </w:rPr>
      </w:pPr>
      <w:r w:rsidRPr="0092216C">
        <w:rPr>
          <w:sz w:val="20"/>
        </w:rPr>
        <w:t>Планирование тестирования</w:t>
      </w:r>
    </w:p>
    <w:p w:rsidR="004B71AB" w:rsidRPr="0092216C" w:rsidRDefault="004B71AB" w:rsidP="004B71AB">
      <w:pPr>
        <w:pStyle w:val="4"/>
        <w:shd w:val="clear" w:color="auto" w:fill="FFFFFF"/>
      </w:pPr>
      <w:r w:rsidRPr="0092216C">
        <w:t>Тестовый план</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b/>
          <w:bCs/>
          <w:i/>
          <w:iCs/>
          <w:sz w:val="20"/>
          <w:szCs w:val="20"/>
        </w:rPr>
        <w:t>Тестовый план</w:t>
      </w:r>
      <w:r w:rsidRPr="0092216C">
        <w:rPr>
          <w:sz w:val="20"/>
          <w:szCs w:val="20"/>
        </w:rPr>
        <w:t> - это документ, или набор документов, содержащий следующую информацию:</w:t>
      </w:r>
    </w:p>
    <w:p w:rsidR="004B71AB" w:rsidRPr="0092216C" w:rsidRDefault="004B71AB" w:rsidP="004B71AB">
      <w:pPr>
        <w:numPr>
          <w:ilvl w:val="0"/>
          <w:numId w:val="7"/>
        </w:numPr>
        <w:shd w:val="clear" w:color="auto" w:fill="FFFFFF"/>
        <w:spacing w:line="240" w:lineRule="auto"/>
        <w:ind w:left="480"/>
        <w:jc w:val="left"/>
        <w:rPr>
          <w:rFonts w:cs="Times New Roman"/>
          <w:sz w:val="20"/>
          <w:szCs w:val="20"/>
        </w:rPr>
      </w:pPr>
      <w:r w:rsidRPr="0092216C">
        <w:rPr>
          <w:rFonts w:cs="Times New Roman"/>
          <w:sz w:val="20"/>
          <w:szCs w:val="20"/>
        </w:rPr>
        <w:t>Тестовые ресурсы.</w:t>
      </w:r>
    </w:p>
    <w:p w:rsidR="004B71AB" w:rsidRPr="0092216C" w:rsidRDefault="004B71AB" w:rsidP="004B71AB">
      <w:pPr>
        <w:numPr>
          <w:ilvl w:val="0"/>
          <w:numId w:val="7"/>
        </w:numPr>
        <w:shd w:val="clear" w:color="auto" w:fill="FFFFFF"/>
        <w:spacing w:line="240" w:lineRule="auto"/>
        <w:ind w:left="480"/>
        <w:jc w:val="left"/>
        <w:rPr>
          <w:rFonts w:cs="Times New Roman"/>
          <w:sz w:val="20"/>
          <w:szCs w:val="20"/>
        </w:rPr>
      </w:pPr>
      <w:r w:rsidRPr="0092216C">
        <w:rPr>
          <w:rFonts w:cs="Times New Roman"/>
          <w:sz w:val="20"/>
          <w:szCs w:val="20"/>
        </w:rPr>
        <w:t>Перечень функций и подсистем, подлежащих тестированию.</w:t>
      </w:r>
    </w:p>
    <w:p w:rsidR="004B71AB" w:rsidRPr="0092216C" w:rsidRDefault="004B71AB" w:rsidP="004B71AB">
      <w:pPr>
        <w:pStyle w:val="a5"/>
        <w:numPr>
          <w:ilvl w:val="0"/>
          <w:numId w:val="7"/>
        </w:numPr>
        <w:shd w:val="clear" w:color="auto" w:fill="FFFFFF"/>
        <w:spacing w:before="0" w:beforeAutospacing="0" w:after="0" w:afterAutospacing="0"/>
        <w:ind w:left="480"/>
        <w:rPr>
          <w:sz w:val="20"/>
          <w:szCs w:val="20"/>
        </w:rPr>
      </w:pPr>
      <w:r w:rsidRPr="0092216C">
        <w:rPr>
          <w:rStyle w:val="keyword"/>
          <w:i/>
          <w:iCs/>
          <w:sz w:val="20"/>
          <w:szCs w:val="20"/>
        </w:rPr>
        <w:t>Тестовую стратегию</w:t>
      </w:r>
      <w:r w:rsidRPr="0092216C">
        <w:rPr>
          <w:sz w:val="20"/>
          <w:szCs w:val="20"/>
        </w:rPr>
        <w:t>, включающую:</w:t>
      </w:r>
    </w:p>
    <w:p w:rsidR="004B71AB" w:rsidRPr="0092216C" w:rsidRDefault="004B71AB" w:rsidP="004B71AB">
      <w:pPr>
        <w:numPr>
          <w:ilvl w:val="1"/>
          <w:numId w:val="7"/>
        </w:numPr>
        <w:spacing w:line="240" w:lineRule="auto"/>
        <w:ind w:left="960"/>
        <w:jc w:val="left"/>
        <w:rPr>
          <w:rFonts w:cs="Times New Roman"/>
          <w:sz w:val="20"/>
          <w:szCs w:val="20"/>
        </w:rPr>
      </w:pPr>
      <w:r w:rsidRPr="0092216C">
        <w:rPr>
          <w:rFonts w:cs="Times New Roman"/>
          <w:sz w:val="20"/>
          <w:szCs w:val="20"/>
        </w:rPr>
        <w:t>Анализ функций и подсистем с целью определения наиболее слабых мест, то есть областей функциональности тестируемой системы, где появление дефектов наиболее вероятно.</w:t>
      </w:r>
    </w:p>
    <w:p w:rsidR="004B71AB" w:rsidRPr="0092216C" w:rsidRDefault="004B71AB" w:rsidP="004B71AB">
      <w:pPr>
        <w:numPr>
          <w:ilvl w:val="1"/>
          <w:numId w:val="7"/>
        </w:numPr>
        <w:spacing w:line="240" w:lineRule="auto"/>
        <w:ind w:left="960"/>
        <w:jc w:val="left"/>
        <w:rPr>
          <w:rFonts w:cs="Times New Roman"/>
          <w:sz w:val="20"/>
          <w:szCs w:val="20"/>
        </w:rPr>
      </w:pPr>
      <w:r w:rsidRPr="0092216C">
        <w:rPr>
          <w:rFonts w:cs="Times New Roman"/>
          <w:sz w:val="20"/>
          <w:szCs w:val="20"/>
        </w:rPr>
        <w:t xml:space="preserve">Определение стратегии выбора входных данных для тестирования. Так как множество возможных входных данных программного продукта, как правило, практически бесконечно, выбор конечного подмножества, достаточного для проведения исчерпывающего тестирования, является сложной задачей. Для ее решения могут быть применены такие методы, как покрытие классов входных и выходных данных, анализ крайних значений, покрытие модели использования, анализ временной линии и тому подобные. Выбранную стратегию необходимо обосновать и </w:t>
      </w:r>
      <w:proofErr w:type="spellStart"/>
      <w:r w:rsidRPr="0092216C">
        <w:rPr>
          <w:rFonts w:cs="Times New Roman"/>
          <w:sz w:val="20"/>
          <w:szCs w:val="20"/>
        </w:rPr>
        <w:t>задокументировать</w:t>
      </w:r>
      <w:proofErr w:type="spellEnd"/>
      <w:r w:rsidRPr="0092216C">
        <w:rPr>
          <w:rFonts w:cs="Times New Roman"/>
          <w:sz w:val="20"/>
          <w:szCs w:val="20"/>
        </w:rPr>
        <w:t>.</w:t>
      </w:r>
    </w:p>
    <w:p w:rsidR="004B71AB" w:rsidRPr="0092216C" w:rsidRDefault="004B71AB" w:rsidP="004B71AB">
      <w:pPr>
        <w:numPr>
          <w:ilvl w:val="1"/>
          <w:numId w:val="7"/>
        </w:numPr>
        <w:spacing w:line="240" w:lineRule="auto"/>
        <w:ind w:left="960"/>
        <w:jc w:val="left"/>
        <w:rPr>
          <w:rFonts w:cs="Times New Roman"/>
          <w:sz w:val="20"/>
          <w:szCs w:val="20"/>
        </w:rPr>
      </w:pPr>
      <w:r w:rsidRPr="0092216C">
        <w:rPr>
          <w:rFonts w:cs="Times New Roman"/>
          <w:sz w:val="20"/>
          <w:szCs w:val="20"/>
        </w:rPr>
        <w:t>Определение потребности в </w:t>
      </w:r>
      <w:r w:rsidRPr="0092216C">
        <w:rPr>
          <w:rStyle w:val="keyword"/>
          <w:rFonts w:cs="Times New Roman"/>
          <w:i/>
          <w:iCs/>
          <w:sz w:val="20"/>
          <w:szCs w:val="20"/>
        </w:rPr>
        <w:t>автоматизированной системе тестирования</w:t>
      </w:r>
      <w:r w:rsidRPr="0092216C">
        <w:rPr>
          <w:rFonts w:cs="Times New Roman"/>
          <w:sz w:val="20"/>
          <w:szCs w:val="20"/>
        </w:rPr>
        <w:t> и дизайн такой системы</w:t>
      </w:r>
    </w:p>
    <w:p w:rsidR="004B71AB" w:rsidRPr="0092216C" w:rsidRDefault="004B71AB" w:rsidP="004B71AB">
      <w:pPr>
        <w:numPr>
          <w:ilvl w:val="0"/>
          <w:numId w:val="7"/>
        </w:numPr>
        <w:shd w:val="clear" w:color="auto" w:fill="FFFFFF"/>
        <w:spacing w:line="240" w:lineRule="auto"/>
        <w:ind w:left="480"/>
        <w:jc w:val="left"/>
        <w:rPr>
          <w:rFonts w:cs="Times New Roman"/>
          <w:sz w:val="20"/>
          <w:szCs w:val="20"/>
        </w:rPr>
      </w:pPr>
      <w:r w:rsidRPr="0092216C">
        <w:rPr>
          <w:rFonts w:cs="Times New Roman"/>
          <w:sz w:val="20"/>
          <w:szCs w:val="20"/>
        </w:rPr>
        <w:t>Расписание </w:t>
      </w:r>
      <w:r w:rsidRPr="0092216C">
        <w:rPr>
          <w:rStyle w:val="keyword"/>
          <w:rFonts w:cs="Times New Roman"/>
          <w:i/>
          <w:iCs/>
          <w:sz w:val="20"/>
          <w:szCs w:val="20"/>
        </w:rPr>
        <w:t>тестовых циклов</w:t>
      </w:r>
      <w:r w:rsidRPr="0092216C">
        <w:rPr>
          <w:rFonts w:cs="Times New Roman"/>
          <w:sz w:val="20"/>
          <w:szCs w:val="20"/>
        </w:rPr>
        <w:t> (пример приведен на </w:t>
      </w:r>
      <w:hyperlink r:id="rId9" w:anchor="image.9.1" w:history="1">
        <w:r w:rsidRPr="0092216C">
          <w:rPr>
            <w:rStyle w:val="a3"/>
            <w:rFonts w:cs="Times New Roman"/>
            <w:sz w:val="20"/>
            <w:szCs w:val="20"/>
          </w:rPr>
          <w:t>Рис. 9.1</w:t>
        </w:r>
      </w:hyperlink>
      <w:r w:rsidRPr="0092216C">
        <w:rPr>
          <w:rFonts w:cs="Times New Roman"/>
          <w:sz w:val="20"/>
          <w:szCs w:val="20"/>
        </w:rPr>
        <w:t>).</w:t>
      </w:r>
    </w:p>
    <w:p w:rsidR="004B71AB" w:rsidRPr="0092216C" w:rsidRDefault="004B71AB" w:rsidP="004B71AB">
      <w:pPr>
        <w:numPr>
          <w:ilvl w:val="0"/>
          <w:numId w:val="7"/>
        </w:numPr>
        <w:shd w:val="clear" w:color="auto" w:fill="FFFFFF"/>
        <w:spacing w:line="240" w:lineRule="auto"/>
        <w:ind w:left="480"/>
        <w:jc w:val="left"/>
        <w:rPr>
          <w:rFonts w:cs="Times New Roman"/>
          <w:sz w:val="20"/>
          <w:szCs w:val="20"/>
        </w:rPr>
      </w:pPr>
      <w:r w:rsidRPr="0092216C">
        <w:rPr>
          <w:rFonts w:cs="Times New Roman"/>
          <w:sz w:val="20"/>
          <w:szCs w:val="20"/>
        </w:rPr>
        <w:t>Фиксацию тестовой конфигурации: состава и конкретных параметров аппаратуры и программного окружения (пример приведен на </w:t>
      </w:r>
      <w:hyperlink r:id="rId10" w:anchor="image.9.2" w:history="1">
        <w:r w:rsidRPr="0092216C">
          <w:rPr>
            <w:rStyle w:val="a3"/>
            <w:rFonts w:cs="Times New Roman"/>
            <w:sz w:val="20"/>
            <w:szCs w:val="20"/>
          </w:rPr>
          <w:t>Рис. 9.2</w:t>
        </w:r>
      </w:hyperlink>
      <w:r w:rsidRPr="0092216C">
        <w:rPr>
          <w:rFonts w:cs="Times New Roman"/>
          <w:sz w:val="20"/>
          <w:szCs w:val="20"/>
        </w:rPr>
        <w:t>).</w:t>
      </w:r>
    </w:p>
    <w:p w:rsidR="004B71AB" w:rsidRPr="0092216C" w:rsidRDefault="004B71AB" w:rsidP="004B71AB">
      <w:pPr>
        <w:numPr>
          <w:ilvl w:val="0"/>
          <w:numId w:val="7"/>
        </w:numPr>
        <w:shd w:val="clear" w:color="auto" w:fill="FFFFFF"/>
        <w:spacing w:line="240" w:lineRule="auto"/>
        <w:ind w:left="480"/>
        <w:jc w:val="left"/>
        <w:rPr>
          <w:rFonts w:cs="Times New Roman"/>
          <w:sz w:val="20"/>
          <w:szCs w:val="20"/>
        </w:rPr>
      </w:pPr>
      <w:r w:rsidRPr="0092216C">
        <w:rPr>
          <w:rFonts w:cs="Times New Roman"/>
          <w:sz w:val="20"/>
          <w:szCs w:val="20"/>
        </w:rPr>
        <w:t>Определение списка тестовых метрик, которые на </w:t>
      </w:r>
      <w:r w:rsidRPr="0092216C">
        <w:rPr>
          <w:rStyle w:val="keyword"/>
          <w:rFonts w:cs="Times New Roman"/>
          <w:i/>
          <w:iCs/>
          <w:sz w:val="20"/>
          <w:szCs w:val="20"/>
        </w:rPr>
        <w:t>тестовом цикле</w:t>
      </w:r>
      <w:r w:rsidRPr="0092216C">
        <w:rPr>
          <w:rFonts w:cs="Times New Roman"/>
          <w:sz w:val="20"/>
          <w:szCs w:val="20"/>
        </w:rPr>
        <w:t> необходимо собрать и проанализировать. Например, метрик, оценивающих степень покрытия тестами набора требований, степень покрытия кода тестируемой системы, количество и </w:t>
      </w:r>
      <w:r w:rsidRPr="0092216C">
        <w:rPr>
          <w:rStyle w:val="keyword"/>
          <w:rFonts w:cs="Times New Roman"/>
          <w:i/>
          <w:iCs/>
          <w:sz w:val="20"/>
          <w:szCs w:val="20"/>
        </w:rPr>
        <w:t>уровень серьезности</w:t>
      </w:r>
      <w:r w:rsidRPr="0092216C">
        <w:rPr>
          <w:rFonts w:cs="Times New Roman"/>
          <w:sz w:val="20"/>
          <w:szCs w:val="20"/>
        </w:rPr>
        <w:t> дефектов, объем тестового кода и другие характеристики.</w:t>
      </w:r>
    </w:p>
    <w:p w:rsidR="004B71AB" w:rsidRPr="0092216C" w:rsidRDefault="004B71AB" w:rsidP="004B71AB">
      <w:pPr>
        <w:shd w:val="clear" w:color="auto" w:fill="FFFFFF"/>
        <w:spacing w:line="240" w:lineRule="auto"/>
        <w:ind w:firstLine="0"/>
        <w:rPr>
          <w:rFonts w:cs="Times New Roman"/>
          <w:sz w:val="20"/>
          <w:szCs w:val="20"/>
        </w:rPr>
      </w:pPr>
      <w:bookmarkStart w:id="2" w:name="image.9.1"/>
      <w:bookmarkEnd w:id="2"/>
      <w:r w:rsidRPr="0092216C">
        <w:rPr>
          <w:rFonts w:cs="Times New Roman"/>
          <w:noProof/>
          <w:sz w:val="20"/>
          <w:szCs w:val="20"/>
          <w:lang w:eastAsia="ru-RU"/>
        </w:rPr>
        <w:lastRenderedPageBreak/>
        <w:drawing>
          <wp:inline distT="0" distB="0" distL="0" distR="0">
            <wp:extent cx="3769720" cy="2251495"/>
            <wp:effectExtent l="19050" t="0" r="2180" b="0"/>
            <wp:docPr id="903" name="Рисунок 103" descr="Пример расписания двух последних тестовых цик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Пример расписания двух последних тестовых циклов"/>
                    <pic:cNvPicPr>
                      <a:picLocks noChangeAspect="1" noChangeArrowheads="1"/>
                    </pic:cNvPicPr>
                  </pic:nvPicPr>
                  <pic:blipFill>
                    <a:blip r:embed="rId11" cstate="print"/>
                    <a:srcRect/>
                    <a:stretch>
                      <a:fillRect/>
                    </a:stretch>
                  </pic:blipFill>
                  <pic:spPr bwMode="auto">
                    <a:xfrm>
                      <a:off x="0" y="0"/>
                      <a:ext cx="3769720" cy="2251495"/>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9.1. </w:t>
      </w:r>
      <w:r w:rsidRPr="0092216C">
        <w:rPr>
          <w:rFonts w:cs="Times New Roman"/>
          <w:sz w:val="20"/>
          <w:szCs w:val="20"/>
        </w:rPr>
        <w:t>Пример расписания двух последних тестовых циклов</w:t>
      </w:r>
    </w:p>
    <w:p w:rsidR="004B71AB" w:rsidRPr="0092216C" w:rsidRDefault="004B71AB" w:rsidP="004B71AB">
      <w:pPr>
        <w:shd w:val="clear" w:color="auto" w:fill="FFFFFF"/>
        <w:spacing w:line="240" w:lineRule="auto"/>
        <w:rPr>
          <w:rFonts w:cs="Times New Roman"/>
          <w:sz w:val="20"/>
          <w:szCs w:val="20"/>
        </w:rPr>
      </w:pPr>
      <w:bookmarkStart w:id="3" w:name="image.9.2"/>
      <w:bookmarkEnd w:id="3"/>
      <w:r w:rsidRPr="0092216C">
        <w:rPr>
          <w:rFonts w:cs="Times New Roman"/>
          <w:noProof/>
          <w:sz w:val="20"/>
          <w:szCs w:val="20"/>
          <w:lang w:eastAsia="ru-RU"/>
        </w:rPr>
        <w:drawing>
          <wp:inline distT="0" distB="0" distL="0" distR="0">
            <wp:extent cx="3819705" cy="2980002"/>
            <wp:effectExtent l="19050" t="0" r="9345" b="0"/>
            <wp:docPr id="902" name="Рисунок 104" descr="Пример детализации условий проведения системных цик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Пример детализации условий проведения системных циклов"/>
                    <pic:cNvPicPr>
                      <a:picLocks noChangeAspect="1" noChangeArrowheads="1"/>
                    </pic:cNvPicPr>
                  </pic:nvPicPr>
                  <pic:blipFill>
                    <a:blip r:embed="rId12" cstate="print"/>
                    <a:srcRect/>
                    <a:stretch>
                      <a:fillRect/>
                    </a:stretch>
                  </pic:blipFill>
                  <pic:spPr bwMode="auto">
                    <a:xfrm>
                      <a:off x="0" y="0"/>
                      <a:ext cx="3822645" cy="2982295"/>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9.2. </w:t>
      </w:r>
      <w:r w:rsidRPr="0092216C">
        <w:rPr>
          <w:rFonts w:cs="Times New Roman"/>
          <w:sz w:val="20"/>
          <w:szCs w:val="20"/>
        </w:rPr>
        <w:t>Пример детализации условий проведения системных циклов</w:t>
      </w:r>
    </w:p>
    <w:p w:rsidR="004B71AB" w:rsidRPr="0092216C" w:rsidRDefault="004B71AB" w:rsidP="004B71AB">
      <w:pPr>
        <w:pStyle w:val="4"/>
        <w:shd w:val="clear" w:color="auto" w:fill="FFFFFF"/>
      </w:pPr>
      <w:r w:rsidRPr="0092216C">
        <w:t>Типы тестирования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w:t>
      </w:r>
      <w:r w:rsidRPr="0092216C">
        <w:rPr>
          <w:rStyle w:val="keyword"/>
          <w:i/>
          <w:iCs/>
          <w:sz w:val="20"/>
          <w:szCs w:val="20"/>
        </w:rPr>
        <w:t>тестовом плане</w:t>
      </w:r>
      <w:r w:rsidRPr="0092216C">
        <w:rPr>
          <w:sz w:val="20"/>
          <w:szCs w:val="20"/>
        </w:rPr>
        <w:t> определяются и документируются различные типы тестов. Типы тестов могут быть классифицированы по двум категориям: по тому, что подвергается тестированию (по виду подсистемы) и по способу выбора входных данных.</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Типы тестирования по виду подсистемы или продукта:</w:t>
      </w:r>
    </w:p>
    <w:p w:rsidR="004B71AB" w:rsidRPr="0092216C" w:rsidRDefault="004B71AB" w:rsidP="004B71AB">
      <w:pPr>
        <w:numPr>
          <w:ilvl w:val="0"/>
          <w:numId w:val="8"/>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основной функциональности</w:t>
      </w:r>
      <w:r w:rsidRPr="0092216C">
        <w:rPr>
          <w:rFonts w:cs="Times New Roman"/>
          <w:sz w:val="20"/>
          <w:szCs w:val="20"/>
        </w:rPr>
        <w:t>, когда тестированию подвергается собственно система, являющаяся основным выпускаемым продуктом</w:t>
      </w:r>
    </w:p>
    <w:p w:rsidR="004B71AB" w:rsidRPr="0092216C" w:rsidRDefault="004B71AB" w:rsidP="004B71AB">
      <w:pPr>
        <w:numPr>
          <w:ilvl w:val="0"/>
          <w:numId w:val="8"/>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инсталляции</w:t>
      </w:r>
      <w:r w:rsidRPr="0092216C">
        <w:rPr>
          <w:rFonts w:cs="Times New Roman"/>
          <w:sz w:val="20"/>
          <w:szCs w:val="20"/>
        </w:rPr>
        <w:t> включает </w:t>
      </w:r>
      <w:r w:rsidRPr="0092216C">
        <w:rPr>
          <w:rStyle w:val="keyword"/>
          <w:rFonts w:cs="Times New Roman"/>
          <w:i/>
          <w:iCs/>
          <w:sz w:val="20"/>
          <w:szCs w:val="20"/>
        </w:rPr>
        <w:t>тестирование сценариев</w:t>
      </w:r>
      <w:r w:rsidRPr="0092216C">
        <w:rPr>
          <w:rFonts w:cs="Times New Roman"/>
          <w:sz w:val="20"/>
          <w:szCs w:val="20"/>
        </w:rPr>
        <w:t> первичной инсталляции системы, сценариев повторной инсталляции (поверх уже существующей копии), тестирование деинсталляции, тестирование инсталляции в условиях наличия ошибок в инсталлируемом пакете, в окружении или в сценарии и т.п.</w:t>
      </w:r>
    </w:p>
    <w:p w:rsidR="004B71AB" w:rsidRPr="0092216C" w:rsidRDefault="004B71AB" w:rsidP="004B71AB">
      <w:pPr>
        <w:numPr>
          <w:ilvl w:val="0"/>
          <w:numId w:val="8"/>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пользовательской документации</w:t>
      </w:r>
      <w:r w:rsidRPr="0092216C">
        <w:rPr>
          <w:rFonts w:cs="Times New Roman"/>
          <w:sz w:val="20"/>
          <w:szCs w:val="20"/>
        </w:rPr>
        <w:t xml:space="preserve"> включает проверку </w:t>
      </w:r>
      <w:proofErr w:type="gramStart"/>
      <w:r w:rsidRPr="0092216C">
        <w:rPr>
          <w:rFonts w:cs="Times New Roman"/>
          <w:sz w:val="20"/>
          <w:szCs w:val="20"/>
        </w:rPr>
        <w:t>полноты</w:t>
      </w:r>
      <w:proofErr w:type="gramEnd"/>
      <w:r w:rsidRPr="0092216C">
        <w:rPr>
          <w:rFonts w:cs="Times New Roman"/>
          <w:sz w:val="20"/>
          <w:szCs w:val="20"/>
        </w:rPr>
        <w:t xml:space="preserve"> и понятности описания правил и особенностей использования продукта, наличие описания всех сценариев и функциональности, синтаксис и грамматику языка, работоспособность примеров и т.п.</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Типы тестирования по способу выбора входных значений:</w:t>
      </w:r>
    </w:p>
    <w:p w:rsidR="004B71AB" w:rsidRPr="0092216C" w:rsidRDefault="004B71AB" w:rsidP="004B71AB">
      <w:pPr>
        <w:pStyle w:val="a5"/>
        <w:numPr>
          <w:ilvl w:val="0"/>
          <w:numId w:val="9"/>
        </w:numPr>
        <w:shd w:val="clear" w:color="auto" w:fill="FFFFFF"/>
        <w:spacing w:before="0" w:beforeAutospacing="0" w:after="0" w:afterAutospacing="0"/>
        <w:ind w:left="480"/>
        <w:rPr>
          <w:sz w:val="20"/>
          <w:szCs w:val="20"/>
        </w:rPr>
      </w:pPr>
      <w:r w:rsidRPr="0092216C">
        <w:rPr>
          <w:b/>
          <w:bCs/>
          <w:sz w:val="20"/>
          <w:szCs w:val="20"/>
        </w:rPr>
        <w:t>Функциональное тестирование</w:t>
      </w:r>
      <w:r w:rsidRPr="0092216C">
        <w:rPr>
          <w:sz w:val="20"/>
          <w:szCs w:val="20"/>
        </w:rPr>
        <w:t>, при котором проверяется:</w:t>
      </w:r>
    </w:p>
    <w:p w:rsidR="004B71AB" w:rsidRPr="0092216C" w:rsidRDefault="004B71AB" w:rsidP="004B71AB">
      <w:pPr>
        <w:numPr>
          <w:ilvl w:val="1"/>
          <w:numId w:val="9"/>
        </w:numPr>
        <w:spacing w:line="240" w:lineRule="auto"/>
        <w:ind w:left="960"/>
        <w:jc w:val="left"/>
        <w:rPr>
          <w:rFonts w:cs="Times New Roman"/>
          <w:sz w:val="20"/>
          <w:szCs w:val="20"/>
        </w:rPr>
      </w:pPr>
      <w:r w:rsidRPr="0092216C">
        <w:rPr>
          <w:rFonts w:cs="Times New Roman"/>
          <w:sz w:val="20"/>
          <w:szCs w:val="20"/>
        </w:rPr>
        <w:t>Покрытие функциональных требований.</w:t>
      </w:r>
    </w:p>
    <w:p w:rsidR="004B71AB" w:rsidRPr="0092216C" w:rsidRDefault="004B71AB" w:rsidP="004B71AB">
      <w:pPr>
        <w:numPr>
          <w:ilvl w:val="1"/>
          <w:numId w:val="9"/>
        </w:numPr>
        <w:spacing w:line="240" w:lineRule="auto"/>
        <w:ind w:left="960"/>
        <w:jc w:val="left"/>
        <w:rPr>
          <w:rFonts w:cs="Times New Roman"/>
          <w:sz w:val="20"/>
          <w:szCs w:val="20"/>
        </w:rPr>
      </w:pPr>
      <w:r w:rsidRPr="0092216C">
        <w:rPr>
          <w:rFonts w:cs="Times New Roman"/>
          <w:sz w:val="20"/>
          <w:szCs w:val="20"/>
        </w:rPr>
        <w:t>Покрытие сценариев использования.</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Стрессовое тестирование</w:t>
      </w:r>
      <w:r w:rsidRPr="0092216C">
        <w:rPr>
          <w:rFonts w:cs="Times New Roman"/>
          <w:sz w:val="20"/>
          <w:szCs w:val="20"/>
        </w:rPr>
        <w:t>, при котором проверяются экстремальные режимы использования продукта.</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граничных значений</w:t>
      </w:r>
      <w:r w:rsidRPr="0092216C">
        <w:rPr>
          <w:rFonts w:cs="Times New Roman"/>
          <w:sz w:val="20"/>
          <w:szCs w:val="20"/>
        </w:rPr>
        <w:t>.</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производительности</w:t>
      </w:r>
      <w:r w:rsidRPr="0092216C">
        <w:rPr>
          <w:rFonts w:cs="Times New Roman"/>
          <w:sz w:val="20"/>
          <w:szCs w:val="20"/>
        </w:rPr>
        <w:t>.</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на соответствие стандартам</w:t>
      </w:r>
      <w:r w:rsidRPr="0092216C">
        <w:rPr>
          <w:rFonts w:cs="Times New Roman"/>
          <w:sz w:val="20"/>
          <w:szCs w:val="20"/>
        </w:rPr>
        <w:t>.</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совместимости</w:t>
      </w:r>
      <w:r w:rsidRPr="0092216C">
        <w:rPr>
          <w:rFonts w:cs="Times New Roman"/>
          <w:sz w:val="20"/>
          <w:szCs w:val="20"/>
        </w:rPr>
        <w:t> с другими программно-аппаратными комплексами.</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t>Тестирование работы с окружением</w:t>
      </w:r>
      <w:r w:rsidRPr="0092216C">
        <w:rPr>
          <w:rFonts w:cs="Times New Roman"/>
          <w:sz w:val="20"/>
          <w:szCs w:val="20"/>
        </w:rPr>
        <w:t>.</w:t>
      </w:r>
    </w:p>
    <w:p w:rsidR="004B71AB" w:rsidRPr="0092216C" w:rsidRDefault="004B71AB" w:rsidP="004B71AB">
      <w:pPr>
        <w:numPr>
          <w:ilvl w:val="0"/>
          <w:numId w:val="9"/>
        </w:numPr>
        <w:shd w:val="clear" w:color="auto" w:fill="FFFFFF"/>
        <w:spacing w:line="240" w:lineRule="auto"/>
        <w:ind w:left="480"/>
        <w:jc w:val="left"/>
        <w:rPr>
          <w:rFonts w:cs="Times New Roman"/>
          <w:sz w:val="20"/>
          <w:szCs w:val="20"/>
        </w:rPr>
      </w:pPr>
      <w:r w:rsidRPr="0092216C">
        <w:rPr>
          <w:rFonts w:cs="Times New Roman"/>
          <w:b/>
          <w:bCs/>
          <w:sz w:val="20"/>
          <w:szCs w:val="20"/>
        </w:rPr>
        <w:lastRenderedPageBreak/>
        <w:t>Тестирование работы на конкретной платформе</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реальных разработках используются и комбинируются различные типы тестов для обеспечения спланированного качества продукта.</w:t>
      </w:r>
    </w:p>
    <w:p w:rsidR="004B71AB" w:rsidRPr="0092216C" w:rsidRDefault="004B71AB" w:rsidP="004B71AB">
      <w:pPr>
        <w:pStyle w:val="3"/>
        <w:shd w:val="clear" w:color="auto" w:fill="FFFFFF"/>
        <w:rPr>
          <w:sz w:val="20"/>
        </w:rPr>
      </w:pPr>
      <w:r w:rsidRPr="0092216C">
        <w:rPr>
          <w:sz w:val="20"/>
        </w:rPr>
        <w:t>Подходы к разработке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Рассмотрим разные подходы к разработке тестов, два к выбору тестовых данных и два к реализации тестового кода.</w:t>
      </w:r>
    </w:p>
    <w:p w:rsidR="004B71AB" w:rsidRPr="0092216C" w:rsidRDefault="004B71AB" w:rsidP="004B71AB">
      <w:pPr>
        <w:pStyle w:val="4"/>
        <w:shd w:val="clear" w:color="auto" w:fill="FFFFFF"/>
      </w:pPr>
      <w:bookmarkStart w:id="4" w:name="sect9"/>
      <w:bookmarkEnd w:id="4"/>
      <w:r w:rsidRPr="0092216C">
        <w:t>Тестирование спецификации</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При разработке тестов, основанных на </w:t>
      </w:r>
      <w:r w:rsidRPr="0092216C">
        <w:rPr>
          <w:rStyle w:val="keyword"/>
          <w:i/>
          <w:iCs/>
          <w:sz w:val="20"/>
          <w:szCs w:val="20"/>
        </w:rPr>
        <w:t>функциональной спецификации</w:t>
      </w:r>
      <w:r w:rsidRPr="0092216C">
        <w:rPr>
          <w:sz w:val="20"/>
          <w:szCs w:val="20"/>
        </w:rPr>
        <w:t> продукта, требования к продукту являются основным источником, определяющим, какие тесты будут разработаны. Для каждого требования пишется один или более тестов, которые в совокупности должны проверить выполнение данного требования в продукте.</w:t>
      </w:r>
    </w:p>
    <w:p w:rsidR="004B71AB" w:rsidRPr="0092216C" w:rsidRDefault="004B71AB" w:rsidP="004B71AB">
      <w:pPr>
        <w:pStyle w:val="5"/>
        <w:shd w:val="clear" w:color="auto" w:fill="FFFFFF"/>
        <w:rPr>
          <w:rFonts w:ascii="Times New Roman" w:hAnsi="Times New Roman"/>
          <w:sz w:val="20"/>
          <w:szCs w:val="20"/>
        </w:rPr>
      </w:pPr>
      <w:bookmarkStart w:id="5" w:name="sect10"/>
      <w:bookmarkEnd w:id="5"/>
      <w:r w:rsidRPr="0092216C">
        <w:rPr>
          <w:rFonts w:ascii="Times New Roman" w:hAnsi="Times New Roman"/>
          <w:sz w:val="20"/>
          <w:szCs w:val="20"/>
        </w:rPr>
        <w:t>Пример использования спецификации требований для разработки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Пусть задан следующий фрагмент набора требований для модели обмена транзакциями:</w:t>
      </w:r>
    </w:p>
    <w:p w:rsidR="004B71AB" w:rsidRPr="0092216C" w:rsidRDefault="004B71AB" w:rsidP="004B71AB">
      <w:pPr>
        <w:numPr>
          <w:ilvl w:val="0"/>
          <w:numId w:val="10"/>
        </w:numPr>
        <w:shd w:val="clear" w:color="auto" w:fill="FFFFFF"/>
        <w:spacing w:line="240" w:lineRule="auto"/>
        <w:ind w:left="480"/>
        <w:jc w:val="left"/>
        <w:rPr>
          <w:rFonts w:cs="Times New Roman"/>
          <w:sz w:val="20"/>
          <w:szCs w:val="20"/>
        </w:rPr>
      </w:pPr>
      <w:r w:rsidRPr="0092216C">
        <w:rPr>
          <w:rFonts w:cs="Times New Roman"/>
          <w:sz w:val="20"/>
          <w:szCs w:val="20"/>
        </w:rPr>
        <w:t>Функция </w:t>
      </w:r>
      <w:proofErr w:type="spellStart"/>
      <w:r w:rsidRPr="0092216C">
        <w:rPr>
          <w:rStyle w:val="texample"/>
          <w:rFonts w:cs="Times New Roman"/>
          <w:sz w:val="20"/>
          <w:szCs w:val="20"/>
        </w:rPr>
        <w:t>DoTransaction</w:t>
      </w:r>
      <w:proofErr w:type="spellEnd"/>
      <w:r w:rsidRPr="0092216C">
        <w:rPr>
          <w:rFonts w:cs="Times New Roman"/>
          <w:sz w:val="20"/>
          <w:szCs w:val="20"/>
        </w:rPr>
        <w:t> должна принимать адрес и данные в соответствии с параметрами, создавать в очереди новый элемент, заполнять его адресную часть и часть полей данных переданной информацией и инициировать транзакцию</w:t>
      </w:r>
    </w:p>
    <w:p w:rsidR="004B71AB" w:rsidRPr="0092216C" w:rsidRDefault="004B71AB" w:rsidP="004B71AB">
      <w:pPr>
        <w:numPr>
          <w:ilvl w:val="0"/>
          <w:numId w:val="10"/>
        </w:numPr>
        <w:shd w:val="clear" w:color="auto" w:fill="FFFFFF"/>
        <w:spacing w:line="240" w:lineRule="auto"/>
        <w:ind w:left="480"/>
        <w:jc w:val="left"/>
        <w:rPr>
          <w:rFonts w:cs="Times New Roman"/>
          <w:sz w:val="20"/>
          <w:szCs w:val="20"/>
        </w:rPr>
      </w:pPr>
      <w:r w:rsidRPr="0092216C">
        <w:rPr>
          <w:rFonts w:cs="Times New Roman"/>
          <w:sz w:val="20"/>
          <w:szCs w:val="20"/>
        </w:rPr>
        <w:t>Функция </w:t>
      </w:r>
      <w:proofErr w:type="spellStart"/>
      <w:r w:rsidRPr="0092216C">
        <w:rPr>
          <w:rStyle w:val="texample"/>
          <w:rFonts w:cs="Times New Roman"/>
          <w:sz w:val="20"/>
          <w:szCs w:val="20"/>
        </w:rPr>
        <w:t>DoAddressTenure</w:t>
      </w:r>
      <w:proofErr w:type="spellEnd"/>
      <w:r w:rsidRPr="0092216C">
        <w:rPr>
          <w:rFonts w:cs="Times New Roman"/>
          <w:sz w:val="20"/>
          <w:szCs w:val="20"/>
        </w:rPr>
        <w:t> должна принимать адрес в соответствии с параметрами, создавать в очереди новый элемент и заполнять его адресную часть</w:t>
      </w:r>
    </w:p>
    <w:p w:rsidR="004B71AB" w:rsidRPr="0092216C" w:rsidRDefault="004B71AB" w:rsidP="004B71AB">
      <w:pPr>
        <w:numPr>
          <w:ilvl w:val="0"/>
          <w:numId w:val="10"/>
        </w:numPr>
        <w:shd w:val="clear" w:color="auto" w:fill="FFFFFF"/>
        <w:spacing w:line="240" w:lineRule="auto"/>
        <w:ind w:left="480"/>
        <w:jc w:val="left"/>
        <w:rPr>
          <w:rFonts w:cs="Times New Roman"/>
          <w:sz w:val="20"/>
          <w:szCs w:val="20"/>
        </w:rPr>
      </w:pPr>
      <w:r w:rsidRPr="0092216C">
        <w:rPr>
          <w:rFonts w:cs="Times New Roman"/>
          <w:sz w:val="20"/>
          <w:szCs w:val="20"/>
        </w:rPr>
        <w:t>Функция </w:t>
      </w:r>
      <w:proofErr w:type="spellStart"/>
      <w:r w:rsidRPr="0092216C">
        <w:rPr>
          <w:rStyle w:val="texample"/>
          <w:rFonts w:cs="Times New Roman"/>
          <w:sz w:val="20"/>
          <w:szCs w:val="20"/>
        </w:rPr>
        <w:t>DoDataTenure</w:t>
      </w:r>
      <w:proofErr w:type="spellEnd"/>
      <w:r w:rsidRPr="0092216C">
        <w:rPr>
          <w:rFonts w:cs="Times New Roman"/>
          <w:sz w:val="20"/>
          <w:szCs w:val="20"/>
        </w:rPr>
        <w:t> должна принимать данные в соответствии с параметрами, находить в очереди первый элемент с частично незаполненными полями данных, дополнять его переданной информацией и инициировать транзакцию</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Концептуальное описание набора тестов, проверяющего спецификацию, может выглядеть следующим образом:</w:t>
      </w:r>
    </w:p>
    <w:p w:rsidR="004B71AB" w:rsidRPr="0092216C" w:rsidRDefault="004B71AB" w:rsidP="004B71AB">
      <w:pPr>
        <w:numPr>
          <w:ilvl w:val="0"/>
          <w:numId w:val="11"/>
        </w:numPr>
        <w:shd w:val="clear" w:color="auto" w:fill="FFFFFF"/>
        <w:spacing w:line="240" w:lineRule="auto"/>
        <w:ind w:left="480"/>
        <w:jc w:val="left"/>
        <w:rPr>
          <w:rFonts w:cs="Times New Roman"/>
          <w:sz w:val="20"/>
          <w:szCs w:val="20"/>
        </w:rPr>
      </w:pPr>
      <w:r w:rsidRPr="0092216C">
        <w:rPr>
          <w:rFonts w:cs="Times New Roman"/>
          <w:sz w:val="20"/>
          <w:szCs w:val="20"/>
        </w:rPr>
        <w:t>Вызвать </w:t>
      </w:r>
      <w:proofErr w:type="spellStart"/>
      <w:r w:rsidRPr="0092216C">
        <w:rPr>
          <w:rStyle w:val="texample"/>
          <w:rFonts w:cs="Times New Roman"/>
          <w:sz w:val="20"/>
          <w:szCs w:val="20"/>
        </w:rPr>
        <w:t>DoTransaction</w:t>
      </w:r>
      <w:proofErr w:type="spellEnd"/>
      <w:r w:rsidRPr="0092216C">
        <w:rPr>
          <w:rFonts w:cs="Times New Roman"/>
          <w:sz w:val="20"/>
          <w:szCs w:val="20"/>
        </w:rPr>
        <w:t> с адресом и данными. Проверить появление в очереди еще одного элемента. Проверить появление на шине транзакции с правильными адресом и данными.</w:t>
      </w:r>
    </w:p>
    <w:p w:rsidR="004B71AB" w:rsidRPr="0092216C" w:rsidRDefault="004B71AB" w:rsidP="004B71AB">
      <w:pPr>
        <w:numPr>
          <w:ilvl w:val="0"/>
          <w:numId w:val="11"/>
        </w:numPr>
        <w:shd w:val="clear" w:color="auto" w:fill="FFFFFF"/>
        <w:spacing w:line="240" w:lineRule="auto"/>
        <w:ind w:left="480"/>
        <w:jc w:val="left"/>
        <w:rPr>
          <w:rFonts w:cs="Times New Roman"/>
          <w:sz w:val="20"/>
          <w:szCs w:val="20"/>
        </w:rPr>
      </w:pPr>
      <w:r w:rsidRPr="0092216C">
        <w:rPr>
          <w:rFonts w:cs="Times New Roman"/>
          <w:sz w:val="20"/>
          <w:szCs w:val="20"/>
        </w:rPr>
        <w:t>Вызвать </w:t>
      </w:r>
      <w:proofErr w:type="spellStart"/>
      <w:r w:rsidRPr="0092216C">
        <w:rPr>
          <w:rStyle w:val="texample"/>
          <w:rFonts w:cs="Times New Roman"/>
          <w:sz w:val="20"/>
          <w:szCs w:val="20"/>
        </w:rPr>
        <w:t>DoAddressTenure</w:t>
      </w:r>
      <w:proofErr w:type="spellEnd"/>
      <w:r w:rsidRPr="0092216C">
        <w:rPr>
          <w:rFonts w:cs="Times New Roman"/>
          <w:sz w:val="20"/>
          <w:szCs w:val="20"/>
        </w:rPr>
        <w:t> с адресом. Проверить появление в очереди еще одного элемента. Проверить отсутствие новой транзакции на шине.</w:t>
      </w:r>
    </w:p>
    <w:p w:rsidR="004B71AB" w:rsidRPr="0092216C" w:rsidRDefault="004B71AB" w:rsidP="004B71AB">
      <w:pPr>
        <w:numPr>
          <w:ilvl w:val="0"/>
          <w:numId w:val="11"/>
        </w:numPr>
        <w:shd w:val="clear" w:color="auto" w:fill="FFFFFF"/>
        <w:spacing w:line="240" w:lineRule="auto"/>
        <w:ind w:left="480"/>
        <w:jc w:val="left"/>
        <w:rPr>
          <w:rFonts w:cs="Times New Roman"/>
          <w:sz w:val="20"/>
          <w:szCs w:val="20"/>
        </w:rPr>
      </w:pPr>
      <w:r w:rsidRPr="0092216C">
        <w:rPr>
          <w:rFonts w:cs="Times New Roman"/>
          <w:sz w:val="20"/>
          <w:szCs w:val="20"/>
        </w:rPr>
        <w:t>Вызвать </w:t>
      </w:r>
      <w:proofErr w:type="spellStart"/>
      <w:r w:rsidRPr="0092216C">
        <w:rPr>
          <w:rStyle w:val="texample"/>
          <w:rFonts w:cs="Times New Roman"/>
          <w:sz w:val="20"/>
          <w:szCs w:val="20"/>
        </w:rPr>
        <w:t>DoDataTenure</w:t>
      </w:r>
      <w:proofErr w:type="spellEnd"/>
      <w:r w:rsidRPr="0092216C">
        <w:rPr>
          <w:rFonts w:cs="Times New Roman"/>
          <w:sz w:val="20"/>
          <w:szCs w:val="20"/>
        </w:rPr>
        <w:t> с данными. Проверить заполнение полей данных. Проверить появление на шине транзакции с правильными адресом и данными</w:t>
      </w:r>
    </w:p>
    <w:p w:rsidR="004B71AB" w:rsidRPr="0092216C" w:rsidRDefault="004B71AB" w:rsidP="004B71AB">
      <w:pPr>
        <w:pStyle w:val="4"/>
        <w:shd w:val="clear" w:color="auto" w:fill="FFFFFF"/>
      </w:pPr>
      <w:bookmarkStart w:id="6" w:name="sect11"/>
      <w:bookmarkEnd w:id="6"/>
      <w:r w:rsidRPr="0092216C">
        <w:t>Тестирование сценариев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Разработка тестов, основанных на использовании сценариев, осуществляется по следующей методике:</w:t>
      </w:r>
    </w:p>
    <w:p w:rsidR="004B71AB" w:rsidRPr="0092216C" w:rsidRDefault="004B71AB" w:rsidP="004B71AB">
      <w:pPr>
        <w:numPr>
          <w:ilvl w:val="0"/>
          <w:numId w:val="12"/>
        </w:numPr>
        <w:shd w:val="clear" w:color="auto" w:fill="FFFFFF"/>
        <w:spacing w:line="240" w:lineRule="auto"/>
        <w:ind w:left="480"/>
        <w:jc w:val="left"/>
        <w:rPr>
          <w:rFonts w:cs="Times New Roman"/>
          <w:sz w:val="20"/>
          <w:szCs w:val="20"/>
        </w:rPr>
      </w:pPr>
      <w:r w:rsidRPr="0092216C">
        <w:rPr>
          <w:rFonts w:cs="Times New Roman"/>
          <w:sz w:val="20"/>
          <w:szCs w:val="20"/>
        </w:rPr>
        <w:t>Определяется модель использования, включающая операционное окружение продукта и "актеров". Актером может быть пользователь, другой продукт, аппаратная часть и тому подобное, то есть все, с чем продукт обменивается информацией. Разделение на окружение и актеров условно и служит для описания оптимальных способов использования продукта.</w:t>
      </w:r>
    </w:p>
    <w:p w:rsidR="004B71AB" w:rsidRPr="0092216C" w:rsidRDefault="004B71AB" w:rsidP="004B71AB">
      <w:pPr>
        <w:numPr>
          <w:ilvl w:val="0"/>
          <w:numId w:val="12"/>
        </w:numPr>
        <w:shd w:val="clear" w:color="auto" w:fill="FFFFFF"/>
        <w:spacing w:line="240" w:lineRule="auto"/>
        <w:ind w:left="480"/>
        <w:jc w:val="left"/>
        <w:rPr>
          <w:rFonts w:cs="Times New Roman"/>
          <w:sz w:val="20"/>
          <w:szCs w:val="20"/>
        </w:rPr>
      </w:pPr>
      <w:r w:rsidRPr="0092216C">
        <w:rPr>
          <w:rFonts w:cs="Times New Roman"/>
          <w:sz w:val="20"/>
          <w:szCs w:val="20"/>
        </w:rPr>
        <w:t>Разрабатываются сценарии использования продукта. Описание сценария в зависимости от продукта и выбранного подхода может быть строго определенным, параметризованным или разрешать некоторую степень неопределенности. Например, описание сценария на языке MSC допускает задание параметризованных сценариев с возможностью переупорядочивания событий.</w:t>
      </w:r>
    </w:p>
    <w:p w:rsidR="004B71AB" w:rsidRPr="0092216C" w:rsidRDefault="004B71AB" w:rsidP="004B71AB">
      <w:pPr>
        <w:numPr>
          <w:ilvl w:val="0"/>
          <w:numId w:val="12"/>
        </w:numPr>
        <w:shd w:val="clear" w:color="auto" w:fill="FFFFFF"/>
        <w:spacing w:line="240" w:lineRule="auto"/>
        <w:ind w:left="480"/>
        <w:jc w:val="left"/>
        <w:rPr>
          <w:rFonts w:cs="Times New Roman"/>
          <w:sz w:val="20"/>
          <w:szCs w:val="20"/>
        </w:rPr>
      </w:pPr>
      <w:r w:rsidRPr="0092216C">
        <w:rPr>
          <w:rFonts w:cs="Times New Roman"/>
          <w:sz w:val="20"/>
          <w:szCs w:val="20"/>
        </w:rPr>
        <w:t>Разрабатывается набор тестов, покрывающих заданные сценарии. С учетом степени неопределенности, заложенной в сценарии, каждый тест может покрывать один сценарий, несколько сценариев, или, наоборот, часть сценария.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Использование сценариев не требует наличия полной </w:t>
      </w:r>
      <w:r w:rsidRPr="0092216C">
        <w:rPr>
          <w:rStyle w:val="keyword"/>
          <w:i/>
          <w:iCs/>
          <w:sz w:val="20"/>
          <w:szCs w:val="20"/>
        </w:rPr>
        <w:t>формальной спецификации</w:t>
      </w:r>
      <w:r w:rsidRPr="0092216C">
        <w:rPr>
          <w:sz w:val="20"/>
          <w:szCs w:val="20"/>
        </w:rPr>
        <w:t> требований, но зато может потребовать больше времени на разработку и анализ.</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Еще одна особенность </w:t>
      </w:r>
      <w:r w:rsidRPr="0092216C">
        <w:rPr>
          <w:rStyle w:val="keyword"/>
          <w:i/>
          <w:iCs/>
          <w:sz w:val="20"/>
          <w:szCs w:val="20"/>
        </w:rPr>
        <w:t>тестирования сценариев</w:t>
      </w:r>
      <w:r w:rsidRPr="0092216C">
        <w:rPr>
          <w:sz w:val="20"/>
          <w:szCs w:val="20"/>
        </w:rPr>
        <w:t> заключается в том, что этот метод направляет тестирование на проверку конкретных режимов использования продукта, что позволяет находить дефекты, которые метод тестирования по требованиям может пропустить.</w:t>
      </w:r>
    </w:p>
    <w:p w:rsidR="004B71AB" w:rsidRPr="0092216C" w:rsidRDefault="004B71AB" w:rsidP="004B71AB">
      <w:pPr>
        <w:pStyle w:val="5"/>
        <w:shd w:val="clear" w:color="auto" w:fill="FFFFFF"/>
        <w:rPr>
          <w:rFonts w:ascii="Times New Roman" w:hAnsi="Times New Roman"/>
          <w:sz w:val="20"/>
          <w:szCs w:val="20"/>
        </w:rPr>
      </w:pPr>
      <w:bookmarkStart w:id="7" w:name="sect12"/>
      <w:bookmarkEnd w:id="7"/>
      <w:r w:rsidRPr="0092216C">
        <w:rPr>
          <w:rFonts w:ascii="Times New Roman" w:hAnsi="Times New Roman"/>
          <w:sz w:val="20"/>
          <w:szCs w:val="20"/>
        </w:rPr>
        <w:t>Пример использования спецификации требований для разработки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Так, для рассмотренного выше примера возможно создание следующего сценария и тестов.</w:t>
      </w:r>
    </w:p>
    <w:p w:rsidR="004B71AB" w:rsidRPr="0092216C" w:rsidRDefault="004B71AB" w:rsidP="004B71AB">
      <w:pPr>
        <w:numPr>
          <w:ilvl w:val="0"/>
          <w:numId w:val="13"/>
        </w:numPr>
        <w:shd w:val="clear" w:color="auto" w:fill="FFFFFF"/>
        <w:spacing w:line="240" w:lineRule="auto"/>
        <w:ind w:left="480"/>
        <w:jc w:val="left"/>
        <w:rPr>
          <w:rFonts w:cs="Times New Roman"/>
          <w:sz w:val="20"/>
          <w:szCs w:val="20"/>
        </w:rPr>
      </w:pPr>
      <w:r w:rsidRPr="0092216C">
        <w:rPr>
          <w:rFonts w:cs="Times New Roman"/>
          <w:sz w:val="20"/>
          <w:szCs w:val="20"/>
        </w:rPr>
        <w:t>Сценарий: пользователь имеет две независимые нити управления, одна из которых отвечает за генерацию полных транзакций посредством </w:t>
      </w:r>
      <w:proofErr w:type="spellStart"/>
      <w:r w:rsidRPr="0092216C">
        <w:rPr>
          <w:rStyle w:val="texample"/>
          <w:rFonts w:cs="Times New Roman"/>
          <w:sz w:val="20"/>
          <w:szCs w:val="20"/>
        </w:rPr>
        <w:t>DoTransaction</w:t>
      </w:r>
      <w:proofErr w:type="spellEnd"/>
      <w:r w:rsidRPr="0092216C">
        <w:rPr>
          <w:rFonts w:cs="Times New Roman"/>
          <w:sz w:val="20"/>
          <w:szCs w:val="20"/>
        </w:rPr>
        <w:t>, а другая – за сбор транзакций из адресной части и части данных, когда эта информация приходит из разных источников. Таким образом, вторая нитка использует вызовы к </w:t>
      </w:r>
      <w:proofErr w:type="spellStart"/>
      <w:r w:rsidRPr="0092216C">
        <w:rPr>
          <w:rStyle w:val="texample"/>
          <w:rFonts w:cs="Times New Roman"/>
          <w:sz w:val="20"/>
          <w:szCs w:val="20"/>
        </w:rPr>
        <w:t>DoAddressTenure</w:t>
      </w:r>
      <w:proofErr w:type="spellEnd"/>
      <w:r w:rsidRPr="0092216C">
        <w:rPr>
          <w:rFonts w:cs="Times New Roman"/>
          <w:sz w:val="20"/>
          <w:szCs w:val="20"/>
        </w:rPr>
        <w:t> и </w:t>
      </w:r>
      <w:proofErr w:type="spellStart"/>
      <w:r w:rsidRPr="0092216C">
        <w:rPr>
          <w:rStyle w:val="texample"/>
          <w:rFonts w:cs="Times New Roman"/>
          <w:sz w:val="20"/>
          <w:szCs w:val="20"/>
        </w:rPr>
        <w:t>DoDataTenure</w:t>
      </w:r>
      <w:proofErr w:type="spellEnd"/>
      <w:r w:rsidRPr="0092216C">
        <w:rPr>
          <w:rFonts w:cs="Times New Roman"/>
          <w:sz w:val="20"/>
          <w:szCs w:val="20"/>
        </w:rPr>
        <w:t>.</w:t>
      </w:r>
    </w:p>
    <w:p w:rsidR="004B71AB" w:rsidRPr="0092216C" w:rsidRDefault="004B71AB" w:rsidP="004B71AB">
      <w:pPr>
        <w:numPr>
          <w:ilvl w:val="0"/>
          <w:numId w:val="13"/>
        </w:numPr>
        <w:shd w:val="clear" w:color="auto" w:fill="FFFFFF"/>
        <w:spacing w:line="240" w:lineRule="auto"/>
        <w:ind w:left="480"/>
        <w:jc w:val="left"/>
        <w:rPr>
          <w:rFonts w:cs="Times New Roman"/>
          <w:sz w:val="20"/>
          <w:szCs w:val="20"/>
        </w:rPr>
      </w:pPr>
      <w:r w:rsidRPr="0092216C">
        <w:rPr>
          <w:rFonts w:cs="Times New Roman"/>
          <w:sz w:val="20"/>
          <w:szCs w:val="20"/>
        </w:rPr>
        <w:t>Описание тестов: Вызвать </w:t>
      </w:r>
      <w:proofErr w:type="spellStart"/>
      <w:r w:rsidRPr="0092216C">
        <w:rPr>
          <w:rStyle w:val="texample"/>
          <w:rFonts w:cs="Times New Roman"/>
          <w:sz w:val="20"/>
          <w:szCs w:val="20"/>
        </w:rPr>
        <w:t>DoAddressTenure</w:t>
      </w:r>
      <w:proofErr w:type="spellEnd"/>
      <w:r w:rsidRPr="0092216C">
        <w:rPr>
          <w:rFonts w:cs="Times New Roman"/>
          <w:sz w:val="20"/>
          <w:szCs w:val="20"/>
        </w:rPr>
        <w:t> </w:t>
      </w:r>
      <w:proofErr w:type="spellStart"/>
      <w:r w:rsidRPr="0092216C">
        <w:rPr>
          <w:rFonts w:cs="Times New Roman"/>
          <w:sz w:val="20"/>
          <w:szCs w:val="20"/>
        </w:rPr>
        <w:t>c</w:t>
      </w:r>
      <w:proofErr w:type="spellEnd"/>
      <w:r w:rsidRPr="0092216C">
        <w:rPr>
          <w:rFonts w:cs="Times New Roman"/>
          <w:sz w:val="20"/>
          <w:szCs w:val="20"/>
        </w:rPr>
        <w:t xml:space="preserve"> адресом </w:t>
      </w:r>
      <w:r w:rsidRPr="0092216C">
        <w:rPr>
          <w:rStyle w:val="texample"/>
          <w:rFonts w:cs="Times New Roman"/>
          <w:sz w:val="20"/>
          <w:szCs w:val="20"/>
        </w:rPr>
        <w:t>А</w:t>
      </w:r>
      <w:proofErr w:type="gramStart"/>
      <w:r w:rsidRPr="0092216C">
        <w:rPr>
          <w:rStyle w:val="texample"/>
          <w:rFonts w:cs="Times New Roman"/>
          <w:sz w:val="20"/>
          <w:szCs w:val="20"/>
        </w:rPr>
        <w:t>1</w:t>
      </w:r>
      <w:proofErr w:type="gramEnd"/>
      <w:r w:rsidRPr="0092216C">
        <w:rPr>
          <w:rFonts w:cs="Times New Roman"/>
          <w:sz w:val="20"/>
          <w:szCs w:val="20"/>
        </w:rPr>
        <w:t>, вызвать </w:t>
      </w:r>
      <w:proofErr w:type="spellStart"/>
      <w:r w:rsidRPr="0092216C">
        <w:rPr>
          <w:rStyle w:val="texample"/>
          <w:rFonts w:cs="Times New Roman"/>
          <w:sz w:val="20"/>
          <w:szCs w:val="20"/>
        </w:rPr>
        <w:t>DoTransaction</w:t>
      </w:r>
      <w:proofErr w:type="spellEnd"/>
      <w:r w:rsidRPr="0092216C">
        <w:rPr>
          <w:rFonts w:cs="Times New Roman"/>
          <w:sz w:val="20"/>
          <w:szCs w:val="20"/>
        </w:rPr>
        <w:t> с адресом </w:t>
      </w:r>
      <w:r w:rsidRPr="0092216C">
        <w:rPr>
          <w:rStyle w:val="texample"/>
          <w:rFonts w:cs="Times New Roman"/>
          <w:sz w:val="20"/>
          <w:szCs w:val="20"/>
        </w:rPr>
        <w:t>А2</w:t>
      </w:r>
      <w:r w:rsidRPr="0092216C">
        <w:rPr>
          <w:rFonts w:cs="Times New Roman"/>
          <w:sz w:val="20"/>
          <w:szCs w:val="20"/>
        </w:rPr>
        <w:t> и данными </w:t>
      </w:r>
      <w:r w:rsidRPr="0092216C">
        <w:rPr>
          <w:rStyle w:val="texample"/>
          <w:rFonts w:cs="Times New Roman"/>
          <w:sz w:val="20"/>
          <w:szCs w:val="20"/>
        </w:rPr>
        <w:t>D2</w:t>
      </w:r>
      <w:r w:rsidRPr="0092216C">
        <w:rPr>
          <w:rFonts w:cs="Times New Roman"/>
          <w:sz w:val="20"/>
          <w:szCs w:val="20"/>
        </w:rPr>
        <w:t>, вызвать </w:t>
      </w:r>
      <w:proofErr w:type="spellStart"/>
      <w:r w:rsidRPr="0092216C">
        <w:rPr>
          <w:rStyle w:val="texample"/>
          <w:rFonts w:cs="Times New Roman"/>
          <w:sz w:val="20"/>
          <w:szCs w:val="20"/>
        </w:rPr>
        <w:t>DoDataTenure</w:t>
      </w:r>
      <w:proofErr w:type="spellEnd"/>
      <w:r w:rsidRPr="0092216C">
        <w:rPr>
          <w:rFonts w:cs="Times New Roman"/>
          <w:sz w:val="20"/>
          <w:szCs w:val="20"/>
        </w:rPr>
        <w:t> с данными </w:t>
      </w:r>
      <w:r w:rsidRPr="0092216C">
        <w:rPr>
          <w:rStyle w:val="texample"/>
          <w:rFonts w:cs="Times New Roman"/>
          <w:sz w:val="20"/>
          <w:szCs w:val="20"/>
        </w:rPr>
        <w:t>D1</w:t>
      </w:r>
      <w:r w:rsidRPr="0092216C">
        <w:rPr>
          <w:rFonts w:cs="Times New Roman"/>
          <w:sz w:val="20"/>
          <w:szCs w:val="20"/>
        </w:rPr>
        <w:t>. Проверить последовательное появление на шине двух транзакций: </w:t>
      </w:r>
      <w:r w:rsidRPr="0092216C">
        <w:rPr>
          <w:rStyle w:val="texample"/>
          <w:rFonts w:cs="Times New Roman"/>
          <w:sz w:val="20"/>
          <w:szCs w:val="20"/>
        </w:rPr>
        <w:t>{А</w:t>
      </w:r>
      <w:proofErr w:type="gramStart"/>
      <w:r w:rsidRPr="0092216C">
        <w:rPr>
          <w:rStyle w:val="texample"/>
          <w:rFonts w:cs="Times New Roman"/>
          <w:sz w:val="20"/>
          <w:szCs w:val="20"/>
        </w:rPr>
        <w:t>1</w:t>
      </w:r>
      <w:proofErr w:type="gramEnd"/>
      <w:r w:rsidRPr="0092216C">
        <w:rPr>
          <w:rStyle w:val="texample"/>
          <w:rFonts w:cs="Times New Roman"/>
          <w:sz w:val="20"/>
          <w:szCs w:val="20"/>
        </w:rPr>
        <w:t>, D1}</w:t>
      </w:r>
      <w:r w:rsidRPr="0092216C">
        <w:rPr>
          <w:rFonts w:cs="Times New Roman"/>
          <w:sz w:val="20"/>
          <w:szCs w:val="20"/>
        </w:rPr>
        <w:t> и </w:t>
      </w:r>
      <w:r w:rsidRPr="0092216C">
        <w:rPr>
          <w:rStyle w:val="texample"/>
          <w:rFonts w:cs="Times New Roman"/>
          <w:sz w:val="20"/>
          <w:szCs w:val="20"/>
        </w:rPr>
        <w:t>{А2, D2}</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При выполнении этого теста было, в частности, обнаружено, что функция </w:t>
      </w:r>
      <w:proofErr w:type="spellStart"/>
      <w:r w:rsidRPr="0092216C">
        <w:rPr>
          <w:rStyle w:val="texample"/>
          <w:sz w:val="20"/>
          <w:szCs w:val="20"/>
        </w:rPr>
        <w:t>DoTransaction</w:t>
      </w:r>
      <w:proofErr w:type="spellEnd"/>
      <w:r w:rsidRPr="0092216C">
        <w:rPr>
          <w:sz w:val="20"/>
          <w:szCs w:val="20"/>
        </w:rPr>
        <w:t> была реализована через вызовы к </w:t>
      </w:r>
      <w:proofErr w:type="spellStart"/>
      <w:r w:rsidRPr="0092216C">
        <w:rPr>
          <w:rStyle w:val="texample"/>
          <w:sz w:val="20"/>
          <w:szCs w:val="20"/>
        </w:rPr>
        <w:t>DoAddressTenure</w:t>
      </w:r>
      <w:proofErr w:type="spellEnd"/>
      <w:r w:rsidRPr="0092216C">
        <w:rPr>
          <w:sz w:val="20"/>
          <w:szCs w:val="20"/>
        </w:rPr>
        <w:t> и </w:t>
      </w:r>
      <w:proofErr w:type="spellStart"/>
      <w:r w:rsidRPr="0092216C">
        <w:rPr>
          <w:rStyle w:val="texample"/>
          <w:sz w:val="20"/>
          <w:szCs w:val="20"/>
        </w:rPr>
        <w:t>DoDataTenure</w:t>
      </w:r>
      <w:proofErr w:type="spellEnd"/>
      <w:r w:rsidRPr="0092216C">
        <w:rPr>
          <w:sz w:val="20"/>
          <w:szCs w:val="20"/>
        </w:rPr>
        <w:t>, что приводило к появлению на шине транзакций вида </w:t>
      </w:r>
      <w:r w:rsidRPr="0092216C">
        <w:rPr>
          <w:rStyle w:val="texample"/>
          <w:sz w:val="20"/>
          <w:szCs w:val="20"/>
        </w:rPr>
        <w:t>{А</w:t>
      </w:r>
      <w:proofErr w:type="gramStart"/>
      <w:r w:rsidRPr="0092216C">
        <w:rPr>
          <w:rStyle w:val="texample"/>
          <w:sz w:val="20"/>
          <w:szCs w:val="20"/>
        </w:rPr>
        <w:t>1</w:t>
      </w:r>
      <w:proofErr w:type="gramEnd"/>
      <w:r w:rsidRPr="0092216C">
        <w:rPr>
          <w:rStyle w:val="texample"/>
          <w:sz w:val="20"/>
          <w:szCs w:val="20"/>
        </w:rPr>
        <w:t>, D2}</w:t>
      </w:r>
      <w:r w:rsidRPr="0092216C">
        <w:rPr>
          <w:sz w:val="20"/>
          <w:szCs w:val="20"/>
        </w:rPr>
        <w:t> и </w:t>
      </w:r>
      <w:r w:rsidRPr="0092216C">
        <w:rPr>
          <w:rStyle w:val="texample"/>
          <w:sz w:val="20"/>
          <w:szCs w:val="20"/>
        </w:rPr>
        <w:t>{А2, D1}</w:t>
      </w:r>
      <w:r w:rsidRPr="0092216C">
        <w:rPr>
          <w:sz w:val="20"/>
          <w:szCs w:val="20"/>
        </w:rPr>
        <w:t>. Подобный дефект может быть обнаружен с большим трудом, если разрабатывать тесты, основываясь только на спецификации требований.</w:t>
      </w:r>
    </w:p>
    <w:p w:rsidR="004B71AB" w:rsidRPr="0092216C" w:rsidRDefault="004B71AB" w:rsidP="004B71AB">
      <w:pPr>
        <w:pStyle w:val="4"/>
        <w:shd w:val="clear" w:color="auto" w:fill="FFFFFF"/>
      </w:pPr>
      <w:bookmarkStart w:id="8" w:name="sect13"/>
      <w:bookmarkEnd w:id="8"/>
      <w:r w:rsidRPr="0092216C">
        <w:t>Ручная разработка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Наиболее распространенным способом разработки тестов является создание тестового кода вручную. Это наиболее гибкий способ разработки тестов, </w:t>
      </w:r>
      <w:proofErr w:type="gramStart"/>
      <w:r w:rsidRPr="0092216C">
        <w:rPr>
          <w:sz w:val="20"/>
          <w:szCs w:val="20"/>
        </w:rPr>
        <w:t>однако</w:t>
      </w:r>
      <w:proofErr w:type="gramEnd"/>
      <w:r w:rsidRPr="0092216C">
        <w:rPr>
          <w:sz w:val="20"/>
          <w:szCs w:val="20"/>
        </w:rPr>
        <w:t xml:space="preserve"> характерная для него производительность труда </w:t>
      </w:r>
      <w:proofErr w:type="spellStart"/>
      <w:r w:rsidRPr="0092216C">
        <w:rPr>
          <w:sz w:val="20"/>
          <w:szCs w:val="20"/>
        </w:rPr>
        <w:lastRenderedPageBreak/>
        <w:t>инженеров-тестировщиков</w:t>
      </w:r>
      <w:proofErr w:type="spellEnd"/>
      <w:r w:rsidRPr="0092216C">
        <w:rPr>
          <w:sz w:val="20"/>
          <w:szCs w:val="20"/>
        </w:rPr>
        <w:t xml:space="preserve"> в создании тестового кода не намного выше скорости создания кода продукта, а объемы тестового кода на практике зачастую превышают объем кода продукта в 10 раз. Учитывая этот факт, в современной индустрии все больше склоняются к более интеллектуальным способам получения тестового кода, таким как использование специальных тестовых </w:t>
      </w:r>
      <w:r w:rsidRPr="0092216C">
        <w:rPr>
          <w:rStyle w:val="keyword"/>
          <w:i/>
          <w:iCs/>
          <w:sz w:val="20"/>
          <w:szCs w:val="20"/>
        </w:rPr>
        <w:t>языков (</w:t>
      </w:r>
      <w:proofErr w:type="spellStart"/>
      <w:r w:rsidRPr="0092216C">
        <w:rPr>
          <w:rStyle w:val="keyword"/>
          <w:i/>
          <w:iCs/>
          <w:sz w:val="20"/>
          <w:szCs w:val="20"/>
        </w:rPr>
        <w:t>скриптов</w:t>
      </w:r>
      <w:proofErr w:type="spellEnd"/>
      <w:r w:rsidRPr="0092216C">
        <w:rPr>
          <w:sz w:val="20"/>
          <w:szCs w:val="20"/>
        </w:rPr>
        <w:t>) и генерации тестов.</w:t>
      </w:r>
    </w:p>
    <w:p w:rsidR="004B71AB" w:rsidRPr="0092216C" w:rsidRDefault="004B71AB" w:rsidP="004B71AB">
      <w:pPr>
        <w:pStyle w:val="4"/>
        <w:shd w:val="clear" w:color="auto" w:fill="FFFFFF"/>
      </w:pPr>
      <w:r w:rsidRPr="0092216C">
        <w:t>Генерация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настоящее время некоторые языки спецификаций, используемые для описания алгоритмов тестирования, могут быть использованы для генерации тестового кода. Рассмотрим генерацию кода из языка MSC. Тест, описанный выше, формализован на языке MSC (</w:t>
      </w:r>
      <w:hyperlink r:id="rId13" w:anchor="image.9.3" w:history="1">
        <w:r w:rsidRPr="0092216C">
          <w:rPr>
            <w:rStyle w:val="a3"/>
            <w:sz w:val="20"/>
            <w:szCs w:val="20"/>
          </w:rPr>
          <w:t>Рис. 9.3</w:t>
        </w:r>
      </w:hyperlink>
      <w:r w:rsidRPr="0092216C">
        <w:rPr>
          <w:sz w:val="20"/>
          <w:szCs w:val="20"/>
        </w:rPr>
        <w:t>). Здесь каждая стрелка с пометкой </w:t>
      </w:r>
      <w:r w:rsidRPr="0092216C">
        <w:rPr>
          <w:rStyle w:val="texample"/>
          <w:sz w:val="20"/>
          <w:szCs w:val="20"/>
        </w:rPr>
        <w:t>DoTransaction</w:t>
      </w:r>
      <w:r w:rsidRPr="0092216C">
        <w:rPr>
          <w:sz w:val="20"/>
          <w:szCs w:val="20"/>
        </w:rPr>
        <w:t>, </w:t>
      </w:r>
      <w:r w:rsidRPr="0092216C">
        <w:rPr>
          <w:rStyle w:val="texample"/>
          <w:sz w:val="20"/>
          <w:szCs w:val="20"/>
        </w:rPr>
        <w:t>DoAddressTenure</w:t>
      </w:r>
      <w:r w:rsidRPr="0092216C">
        <w:rPr>
          <w:sz w:val="20"/>
          <w:szCs w:val="20"/>
        </w:rPr>
        <w:t> или </w:t>
      </w:r>
      <w:r w:rsidRPr="0092216C">
        <w:rPr>
          <w:rStyle w:val="texample"/>
          <w:sz w:val="20"/>
          <w:szCs w:val="20"/>
        </w:rPr>
        <w:t>DoDataTenure</w:t>
      </w:r>
      <w:r w:rsidRPr="0092216C">
        <w:rPr>
          <w:sz w:val="20"/>
          <w:szCs w:val="20"/>
        </w:rPr>
        <w:t> представлет собой вызов соответствующей функции продукта с передачей параметров. Стрелка </w:t>
      </w:r>
      <w:proofErr w:type="spellStart"/>
      <w:r w:rsidRPr="0092216C">
        <w:rPr>
          <w:rStyle w:val="texample"/>
          <w:sz w:val="20"/>
          <w:szCs w:val="20"/>
        </w:rPr>
        <w:t>checkTr</w:t>
      </w:r>
      <w:proofErr w:type="spellEnd"/>
      <w:r w:rsidRPr="0092216C">
        <w:rPr>
          <w:sz w:val="20"/>
          <w:szCs w:val="20"/>
        </w:rPr>
        <w:t xml:space="preserve"> соответствует проверке прохождения по шине транзакции с соответствующими параметрами. Каждая из стрелок диаграммы генератором тестов преобразуется в исполнимый код, при этом </w:t>
      </w:r>
      <w:proofErr w:type="gramStart"/>
      <w:r w:rsidRPr="0092216C">
        <w:rPr>
          <w:sz w:val="20"/>
          <w:szCs w:val="20"/>
        </w:rPr>
        <w:t>стрелкам, представляющим собой вызовы функций может</w:t>
      </w:r>
      <w:proofErr w:type="gramEnd"/>
      <w:r w:rsidRPr="0092216C">
        <w:rPr>
          <w:sz w:val="20"/>
          <w:szCs w:val="20"/>
        </w:rPr>
        <w:t xml:space="preserve"> соответствовать достаточно простой и маленький участок кода, вызывающий соответствующую функцию и проверяющий ее выходное значение на наличие ошибок.</w:t>
      </w:r>
    </w:p>
    <w:p w:rsidR="004B71AB" w:rsidRPr="0092216C" w:rsidRDefault="004B71AB" w:rsidP="004B71AB">
      <w:pPr>
        <w:shd w:val="clear" w:color="auto" w:fill="FFFFFF"/>
        <w:spacing w:line="240" w:lineRule="auto"/>
        <w:rPr>
          <w:rFonts w:cs="Times New Roman"/>
          <w:sz w:val="20"/>
          <w:szCs w:val="20"/>
        </w:rPr>
      </w:pPr>
      <w:bookmarkStart w:id="9" w:name="image.9.3"/>
      <w:bookmarkEnd w:id="9"/>
      <w:r w:rsidRPr="0092216C">
        <w:rPr>
          <w:rFonts w:cs="Times New Roman"/>
          <w:noProof/>
          <w:sz w:val="20"/>
          <w:szCs w:val="20"/>
          <w:lang w:eastAsia="ru-RU"/>
        </w:rPr>
        <w:drawing>
          <wp:inline distT="0" distB="0" distL="0" distR="0">
            <wp:extent cx="3224482" cy="3350924"/>
            <wp:effectExtent l="19050" t="0" r="0" b="0"/>
            <wp:docPr id="905" name="Рисунок 107" descr="Формальная запись сценарного теста на 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Формальная запись сценарного теста на MSC"/>
                    <pic:cNvPicPr>
                      <a:picLocks noChangeAspect="1" noChangeArrowheads="1"/>
                    </pic:cNvPicPr>
                  </pic:nvPicPr>
                  <pic:blipFill>
                    <a:blip r:embed="rId14" cstate="print"/>
                    <a:srcRect/>
                    <a:stretch>
                      <a:fillRect/>
                    </a:stretch>
                  </pic:blipFill>
                  <pic:spPr bwMode="auto">
                    <a:xfrm>
                      <a:off x="0" y="0"/>
                      <a:ext cx="3225772" cy="3352264"/>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9.3. </w:t>
      </w:r>
      <w:r w:rsidRPr="0092216C">
        <w:rPr>
          <w:rFonts w:cs="Times New Roman"/>
          <w:sz w:val="20"/>
          <w:szCs w:val="20"/>
        </w:rPr>
        <w:t>Формальная запись сценарного теста на MSC</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Следует отметить, что стрелки, соответствующие проверке транзакций, могут после генерации преобразоваться в достаточно сложный код, который будет выполнять ожидание появления транзакции на шине в течение заданного при генерации времени - тайм-аута, проверять фазы транзакции и сверять вычисленные значения параметров с заданными эталонными значениями.</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В результате в рассматриваемом примере выигрыш от применения </w:t>
      </w:r>
      <w:proofErr w:type="spellStart"/>
      <w:r w:rsidRPr="0092216C">
        <w:rPr>
          <w:sz w:val="20"/>
          <w:szCs w:val="20"/>
        </w:rPr>
        <w:t>генерационного</w:t>
      </w:r>
      <w:proofErr w:type="spellEnd"/>
      <w:r w:rsidRPr="0092216C">
        <w:rPr>
          <w:sz w:val="20"/>
          <w:szCs w:val="20"/>
        </w:rPr>
        <w:t xml:space="preserve"> подхода достигается в основном за счет использования наглядного визуального представления тестов, что может быть нивелировано затратами на создание </w:t>
      </w:r>
      <w:proofErr w:type="spellStart"/>
      <w:r w:rsidRPr="0092216C">
        <w:rPr>
          <w:sz w:val="20"/>
          <w:szCs w:val="20"/>
        </w:rPr>
        <w:t>генерационного</w:t>
      </w:r>
      <w:proofErr w:type="spellEnd"/>
      <w:r w:rsidRPr="0092216C">
        <w:rPr>
          <w:sz w:val="20"/>
          <w:szCs w:val="20"/>
        </w:rPr>
        <w:t xml:space="preserve"> сценария на MSC.</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Возможна куда более эффективная формализация MSC сценария для генерации тестов. </w:t>
      </w:r>
      <w:hyperlink r:id="rId15" w:anchor="image.9.4" w:history="1">
        <w:r w:rsidRPr="0092216C">
          <w:rPr>
            <w:rStyle w:val="a3"/>
            <w:sz w:val="20"/>
            <w:szCs w:val="20"/>
          </w:rPr>
          <w:t>Рис. 9.4</w:t>
        </w:r>
      </w:hyperlink>
      <w:r w:rsidRPr="0092216C">
        <w:rPr>
          <w:sz w:val="20"/>
          <w:szCs w:val="20"/>
        </w:rPr>
        <w:t> представляет другой способ формализации для теста, выполняющего те же самые проверки.</w:t>
      </w:r>
    </w:p>
    <w:p w:rsidR="004B71AB" w:rsidRPr="0092216C" w:rsidRDefault="004B71AB" w:rsidP="004B71AB">
      <w:pPr>
        <w:shd w:val="clear" w:color="auto" w:fill="FFFFFF"/>
        <w:spacing w:line="240" w:lineRule="auto"/>
        <w:rPr>
          <w:rFonts w:cs="Times New Roman"/>
          <w:sz w:val="20"/>
          <w:szCs w:val="20"/>
        </w:rPr>
      </w:pPr>
      <w:bookmarkStart w:id="10" w:name="image.9.4"/>
      <w:bookmarkEnd w:id="10"/>
      <w:r w:rsidRPr="0092216C">
        <w:rPr>
          <w:rFonts w:cs="Times New Roman"/>
          <w:noProof/>
          <w:sz w:val="20"/>
          <w:szCs w:val="20"/>
          <w:lang w:eastAsia="ru-RU"/>
        </w:rPr>
        <w:lastRenderedPageBreak/>
        <w:drawing>
          <wp:inline distT="0" distB="0" distL="0" distR="0">
            <wp:extent cx="3607962" cy="3588588"/>
            <wp:effectExtent l="19050" t="0" r="0" b="0"/>
            <wp:docPr id="904" name="Рисунок 108" descr="Формальная запись сценарного теста на MSC с использованием параллелиз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Формальная запись сценарного теста на MSC с использованием параллелизма."/>
                    <pic:cNvPicPr>
                      <a:picLocks noChangeAspect="1" noChangeArrowheads="1"/>
                    </pic:cNvPicPr>
                  </pic:nvPicPr>
                  <pic:blipFill>
                    <a:blip r:embed="rId16" cstate="print"/>
                    <a:srcRect/>
                    <a:stretch>
                      <a:fillRect/>
                    </a:stretch>
                  </pic:blipFill>
                  <pic:spPr bwMode="auto">
                    <a:xfrm>
                      <a:off x="0" y="0"/>
                      <a:ext cx="3612192" cy="3592795"/>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9.4. </w:t>
      </w:r>
      <w:r w:rsidRPr="0092216C">
        <w:rPr>
          <w:rFonts w:cs="Times New Roman"/>
          <w:sz w:val="20"/>
          <w:szCs w:val="20"/>
        </w:rPr>
        <w:t>Формальная запись сценарного теста на MSC с использованием параллелизма.</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MSC на </w:t>
      </w:r>
      <w:hyperlink r:id="rId17" w:anchor="image.9.4" w:history="1">
        <w:r w:rsidRPr="0092216C">
          <w:rPr>
            <w:rStyle w:val="a3"/>
            <w:sz w:val="20"/>
            <w:szCs w:val="20"/>
          </w:rPr>
          <w:t>Рис. 9.4</w:t>
        </w:r>
      </w:hyperlink>
      <w:r w:rsidRPr="0092216C">
        <w:rPr>
          <w:sz w:val="20"/>
          <w:szCs w:val="20"/>
        </w:rPr>
        <w:t> проверки транзакций сгруппированы с порождающими их вызовами в отдельные фрагменты, а параллелизм, используемый при исполнении фрагментов, задан через </w:t>
      </w:r>
      <w:proofErr w:type="spellStart"/>
      <w:r w:rsidRPr="0092216C">
        <w:rPr>
          <w:rStyle w:val="texample"/>
          <w:sz w:val="20"/>
          <w:szCs w:val="20"/>
        </w:rPr>
        <w:t>Par</w:t>
      </w:r>
      <w:proofErr w:type="spellEnd"/>
      <w:r w:rsidRPr="0092216C">
        <w:rPr>
          <w:sz w:val="20"/>
          <w:szCs w:val="20"/>
        </w:rPr>
        <w:t> – формальную конструкцию, применяемую для изображения параллелизма в языке MSC. При генерации тестов по диаграмме </w:t>
      </w:r>
      <w:hyperlink r:id="rId18" w:anchor="image.9.4" w:history="1">
        <w:r w:rsidRPr="0092216C">
          <w:rPr>
            <w:rStyle w:val="a3"/>
            <w:sz w:val="20"/>
            <w:szCs w:val="20"/>
          </w:rPr>
          <w:t>Рис. 9.4</w:t>
        </w:r>
      </w:hyperlink>
      <w:r w:rsidRPr="0092216C">
        <w:rPr>
          <w:sz w:val="20"/>
          <w:szCs w:val="20"/>
        </w:rPr>
        <w:t> тестовый генератор перебирает все возможные и неповторяющиеся варианты вызова тестируемых функций, сохраняя при этом корректность порядка проверок, что в данном примере дает три сгенерированных теста. Несложно видеть, что затраты на создание диаграммы </w:t>
      </w:r>
      <w:hyperlink r:id="rId19" w:anchor="image.9.4" w:history="1">
        <w:r w:rsidRPr="0092216C">
          <w:rPr>
            <w:rStyle w:val="a3"/>
            <w:sz w:val="20"/>
            <w:szCs w:val="20"/>
          </w:rPr>
          <w:t>Рис. 9.4</w:t>
        </w:r>
      </w:hyperlink>
      <w:r w:rsidRPr="0092216C">
        <w:rPr>
          <w:sz w:val="20"/>
          <w:szCs w:val="20"/>
        </w:rPr>
        <w:t> не сильно отличаются от затрат на диаграмму </w:t>
      </w:r>
      <w:hyperlink r:id="rId20" w:anchor="image.9.3" w:history="1">
        <w:r w:rsidRPr="0092216C">
          <w:rPr>
            <w:rStyle w:val="a3"/>
            <w:sz w:val="20"/>
            <w:szCs w:val="20"/>
          </w:rPr>
          <w:t>Рис. 9.3</w:t>
        </w:r>
      </w:hyperlink>
      <w:r w:rsidRPr="0092216C">
        <w:rPr>
          <w:sz w:val="20"/>
          <w:szCs w:val="20"/>
        </w:rPr>
        <w:t>, в то время как количество тестов увеличивается в три раза.</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Таким образом, использование методики генерации тестового кода по формализованным MSC диаграммам позволяет значительно поднять производительность тестирования, а также преобразовать формализацию (кодировку) сценариев в достаточно интеллектуальную деятельность.</w:t>
      </w:r>
    </w:p>
    <w:p w:rsidR="004B71AB" w:rsidRPr="0092216C" w:rsidRDefault="004B71AB" w:rsidP="004B71AB">
      <w:pPr>
        <w:pStyle w:val="3"/>
        <w:shd w:val="clear" w:color="auto" w:fill="FFFFFF"/>
        <w:rPr>
          <w:b/>
          <w:sz w:val="20"/>
        </w:rPr>
      </w:pPr>
      <w:r w:rsidRPr="0092216C">
        <w:rPr>
          <w:b/>
          <w:sz w:val="20"/>
        </w:rPr>
        <w:t>Выполнение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Рассмотрим два основных подхода к выполнению тестов: подход </w:t>
      </w:r>
      <w:r w:rsidRPr="0092216C">
        <w:rPr>
          <w:rStyle w:val="keyword"/>
          <w:i/>
          <w:iCs/>
          <w:sz w:val="20"/>
          <w:szCs w:val="20"/>
        </w:rPr>
        <w:t>ручного тестирования</w:t>
      </w:r>
      <w:r w:rsidRPr="0092216C">
        <w:rPr>
          <w:sz w:val="20"/>
          <w:szCs w:val="20"/>
        </w:rPr>
        <w:t> и подход автоматического исполнения (</w:t>
      </w:r>
      <w:r w:rsidRPr="0092216C">
        <w:rPr>
          <w:rStyle w:val="keyword"/>
          <w:i/>
          <w:iCs/>
          <w:sz w:val="20"/>
          <w:szCs w:val="20"/>
        </w:rPr>
        <w:t>прогон) тестов</w:t>
      </w:r>
      <w:r w:rsidRPr="0092216C">
        <w:rPr>
          <w:sz w:val="20"/>
          <w:szCs w:val="20"/>
        </w:rPr>
        <w:t>. Подходы рассмотрены на примере тестирования продукта, поддерживающего </w:t>
      </w:r>
      <w:r w:rsidRPr="0092216C">
        <w:rPr>
          <w:rStyle w:val="keyword"/>
          <w:i/>
          <w:iCs/>
          <w:sz w:val="20"/>
          <w:szCs w:val="20"/>
        </w:rPr>
        <w:t>интерфейс командной строки</w:t>
      </w:r>
      <w:r w:rsidRPr="0092216C">
        <w:rPr>
          <w:sz w:val="20"/>
          <w:szCs w:val="20"/>
        </w:rPr>
        <w:t>. Тесты описывают вызов продукта с параметрами и проверку возвращаемого значения в виде фиксируемых при прогоне – текста из STDOUT и состояния некоторых файлов, зависящего от входных параметров.</w:t>
      </w:r>
    </w:p>
    <w:p w:rsidR="004B71AB" w:rsidRPr="0092216C" w:rsidRDefault="004B71AB" w:rsidP="004B71AB">
      <w:pPr>
        <w:pStyle w:val="4"/>
        <w:shd w:val="clear" w:color="auto" w:fill="FFFFFF"/>
      </w:pPr>
      <w:r w:rsidRPr="0092216C">
        <w:t>Ручное тестирование</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i/>
          <w:iCs/>
          <w:sz w:val="20"/>
          <w:szCs w:val="20"/>
        </w:rPr>
        <w:t>Ручное тестирование</w:t>
      </w:r>
      <w:r w:rsidRPr="0092216C">
        <w:rPr>
          <w:sz w:val="20"/>
          <w:szCs w:val="20"/>
        </w:rPr>
        <w:t xml:space="preserve"> заключается в выполнении </w:t>
      </w:r>
      <w:proofErr w:type="spellStart"/>
      <w:r w:rsidRPr="0092216C">
        <w:rPr>
          <w:sz w:val="20"/>
          <w:szCs w:val="20"/>
        </w:rPr>
        <w:t>задокументированной</w:t>
      </w:r>
      <w:proofErr w:type="spellEnd"/>
      <w:r w:rsidRPr="0092216C">
        <w:rPr>
          <w:sz w:val="20"/>
          <w:szCs w:val="20"/>
        </w:rPr>
        <w:t xml:space="preserve"> процедуры, где описана методика выполнения тестов, задающая порядок тестов и для каждого теста - список значений параметров, который подается на вход, и список результатов, ожидаемых на выходе. Поскольку процедура предназначена для выполнения человеком, в ее описании для краткости могут использоваться некоторые значения по умолчанию, ориентированные на здравый смысл, или ссылки на информацию, хранящуюся в другом документе.</w:t>
      </w:r>
    </w:p>
    <w:p w:rsidR="004B71AB" w:rsidRPr="0092216C" w:rsidRDefault="004B71AB" w:rsidP="004B71AB">
      <w:pPr>
        <w:pStyle w:val="5"/>
        <w:shd w:val="clear" w:color="auto" w:fill="FFFFFF"/>
        <w:rPr>
          <w:rFonts w:ascii="Times New Roman" w:hAnsi="Times New Roman"/>
          <w:sz w:val="20"/>
          <w:szCs w:val="20"/>
        </w:rPr>
      </w:pPr>
      <w:r w:rsidRPr="0092216C">
        <w:rPr>
          <w:rFonts w:ascii="Times New Roman" w:hAnsi="Times New Roman"/>
          <w:sz w:val="20"/>
          <w:szCs w:val="20"/>
        </w:rPr>
        <w:t>Пример фрагмента процедуры</w:t>
      </w:r>
    </w:p>
    <w:p w:rsidR="004B71AB" w:rsidRPr="0092216C" w:rsidRDefault="004B71AB" w:rsidP="004B71AB">
      <w:pPr>
        <w:numPr>
          <w:ilvl w:val="0"/>
          <w:numId w:val="14"/>
        </w:numPr>
        <w:shd w:val="clear" w:color="auto" w:fill="FFFFFF"/>
        <w:spacing w:line="240" w:lineRule="auto"/>
        <w:ind w:left="480"/>
        <w:jc w:val="left"/>
        <w:rPr>
          <w:rFonts w:cs="Times New Roman"/>
          <w:sz w:val="20"/>
          <w:szCs w:val="20"/>
        </w:rPr>
      </w:pPr>
      <w:r w:rsidRPr="0092216C">
        <w:rPr>
          <w:rFonts w:cs="Times New Roman"/>
          <w:sz w:val="20"/>
          <w:szCs w:val="20"/>
        </w:rPr>
        <w:t>Подать на вход три разных целых числа.</w:t>
      </w:r>
    </w:p>
    <w:p w:rsidR="004B71AB" w:rsidRPr="0092216C" w:rsidRDefault="004B71AB" w:rsidP="004B71AB">
      <w:pPr>
        <w:numPr>
          <w:ilvl w:val="0"/>
          <w:numId w:val="14"/>
        </w:numPr>
        <w:shd w:val="clear" w:color="auto" w:fill="FFFFFF"/>
        <w:spacing w:line="240" w:lineRule="auto"/>
        <w:ind w:left="480"/>
        <w:jc w:val="left"/>
        <w:rPr>
          <w:rFonts w:cs="Times New Roman"/>
          <w:sz w:val="20"/>
          <w:szCs w:val="20"/>
        </w:rPr>
      </w:pPr>
      <w:r w:rsidRPr="0092216C">
        <w:rPr>
          <w:rFonts w:cs="Times New Roman"/>
          <w:sz w:val="20"/>
          <w:szCs w:val="20"/>
        </w:rPr>
        <w:t>Запустить тестовое исполнение.</w:t>
      </w:r>
    </w:p>
    <w:p w:rsidR="004B71AB" w:rsidRPr="0092216C" w:rsidRDefault="004B71AB" w:rsidP="004B71AB">
      <w:pPr>
        <w:numPr>
          <w:ilvl w:val="0"/>
          <w:numId w:val="14"/>
        </w:numPr>
        <w:shd w:val="clear" w:color="auto" w:fill="FFFFFF"/>
        <w:spacing w:line="240" w:lineRule="auto"/>
        <w:ind w:left="480"/>
        <w:jc w:val="left"/>
        <w:rPr>
          <w:rFonts w:cs="Times New Roman"/>
          <w:sz w:val="20"/>
          <w:szCs w:val="20"/>
        </w:rPr>
      </w:pPr>
      <w:r w:rsidRPr="0092216C">
        <w:rPr>
          <w:rFonts w:cs="Times New Roman"/>
          <w:sz w:val="20"/>
          <w:szCs w:val="20"/>
        </w:rPr>
        <w:t>Проверить, соответствует ли полученный результат таблице [ссылка на документ</w:t>
      </w:r>
      <w:proofErr w:type="gramStart"/>
      <w:r w:rsidRPr="0092216C">
        <w:rPr>
          <w:rFonts w:cs="Times New Roman"/>
          <w:sz w:val="20"/>
          <w:szCs w:val="20"/>
        </w:rPr>
        <w:t>1</w:t>
      </w:r>
      <w:proofErr w:type="gramEnd"/>
      <w:r w:rsidRPr="0092216C">
        <w:rPr>
          <w:rFonts w:cs="Times New Roman"/>
          <w:sz w:val="20"/>
          <w:szCs w:val="20"/>
        </w:rPr>
        <w:t>] с учетом поправок [ссылка на документ2].</w:t>
      </w:r>
    </w:p>
    <w:p w:rsidR="004B71AB" w:rsidRPr="0092216C" w:rsidRDefault="004B71AB" w:rsidP="004B71AB">
      <w:pPr>
        <w:numPr>
          <w:ilvl w:val="0"/>
          <w:numId w:val="14"/>
        </w:numPr>
        <w:shd w:val="clear" w:color="auto" w:fill="FFFFFF"/>
        <w:spacing w:line="240" w:lineRule="auto"/>
        <w:ind w:left="480"/>
        <w:jc w:val="left"/>
        <w:rPr>
          <w:rFonts w:cs="Times New Roman"/>
          <w:sz w:val="20"/>
          <w:szCs w:val="20"/>
        </w:rPr>
      </w:pPr>
      <w:r w:rsidRPr="0092216C">
        <w:rPr>
          <w:rFonts w:cs="Times New Roman"/>
          <w:sz w:val="20"/>
          <w:szCs w:val="20"/>
        </w:rPr>
        <w:t>Убедиться в понятности и корректности выдаваемой сопроводительной информации.</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В приведенной процедуре </w:t>
      </w:r>
      <w:proofErr w:type="spellStart"/>
      <w:r w:rsidRPr="0092216C">
        <w:rPr>
          <w:sz w:val="20"/>
          <w:szCs w:val="20"/>
        </w:rPr>
        <w:t>тестировщик</w:t>
      </w:r>
      <w:proofErr w:type="spellEnd"/>
      <w:r w:rsidRPr="0092216C">
        <w:rPr>
          <w:sz w:val="20"/>
          <w:szCs w:val="20"/>
        </w:rPr>
        <w:t xml:space="preserve"> использует два дополнительных документа, а также собственное понимание того, какую сопроводительную информацию считать "понятной и корректной". Успех от использования процедурного подхода достигается в случае однозначного понимания </w:t>
      </w:r>
      <w:proofErr w:type="spellStart"/>
      <w:r w:rsidRPr="0092216C">
        <w:rPr>
          <w:sz w:val="20"/>
          <w:szCs w:val="20"/>
        </w:rPr>
        <w:t>тестировщиком</w:t>
      </w:r>
      <w:proofErr w:type="spellEnd"/>
      <w:r w:rsidRPr="0092216C">
        <w:rPr>
          <w:sz w:val="20"/>
          <w:szCs w:val="20"/>
        </w:rPr>
        <w:t xml:space="preserve"> всех пунктов процедуры. Например, в п.1 приведенной процедуры не уточняется, из какого диапазона должны быть заданы три целых числа, и не описывается дополнительно, какие числа считаются "разными".</w:t>
      </w:r>
    </w:p>
    <w:p w:rsidR="004B71AB" w:rsidRPr="0092216C" w:rsidRDefault="004B71AB" w:rsidP="004B71AB">
      <w:pPr>
        <w:pStyle w:val="4"/>
        <w:shd w:val="clear" w:color="auto" w:fill="FFFFFF"/>
      </w:pPr>
      <w:r w:rsidRPr="0092216C">
        <w:t>Автоматизированное тестирование</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Попытка автоматизировать приведенный выше тест приводит к созданию </w:t>
      </w:r>
      <w:proofErr w:type="spellStart"/>
      <w:r w:rsidRPr="0092216C">
        <w:rPr>
          <w:sz w:val="20"/>
          <w:szCs w:val="20"/>
        </w:rPr>
        <w:t>скрипта</w:t>
      </w:r>
      <w:proofErr w:type="spellEnd"/>
      <w:r w:rsidRPr="0092216C">
        <w:rPr>
          <w:sz w:val="20"/>
          <w:szCs w:val="20"/>
        </w:rPr>
        <w:t xml:space="preserve">, задающего тестируемому продукту три конкретных числа и </w:t>
      </w:r>
      <w:proofErr w:type="spellStart"/>
      <w:r w:rsidRPr="0092216C">
        <w:rPr>
          <w:sz w:val="20"/>
          <w:szCs w:val="20"/>
        </w:rPr>
        <w:t>перенаправляющего</w:t>
      </w:r>
      <w:proofErr w:type="spellEnd"/>
      <w:r w:rsidRPr="0092216C">
        <w:rPr>
          <w:sz w:val="20"/>
          <w:szCs w:val="20"/>
        </w:rPr>
        <w:t xml:space="preserve"> вывод продукта в файл с целью его анализа, а также </w:t>
      </w:r>
      <w:r w:rsidRPr="0092216C">
        <w:rPr>
          <w:sz w:val="20"/>
          <w:szCs w:val="20"/>
        </w:rPr>
        <w:lastRenderedPageBreak/>
        <w:t>содержащего конкретное значение желаемого результата, с которым сверяется получаемое при прогоне теста значение. Таким образом, вся необходимая информация должна быть явно помещена в текст (</w:t>
      </w:r>
      <w:proofErr w:type="spellStart"/>
      <w:r w:rsidRPr="0092216C">
        <w:rPr>
          <w:sz w:val="20"/>
          <w:szCs w:val="20"/>
        </w:rPr>
        <w:t>скрипт</w:t>
      </w:r>
      <w:proofErr w:type="spellEnd"/>
      <w:r w:rsidRPr="0092216C">
        <w:rPr>
          <w:sz w:val="20"/>
          <w:szCs w:val="20"/>
        </w:rPr>
        <w:t>) теста, что требует дополнительных по сравнению с ручным подходом усилий. Также дополнительных усилий и времени требует создание разборщика вывода (программы согласования форматов представления эталонных значений из теста и вычисляемых при прогоне результатов) и, возможно, создание базы хранения состояний эталонных данных.</w:t>
      </w:r>
    </w:p>
    <w:p w:rsidR="004B71AB" w:rsidRPr="0092216C" w:rsidRDefault="004B71AB" w:rsidP="004B71AB">
      <w:pPr>
        <w:pStyle w:val="5"/>
        <w:shd w:val="clear" w:color="auto" w:fill="FFFFFF"/>
        <w:rPr>
          <w:rFonts w:ascii="Times New Roman" w:hAnsi="Times New Roman"/>
          <w:sz w:val="20"/>
          <w:szCs w:val="20"/>
        </w:rPr>
      </w:pPr>
      <w:bookmarkStart w:id="11" w:name="sect5"/>
      <w:bookmarkEnd w:id="11"/>
      <w:r w:rsidRPr="0092216C">
        <w:rPr>
          <w:rFonts w:ascii="Times New Roman" w:hAnsi="Times New Roman"/>
          <w:sz w:val="20"/>
          <w:szCs w:val="20"/>
        </w:rPr>
        <w:t xml:space="preserve">Пример </w:t>
      </w:r>
      <w:proofErr w:type="spellStart"/>
      <w:r w:rsidRPr="0092216C">
        <w:rPr>
          <w:rFonts w:ascii="Times New Roman" w:hAnsi="Times New Roman"/>
          <w:sz w:val="20"/>
          <w:szCs w:val="20"/>
        </w:rPr>
        <w:t>скрипта</w:t>
      </w:r>
      <w:proofErr w:type="spellEnd"/>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Приведем пример последовательности действий, закладываемых в </w:t>
      </w:r>
      <w:proofErr w:type="spellStart"/>
      <w:r w:rsidRPr="0092216C">
        <w:rPr>
          <w:sz w:val="20"/>
          <w:szCs w:val="20"/>
        </w:rPr>
        <w:t>скрипт</w:t>
      </w:r>
      <w:proofErr w:type="spellEnd"/>
      <w:r w:rsidRPr="0092216C">
        <w:rPr>
          <w:sz w:val="20"/>
          <w:szCs w:val="20"/>
        </w:rPr>
        <w:t>:</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Выдать на консоль имя или номер теста и время его начала.</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Вызвать продукт с фиксированными параметрами.</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Перенаправить вывод продукта в файл.</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Проверить возвращенное продуктом значение. Оно должно быть равно ожидаемому (эталонному) результату, зафиксированному в тесте.</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Проверить вывод продукта, сохраненный в файле (п.3), на равенство заранее приготовленному эталону.</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Выдать на консоль результаты теста в виде вердикта PASS/FAIL и в случае FAIL - краткого пояснения, какая именно проверка не прошла.</w:t>
      </w:r>
    </w:p>
    <w:p w:rsidR="004B71AB" w:rsidRPr="0092216C" w:rsidRDefault="004B71AB" w:rsidP="004B71AB">
      <w:pPr>
        <w:numPr>
          <w:ilvl w:val="0"/>
          <w:numId w:val="15"/>
        </w:numPr>
        <w:shd w:val="clear" w:color="auto" w:fill="FFFFFF"/>
        <w:spacing w:line="240" w:lineRule="auto"/>
        <w:ind w:left="480"/>
        <w:jc w:val="left"/>
        <w:rPr>
          <w:rFonts w:cs="Times New Roman"/>
          <w:sz w:val="20"/>
          <w:szCs w:val="20"/>
        </w:rPr>
      </w:pPr>
      <w:r w:rsidRPr="0092216C">
        <w:rPr>
          <w:rFonts w:cs="Times New Roman"/>
          <w:sz w:val="20"/>
          <w:szCs w:val="20"/>
        </w:rPr>
        <w:t>Выдать на консоль время окончания теста.</w:t>
      </w:r>
    </w:p>
    <w:p w:rsidR="004B71AB" w:rsidRPr="0092216C" w:rsidRDefault="004B71AB" w:rsidP="004B71AB">
      <w:pPr>
        <w:pStyle w:val="4"/>
        <w:shd w:val="clear" w:color="auto" w:fill="FFFFFF"/>
      </w:pPr>
      <w:r w:rsidRPr="0092216C">
        <w:t>Сравнение ручного и автоматизированного тестирования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Результаты сравнения приведены в</w:t>
      </w:r>
      <w:proofErr w:type="gramStart"/>
      <w:r w:rsidRPr="0092216C">
        <w:rPr>
          <w:sz w:val="20"/>
          <w:szCs w:val="20"/>
        </w:rPr>
        <w:t> </w:t>
      </w:r>
      <w:hyperlink r:id="rId21" w:anchor="table.10.1" w:history="1">
        <w:r w:rsidRPr="0092216C">
          <w:rPr>
            <w:rStyle w:val="a3"/>
            <w:sz w:val="20"/>
            <w:szCs w:val="20"/>
          </w:rPr>
          <w:t>Т</w:t>
        </w:r>
        <w:proofErr w:type="gramEnd"/>
        <w:r w:rsidRPr="0092216C">
          <w:rPr>
            <w:rStyle w:val="a3"/>
            <w:sz w:val="20"/>
            <w:szCs w:val="20"/>
          </w:rPr>
          <w:t>абл. 10.1</w:t>
        </w:r>
      </w:hyperlink>
      <w:r w:rsidRPr="0092216C">
        <w:rPr>
          <w:sz w:val="20"/>
          <w:szCs w:val="20"/>
        </w:rPr>
        <w:t>. Сравнение показывает тенденцию современного тестирования, ориентирующую на максимальную автоматизацию процесса тестирования и генерацию тестового кода, что позволяет справляться с большими объемами данных и тестов, необходимых для обеспечения качества при производстве программных продуктов.</w:t>
      </w:r>
    </w:p>
    <w:tbl>
      <w:tblPr>
        <w:tblStyle w:val="1"/>
        <w:tblW w:w="0" w:type="auto"/>
        <w:tblLook w:val="04A0"/>
      </w:tblPr>
      <w:tblGrid>
        <w:gridCol w:w="2788"/>
        <w:gridCol w:w="3733"/>
        <w:gridCol w:w="3050"/>
      </w:tblGrid>
      <w:tr w:rsidR="004B71AB" w:rsidRPr="0092216C" w:rsidTr="00DB2236">
        <w:tc>
          <w:tcPr>
            <w:tcW w:w="0" w:type="auto"/>
            <w:gridSpan w:val="3"/>
            <w:hideMark/>
          </w:tcPr>
          <w:p w:rsidR="004B71AB" w:rsidRPr="0092216C" w:rsidRDefault="004B71AB" w:rsidP="00DB2236">
            <w:pPr>
              <w:spacing w:line="240" w:lineRule="auto"/>
              <w:ind w:firstLine="0"/>
              <w:jc w:val="center"/>
              <w:rPr>
                <w:rFonts w:cs="Times New Roman"/>
                <w:sz w:val="20"/>
                <w:szCs w:val="20"/>
              </w:rPr>
            </w:pPr>
            <w:bookmarkStart w:id="12" w:name="table.10.1"/>
            <w:bookmarkEnd w:id="12"/>
            <w:r w:rsidRPr="0092216C">
              <w:rPr>
                <w:rFonts w:cs="Times New Roman"/>
                <w:sz w:val="20"/>
                <w:szCs w:val="20"/>
              </w:rPr>
              <w:t>Таблица 10.1. Сравнение ручного и автоматизированного подхода</w:t>
            </w:r>
          </w:p>
        </w:tc>
      </w:tr>
      <w:tr w:rsidR="004B71AB" w:rsidRPr="0092216C" w:rsidTr="00DB2236">
        <w:tc>
          <w:tcPr>
            <w:tcW w:w="0" w:type="auto"/>
            <w:hideMark/>
          </w:tcPr>
          <w:p w:rsidR="004B71AB" w:rsidRPr="0092216C" w:rsidRDefault="004B71AB" w:rsidP="00DB2236">
            <w:pPr>
              <w:spacing w:line="240" w:lineRule="auto"/>
              <w:ind w:firstLine="0"/>
              <w:rPr>
                <w:rFonts w:cs="Times New Roman"/>
                <w:sz w:val="20"/>
                <w:szCs w:val="20"/>
              </w:rPr>
            </w:pP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Ручное</w:t>
            </w:r>
          </w:p>
        </w:tc>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Автоматизированное</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Задание входных значений</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Гибкость в задании данных. Позволяет использовать разные значения на разных циклах прогона тестов, расширяя покрытие</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Входные значения строго заданы</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Проверка результата</w:t>
            </w:r>
          </w:p>
        </w:tc>
        <w:tc>
          <w:tcPr>
            <w:tcW w:w="0" w:type="auto"/>
            <w:hideMark/>
          </w:tcPr>
          <w:p w:rsidR="004B71AB" w:rsidRPr="0092216C" w:rsidRDefault="004B71AB" w:rsidP="00DB2236">
            <w:pPr>
              <w:spacing w:line="240" w:lineRule="auto"/>
              <w:ind w:firstLine="0"/>
              <w:rPr>
                <w:rFonts w:cs="Times New Roman"/>
                <w:sz w:val="20"/>
                <w:szCs w:val="20"/>
              </w:rPr>
            </w:pPr>
            <w:proofErr w:type="gramStart"/>
            <w:r w:rsidRPr="0092216C">
              <w:rPr>
                <w:rFonts w:cs="Times New Roman"/>
                <w:sz w:val="20"/>
                <w:szCs w:val="20"/>
              </w:rPr>
              <w:t>Гибкая</w:t>
            </w:r>
            <w:proofErr w:type="gramEnd"/>
            <w:r w:rsidRPr="0092216C">
              <w:rPr>
                <w:rFonts w:cs="Times New Roman"/>
                <w:sz w:val="20"/>
                <w:szCs w:val="20"/>
              </w:rPr>
              <w:t xml:space="preserve">, позволяет </w:t>
            </w:r>
            <w:proofErr w:type="spellStart"/>
            <w:r w:rsidRPr="0092216C">
              <w:rPr>
                <w:rFonts w:cs="Times New Roman"/>
                <w:sz w:val="20"/>
                <w:szCs w:val="20"/>
              </w:rPr>
              <w:t>тестировщику</w:t>
            </w:r>
            <w:proofErr w:type="spellEnd"/>
            <w:r w:rsidRPr="0092216C">
              <w:rPr>
                <w:rFonts w:cs="Times New Roman"/>
                <w:sz w:val="20"/>
                <w:szCs w:val="20"/>
              </w:rPr>
              <w:t xml:space="preserve"> оценивать нечетко сформулированные критерии</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Строгая. Нечетко сформулированные критерии могут быть проверены только путем сравнения с эталоном</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Повторяемость</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 xml:space="preserve">Низкая. Человеческий фактор и нечеткое определение данных приводят к </w:t>
            </w:r>
            <w:proofErr w:type="spellStart"/>
            <w:r w:rsidRPr="0092216C">
              <w:rPr>
                <w:rFonts w:cs="Times New Roman"/>
                <w:sz w:val="20"/>
                <w:szCs w:val="20"/>
              </w:rPr>
              <w:t>неповторяемости</w:t>
            </w:r>
            <w:proofErr w:type="spellEnd"/>
            <w:r w:rsidRPr="0092216C">
              <w:rPr>
                <w:rFonts w:cs="Times New Roman"/>
                <w:sz w:val="20"/>
                <w:szCs w:val="20"/>
              </w:rPr>
              <w:t xml:space="preserve"> тестирования</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Высокая</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Надежность</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Низкая. Длительные </w:t>
            </w:r>
            <w:r w:rsidRPr="0092216C">
              <w:rPr>
                <w:rStyle w:val="keyword"/>
                <w:rFonts w:cs="Times New Roman"/>
                <w:i/>
                <w:iCs/>
                <w:sz w:val="20"/>
                <w:szCs w:val="20"/>
              </w:rPr>
              <w:t>тестовые циклы</w:t>
            </w:r>
            <w:r w:rsidRPr="0092216C">
              <w:rPr>
                <w:rFonts w:cs="Times New Roman"/>
                <w:sz w:val="20"/>
                <w:szCs w:val="20"/>
              </w:rPr>
              <w:t xml:space="preserve"> приводят к снижению внимания </w:t>
            </w:r>
            <w:proofErr w:type="spellStart"/>
            <w:r w:rsidRPr="0092216C">
              <w:rPr>
                <w:rFonts w:cs="Times New Roman"/>
                <w:sz w:val="20"/>
                <w:szCs w:val="20"/>
              </w:rPr>
              <w:t>тестировщика</w:t>
            </w:r>
            <w:proofErr w:type="spellEnd"/>
          </w:p>
        </w:tc>
        <w:tc>
          <w:tcPr>
            <w:tcW w:w="0" w:type="auto"/>
            <w:hideMark/>
          </w:tcPr>
          <w:p w:rsidR="004B71AB" w:rsidRPr="0092216C" w:rsidRDefault="004B71AB" w:rsidP="00DB2236">
            <w:pPr>
              <w:spacing w:line="240" w:lineRule="auto"/>
              <w:ind w:firstLine="0"/>
              <w:rPr>
                <w:rFonts w:cs="Times New Roman"/>
                <w:sz w:val="20"/>
                <w:szCs w:val="20"/>
              </w:rPr>
            </w:pPr>
            <w:proofErr w:type="gramStart"/>
            <w:r w:rsidRPr="0092216C">
              <w:rPr>
                <w:rFonts w:cs="Times New Roman"/>
                <w:sz w:val="20"/>
                <w:szCs w:val="20"/>
              </w:rPr>
              <w:t>Высокая</w:t>
            </w:r>
            <w:proofErr w:type="gramEnd"/>
            <w:r w:rsidRPr="0092216C">
              <w:rPr>
                <w:rFonts w:cs="Times New Roman"/>
                <w:sz w:val="20"/>
                <w:szCs w:val="20"/>
              </w:rPr>
              <w:t>, не зависит от длины </w:t>
            </w:r>
            <w:r w:rsidRPr="0092216C">
              <w:rPr>
                <w:rStyle w:val="keyword"/>
                <w:rFonts w:cs="Times New Roman"/>
                <w:i/>
                <w:iCs/>
                <w:sz w:val="20"/>
                <w:szCs w:val="20"/>
              </w:rPr>
              <w:t>тестового цикла</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Чувствительность к незначительным изменениям в продукте</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 xml:space="preserve">Зависит от детальности описания процедуры. Обычно </w:t>
            </w:r>
            <w:proofErr w:type="spellStart"/>
            <w:r w:rsidRPr="0092216C">
              <w:rPr>
                <w:rFonts w:cs="Times New Roman"/>
                <w:sz w:val="20"/>
                <w:szCs w:val="20"/>
              </w:rPr>
              <w:t>тестировщик</w:t>
            </w:r>
            <w:proofErr w:type="spellEnd"/>
            <w:r w:rsidRPr="0092216C">
              <w:rPr>
                <w:rFonts w:cs="Times New Roman"/>
                <w:sz w:val="20"/>
                <w:szCs w:val="20"/>
              </w:rPr>
              <w:t xml:space="preserve"> в состоянии выполнить тест, если внешний вид продукта и текст сообщений несколько изменились</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Высокая. Незначительные изменения в интерфейсе часто ведут к коррекции эталонов</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Скорость выполнения </w:t>
            </w:r>
            <w:r w:rsidRPr="0092216C">
              <w:rPr>
                <w:rStyle w:val="keyword"/>
                <w:rFonts w:cs="Times New Roman"/>
                <w:b/>
                <w:bCs/>
                <w:i/>
                <w:iCs/>
                <w:sz w:val="20"/>
                <w:szCs w:val="20"/>
              </w:rPr>
              <w:t>тестового набора</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Низкая</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Высокая</w:t>
            </w:r>
          </w:p>
        </w:tc>
      </w:tr>
      <w:tr w:rsidR="004B71AB" w:rsidRPr="0092216C" w:rsidTr="00DB2236">
        <w:tc>
          <w:tcPr>
            <w:tcW w:w="0" w:type="auto"/>
            <w:hideMark/>
          </w:tcPr>
          <w:p w:rsidR="004B71AB" w:rsidRPr="0092216C" w:rsidRDefault="004B71AB" w:rsidP="00DB2236">
            <w:pPr>
              <w:spacing w:line="240" w:lineRule="auto"/>
              <w:ind w:firstLine="0"/>
              <w:jc w:val="center"/>
              <w:rPr>
                <w:rFonts w:cs="Times New Roman"/>
                <w:b/>
                <w:bCs/>
                <w:sz w:val="20"/>
                <w:szCs w:val="20"/>
              </w:rPr>
            </w:pPr>
            <w:r w:rsidRPr="0092216C">
              <w:rPr>
                <w:rFonts w:cs="Times New Roman"/>
                <w:b/>
                <w:bCs/>
                <w:sz w:val="20"/>
                <w:szCs w:val="20"/>
              </w:rPr>
              <w:t>Возможность генерации тестов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Отсутствует. Низкая скорость выполнения обычно не позволяет исполнить сгенерированный набор тестов</w:t>
            </w:r>
          </w:p>
        </w:tc>
        <w:tc>
          <w:tcPr>
            <w:tcW w:w="0" w:type="auto"/>
            <w:hideMark/>
          </w:tcPr>
          <w:p w:rsidR="004B71AB" w:rsidRPr="0092216C" w:rsidRDefault="004B71AB" w:rsidP="00DB2236">
            <w:pPr>
              <w:spacing w:line="240" w:lineRule="auto"/>
              <w:ind w:firstLine="0"/>
              <w:rPr>
                <w:rFonts w:cs="Times New Roman"/>
                <w:sz w:val="20"/>
                <w:szCs w:val="20"/>
              </w:rPr>
            </w:pPr>
            <w:r w:rsidRPr="0092216C">
              <w:rPr>
                <w:rFonts w:cs="Times New Roman"/>
                <w:sz w:val="20"/>
                <w:szCs w:val="20"/>
              </w:rPr>
              <w:t>Поддерживается</w:t>
            </w:r>
          </w:p>
        </w:tc>
      </w:tr>
    </w:tbl>
    <w:p w:rsidR="004B71AB" w:rsidRPr="0092216C" w:rsidRDefault="004B71AB" w:rsidP="004B71AB">
      <w:pPr>
        <w:pStyle w:val="4"/>
        <w:shd w:val="clear" w:color="auto" w:fill="FFFFFF"/>
      </w:pPr>
      <w:r w:rsidRPr="0092216C">
        <w:t>Тестовые процедуры</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b/>
          <w:bCs/>
          <w:i/>
          <w:iCs/>
          <w:sz w:val="20"/>
          <w:szCs w:val="20"/>
        </w:rPr>
        <w:t>Тестовые процедуры</w:t>
      </w:r>
      <w:r w:rsidRPr="0092216C">
        <w:rPr>
          <w:sz w:val="20"/>
          <w:szCs w:val="20"/>
        </w:rPr>
        <w:t> - это формальный документ, содержащий описание необходимых шагов для выполнения </w:t>
      </w:r>
      <w:r w:rsidRPr="0092216C">
        <w:rPr>
          <w:rStyle w:val="keyword"/>
          <w:i/>
          <w:iCs/>
          <w:sz w:val="20"/>
          <w:szCs w:val="20"/>
        </w:rPr>
        <w:t>тестового набора</w:t>
      </w:r>
      <w:proofErr w:type="gramStart"/>
      <w:r w:rsidRPr="0092216C">
        <w:rPr>
          <w:sz w:val="20"/>
          <w:szCs w:val="20"/>
        </w:rPr>
        <w:t> .</w:t>
      </w:r>
      <w:proofErr w:type="gramEnd"/>
      <w:r w:rsidRPr="0092216C">
        <w:rPr>
          <w:sz w:val="20"/>
          <w:szCs w:val="20"/>
        </w:rPr>
        <w:t xml:space="preserve"> В случае ручных тестов </w:t>
      </w:r>
      <w:r w:rsidRPr="0092216C">
        <w:rPr>
          <w:rStyle w:val="keyword"/>
          <w:i/>
          <w:iCs/>
          <w:sz w:val="20"/>
          <w:szCs w:val="20"/>
        </w:rPr>
        <w:t>тестовые процедуры</w:t>
      </w:r>
      <w:r w:rsidRPr="0092216C">
        <w:rPr>
          <w:sz w:val="20"/>
          <w:szCs w:val="20"/>
        </w:rPr>
        <w:t> содержат полное описание всех шагов и проверок, позволяющих протестировать продукт и вынести вердикт PASS/FAIL.</w:t>
      </w:r>
    </w:p>
    <w:p w:rsidR="004B71AB" w:rsidRPr="0092216C" w:rsidRDefault="004B71AB" w:rsidP="004B71AB">
      <w:pPr>
        <w:shd w:val="clear" w:color="auto" w:fill="FFFFFF"/>
        <w:spacing w:line="240" w:lineRule="auto"/>
        <w:rPr>
          <w:rFonts w:cs="Times New Roman"/>
          <w:sz w:val="20"/>
          <w:szCs w:val="20"/>
        </w:rPr>
      </w:pPr>
      <w:bookmarkStart w:id="13" w:name="image.10.1"/>
      <w:bookmarkEnd w:id="13"/>
      <w:r w:rsidRPr="0092216C">
        <w:rPr>
          <w:rFonts w:cs="Times New Roman"/>
          <w:noProof/>
          <w:sz w:val="20"/>
          <w:szCs w:val="20"/>
          <w:lang w:eastAsia="ru-RU"/>
        </w:rPr>
        <w:lastRenderedPageBreak/>
        <w:drawing>
          <wp:inline distT="0" distB="0" distL="0" distR="0">
            <wp:extent cx="4328663" cy="4081678"/>
            <wp:effectExtent l="19050" t="0" r="0" b="0"/>
            <wp:docPr id="908" name="Рисунок 111" descr="Пример фрагмента тестовой процедуры для ручного тес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Пример фрагмента тестовой процедуры для ручного тестирования"/>
                    <pic:cNvPicPr>
                      <a:picLocks noChangeAspect="1" noChangeArrowheads="1"/>
                    </pic:cNvPicPr>
                  </pic:nvPicPr>
                  <pic:blipFill>
                    <a:blip r:embed="rId22" cstate="print"/>
                    <a:srcRect/>
                    <a:stretch>
                      <a:fillRect/>
                    </a:stretch>
                  </pic:blipFill>
                  <pic:spPr bwMode="auto">
                    <a:xfrm>
                      <a:off x="0" y="0"/>
                      <a:ext cx="4331994" cy="4084819"/>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10.1. </w:t>
      </w:r>
      <w:r w:rsidRPr="0092216C">
        <w:rPr>
          <w:rFonts w:cs="Times New Roman"/>
          <w:sz w:val="20"/>
          <w:szCs w:val="20"/>
        </w:rPr>
        <w:t>Пример фрагмента тестовой процедуры для ручного тестирования</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Процедуры должны быть составлены таким образом, чтобы любой инженер, не связанный с данным проектом, был способен адекватно провести цикл тестирования, обладая только самыми базовыми знаниями о применяющемся инструментарии. Пример фрагмента </w:t>
      </w:r>
      <w:r w:rsidRPr="0092216C">
        <w:rPr>
          <w:rStyle w:val="keyword"/>
          <w:i/>
          <w:iCs/>
          <w:sz w:val="20"/>
          <w:szCs w:val="20"/>
        </w:rPr>
        <w:t>тестовой процедуры</w:t>
      </w:r>
      <w:r w:rsidRPr="0092216C">
        <w:rPr>
          <w:sz w:val="20"/>
          <w:szCs w:val="20"/>
        </w:rPr>
        <w:t> для </w:t>
      </w:r>
      <w:r w:rsidRPr="0092216C">
        <w:rPr>
          <w:rStyle w:val="keyword"/>
          <w:i/>
          <w:iCs/>
          <w:sz w:val="20"/>
          <w:szCs w:val="20"/>
        </w:rPr>
        <w:t>ручного тестирования</w:t>
      </w:r>
      <w:r w:rsidRPr="0092216C">
        <w:rPr>
          <w:sz w:val="20"/>
          <w:szCs w:val="20"/>
        </w:rPr>
        <w:t> приведен на </w:t>
      </w:r>
      <w:hyperlink r:id="rId23" w:anchor="image.10.1" w:history="1">
        <w:r w:rsidRPr="0092216C">
          <w:rPr>
            <w:rStyle w:val="a3"/>
            <w:sz w:val="20"/>
            <w:szCs w:val="20"/>
          </w:rPr>
          <w:t>Рис. 10.1</w:t>
        </w:r>
      </w:hyperlink>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В случае описания автоматизированных тестов </w:t>
      </w:r>
      <w:r w:rsidRPr="0092216C">
        <w:rPr>
          <w:rStyle w:val="keyword"/>
          <w:i/>
          <w:iCs/>
          <w:sz w:val="20"/>
          <w:szCs w:val="20"/>
        </w:rPr>
        <w:t>тестовые процедуры</w:t>
      </w:r>
      <w:r w:rsidRPr="0092216C">
        <w:rPr>
          <w:sz w:val="20"/>
          <w:szCs w:val="20"/>
        </w:rPr>
        <w:t> должны содержать достаточную информацию для запуска тестов и анализа результатов. Пример фрагмента такой процедуры приведен на </w:t>
      </w:r>
      <w:hyperlink r:id="rId24" w:anchor="image.10.2" w:history="1">
        <w:r w:rsidRPr="0092216C">
          <w:rPr>
            <w:rStyle w:val="a3"/>
            <w:sz w:val="20"/>
            <w:szCs w:val="20"/>
          </w:rPr>
          <w:t>Рис. 10.2</w:t>
        </w:r>
      </w:hyperlink>
    </w:p>
    <w:p w:rsidR="004B71AB" w:rsidRPr="0092216C" w:rsidRDefault="004B71AB" w:rsidP="004B71AB">
      <w:pPr>
        <w:shd w:val="clear" w:color="auto" w:fill="FFFFFF"/>
        <w:spacing w:line="240" w:lineRule="auto"/>
        <w:rPr>
          <w:rFonts w:cs="Times New Roman"/>
          <w:sz w:val="20"/>
          <w:szCs w:val="20"/>
        </w:rPr>
      </w:pPr>
      <w:bookmarkStart w:id="14" w:name="image.10.2"/>
      <w:bookmarkEnd w:id="14"/>
      <w:r w:rsidRPr="0092216C">
        <w:rPr>
          <w:rFonts w:cs="Times New Roman"/>
          <w:noProof/>
          <w:sz w:val="20"/>
          <w:szCs w:val="20"/>
          <w:lang w:eastAsia="ru-RU"/>
        </w:rPr>
        <w:drawing>
          <wp:inline distT="0" distB="0" distL="0" distR="0">
            <wp:extent cx="3940475" cy="3305385"/>
            <wp:effectExtent l="19050" t="0" r="2875" b="0"/>
            <wp:docPr id="907" name="Рисунок 112" descr="Пример фрагмента автоматизированной тестовой процед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Пример фрагмента автоматизированной тестовой процедуры"/>
                    <pic:cNvPicPr>
                      <a:picLocks noChangeAspect="1" noChangeArrowheads="1"/>
                    </pic:cNvPicPr>
                  </pic:nvPicPr>
                  <pic:blipFill>
                    <a:blip r:embed="rId25" cstate="print"/>
                    <a:srcRect/>
                    <a:stretch>
                      <a:fillRect/>
                    </a:stretch>
                  </pic:blipFill>
                  <pic:spPr bwMode="auto">
                    <a:xfrm>
                      <a:off x="0" y="0"/>
                      <a:ext cx="3943508" cy="3307929"/>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10.2. </w:t>
      </w:r>
      <w:r w:rsidRPr="0092216C">
        <w:rPr>
          <w:rFonts w:cs="Times New Roman"/>
          <w:sz w:val="20"/>
          <w:szCs w:val="20"/>
        </w:rPr>
        <w:t>Пример фрагмента автоматизированной тестовой процедуры</w:t>
      </w:r>
    </w:p>
    <w:p w:rsidR="004B71AB" w:rsidRPr="0092216C" w:rsidRDefault="004B71AB" w:rsidP="004B71AB">
      <w:pPr>
        <w:pStyle w:val="4"/>
        <w:shd w:val="clear" w:color="auto" w:fill="FFFFFF"/>
      </w:pPr>
      <w:r w:rsidRPr="0092216C">
        <w:t>Описание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Описание тестов разрабатывается для облегчения анализа и поддержки </w:t>
      </w:r>
      <w:r w:rsidRPr="0092216C">
        <w:rPr>
          <w:rStyle w:val="keyword"/>
          <w:i/>
          <w:iCs/>
          <w:sz w:val="20"/>
          <w:szCs w:val="20"/>
        </w:rPr>
        <w:t>тестового набора</w:t>
      </w:r>
      <w:r w:rsidRPr="0092216C">
        <w:rPr>
          <w:sz w:val="20"/>
          <w:szCs w:val="20"/>
        </w:rPr>
        <w:t>. Описание может быть реализовано в произвольной форме, но при этом должны выполнять следующие задачи:</w:t>
      </w:r>
    </w:p>
    <w:p w:rsidR="004B71AB" w:rsidRPr="0092216C" w:rsidRDefault="004B71AB" w:rsidP="004B71AB">
      <w:pPr>
        <w:numPr>
          <w:ilvl w:val="0"/>
          <w:numId w:val="16"/>
        </w:numPr>
        <w:shd w:val="clear" w:color="auto" w:fill="FFFFFF"/>
        <w:spacing w:line="240" w:lineRule="auto"/>
        <w:ind w:left="480"/>
        <w:jc w:val="left"/>
        <w:rPr>
          <w:rFonts w:cs="Times New Roman"/>
          <w:sz w:val="20"/>
          <w:szCs w:val="20"/>
        </w:rPr>
      </w:pPr>
      <w:r w:rsidRPr="0092216C">
        <w:rPr>
          <w:rFonts w:cs="Times New Roman"/>
          <w:sz w:val="20"/>
          <w:szCs w:val="20"/>
        </w:rPr>
        <w:lastRenderedPageBreak/>
        <w:t>Анализировать степень покрытия продукта тестами на основании описания </w:t>
      </w:r>
      <w:r w:rsidRPr="0092216C">
        <w:rPr>
          <w:rStyle w:val="keyword"/>
          <w:rFonts w:cs="Times New Roman"/>
          <w:i/>
          <w:iCs/>
          <w:sz w:val="20"/>
          <w:szCs w:val="20"/>
        </w:rPr>
        <w:t>тестового набора</w:t>
      </w:r>
      <w:r w:rsidRPr="0092216C">
        <w:rPr>
          <w:rFonts w:cs="Times New Roman"/>
          <w:sz w:val="20"/>
          <w:szCs w:val="20"/>
        </w:rPr>
        <w:t>.</w:t>
      </w:r>
    </w:p>
    <w:p w:rsidR="004B71AB" w:rsidRPr="0092216C" w:rsidRDefault="004B71AB" w:rsidP="004B71AB">
      <w:pPr>
        <w:numPr>
          <w:ilvl w:val="0"/>
          <w:numId w:val="16"/>
        </w:numPr>
        <w:shd w:val="clear" w:color="auto" w:fill="FFFFFF"/>
        <w:spacing w:line="240" w:lineRule="auto"/>
        <w:ind w:left="480"/>
        <w:jc w:val="left"/>
        <w:rPr>
          <w:rFonts w:cs="Times New Roman"/>
          <w:sz w:val="20"/>
          <w:szCs w:val="20"/>
        </w:rPr>
      </w:pPr>
      <w:r w:rsidRPr="0092216C">
        <w:rPr>
          <w:rFonts w:cs="Times New Roman"/>
          <w:sz w:val="20"/>
          <w:szCs w:val="20"/>
        </w:rPr>
        <w:t>Для любой функции тестируемого продукта найти тесты, в которых функция используется.</w:t>
      </w:r>
    </w:p>
    <w:p w:rsidR="004B71AB" w:rsidRPr="0092216C" w:rsidRDefault="004B71AB" w:rsidP="004B71AB">
      <w:pPr>
        <w:numPr>
          <w:ilvl w:val="0"/>
          <w:numId w:val="16"/>
        </w:numPr>
        <w:shd w:val="clear" w:color="auto" w:fill="FFFFFF"/>
        <w:spacing w:line="240" w:lineRule="auto"/>
        <w:ind w:left="480"/>
        <w:jc w:val="left"/>
        <w:rPr>
          <w:rFonts w:cs="Times New Roman"/>
          <w:sz w:val="20"/>
          <w:szCs w:val="20"/>
        </w:rPr>
      </w:pPr>
      <w:r w:rsidRPr="0092216C">
        <w:rPr>
          <w:rFonts w:cs="Times New Roman"/>
          <w:sz w:val="20"/>
          <w:szCs w:val="20"/>
        </w:rPr>
        <w:t>Для любого теста определить все функции и их сочетания, которые данный тест использует (затрагивает).</w:t>
      </w:r>
    </w:p>
    <w:p w:rsidR="004B71AB" w:rsidRPr="0092216C" w:rsidRDefault="004B71AB" w:rsidP="004B71AB">
      <w:pPr>
        <w:numPr>
          <w:ilvl w:val="0"/>
          <w:numId w:val="16"/>
        </w:numPr>
        <w:shd w:val="clear" w:color="auto" w:fill="FFFFFF"/>
        <w:spacing w:line="240" w:lineRule="auto"/>
        <w:ind w:left="480"/>
        <w:jc w:val="left"/>
        <w:rPr>
          <w:rFonts w:cs="Times New Roman"/>
          <w:sz w:val="20"/>
          <w:szCs w:val="20"/>
        </w:rPr>
      </w:pPr>
      <w:r w:rsidRPr="0092216C">
        <w:rPr>
          <w:rFonts w:cs="Times New Roman"/>
          <w:sz w:val="20"/>
          <w:szCs w:val="20"/>
        </w:rPr>
        <w:t>Понять структуру и взаимосвязи тестовых файлов.</w:t>
      </w:r>
    </w:p>
    <w:p w:rsidR="004B71AB" w:rsidRPr="0092216C" w:rsidRDefault="004B71AB" w:rsidP="004B71AB">
      <w:pPr>
        <w:numPr>
          <w:ilvl w:val="0"/>
          <w:numId w:val="16"/>
        </w:numPr>
        <w:shd w:val="clear" w:color="auto" w:fill="FFFFFF"/>
        <w:spacing w:line="240" w:lineRule="auto"/>
        <w:ind w:left="480"/>
        <w:jc w:val="left"/>
        <w:rPr>
          <w:rFonts w:cs="Times New Roman"/>
          <w:sz w:val="20"/>
          <w:szCs w:val="20"/>
        </w:rPr>
      </w:pPr>
      <w:r w:rsidRPr="0092216C">
        <w:rPr>
          <w:rFonts w:cs="Times New Roman"/>
          <w:sz w:val="20"/>
          <w:szCs w:val="20"/>
        </w:rPr>
        <w:t>Понять принцип построения системы </w:t>
      </w:r>
      <w:r w:rsidRPr="0092216C">
        <w:rPr>
          <w:rStyle w:val="keyword"/>
          <w:rFonts w:cs="Times New Roman"/>
          <w:i/>
          <w:iCs/>
          <w:sz w:val="20"/>
          <w:szCs w:val="20"/>
        </w:rPr>
        <w:t>автоматизации тестирования</w:t>
      </w:r>
      <w:r w:rsidRPr="0092216C">
        <w:rPr>
          <w:rFonts w:cs="Times New Roman"/>
          <w:sz w:val="20"/>
          <w:szCs w:val="20"/>
        </w:rPr>
        <w:t>.</w:t>
      </w:r>
    </w:p>
    <w:p w:rsidR="004B71AB" w:rsidRPr="0092216C" w:rsidRDefault="004B71AB" w:rsidP="004B71AB">
      <w:pPr>
        <w:pStyle w:val="4"/>
        <w:shd w:val="clear" w:color="auto" w:fill="FFFFFF"/>
      </w:pPr>
      <w:r w:rsidRPr="0092216C">
        <w:t>Документирование и жизненный цикл дефекта</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Каждый дефект, обнаруженный в процессе тестирования, должен быть </w:t>
      </w:r>
      <w:proofErr w:type="spellStart"/>
      <w:r w:rsidRPr="0092216C">
        <w:rPr>
          <w:sz w:val="20"/>
          <w:szCs w:val="20"/>
        </w:rPr>
        <w:t>задокументирован</w:t>
      </w:r>
      <w:proofErr w:type="spellEnd"/>
      <w:r w:rsidRPr="0092216C">
        <w:rPr>
          <w:sz w:val="20"/>
          <w:szCs w:val="20"/>
        </w:rPr>
        <w:t xml:space="preserve"> и отслежен. При обнаружении нового дефекта его заносят в базу дефектов. Для этого лучше всего использовать специализированные базы, поддерживающие хранение и отслеживание дефектов - типа DDTS . При занесении нового дефекта рекомендуется указывать, как минимум, следующую информацию:</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Наименование подсистемы, в которой обнаружен дефект.</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 xml:space="preserve">Версия продукта (номер </w:t>
      </w:r>
      <w:proofErr w:type="spellStart"/>
      <w:r w:rsidRPr="0092216C">
        <w:rPr>
          <w:rFonts w:cs="Times New Roman"/>
          <w:sz w:val="20"/>
          <w:szCs w:val="20"/>
        </w:rPr>
        <w:t>build</w:t>
      </w:r>
      <w:proofErr w:type="spellEnd"/>
      <w:proofErr w:type="gramStart"/>
      <w:r w:rsidRPr="0092216C">
        <w:rPr>
          <w:rFonts w:cs="Times New Roman"/>
          <w:sz w:val="20"/>
          <w:szCs w:val="20"/>
        </w:rPr>
        <w:t xml:space="preserve"> )</w:t>
      </w:r>
      <w:proofErr w:type="gramEnd"/>
      <w:r w:rsidRPr="0092216C">
        <w:rPr>
          <w:rFonts w:cs="Times New Roman"/>
          <w:sz w:val="20"/>
          <w:szCs w:val="20"/>
        </w:rPr>
        <w:t>, на котором дефект был найден.</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Описание дефекта.</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Описание процедуры (шагов, необходимых для воспроизведения дефекта).</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Номер теста, на котором дефект был обнаружен.</w:t>
      </w:r>
    </w:p>
    <w:p w:rsidR="004B71AB" w:rsidRPr="0092216C" w:rsidRDefault="004B71AB" w:rsidP="004B71AB">
      <w:pPr>
        <w:numPr>
          <w:ilvl w:val="0"/>
          <w:numId w:val="17"/>
        </w:numPr>
        <w:shd w:val="clear" w:color="auto" w:fill="FFFFFF"/>
        <w:spacing w:line="240" w:lineRule="auto"/>
        <w:ind w:left="480"/>
        <w:jc w:val="left"/>
        <w:rPr>
          <w:rFonts w:cs="Times New Roman"/>
          <w:sz w:val="20"/>
          <w:szCs w:val="20"/>
        </w:rPr>
      </w:pPr>
      <w:r w:rsidRPr="0092216C">
        <w:rPr>
          <w:rFonts w:cs="Times New Roman"/>
          <w:sz w:val="20"/>
          <w:szCs w:val="20"/>
        </w:rPr>
        <w:t>Уровень дефекта, то есть степень его серьезности с точки зрения критериев качества продукта или заказчика.</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Занесенный в базу дефектов новый дефект находится в состоянии " </w:t>
      </w:r>
      <w:proofErr w:type="spellStart"/>
      <w:r w:rsidRPr="0092216C">
        <w:rPr>
          <w:b/>
          <w:bCs/>
          <w:sz w:val="20"/>
          <w:szCs w:val="20"/>
        </w:rPr>
        <w:t>New</w:t>
      </w:r>
      <w:proofErr w:type="spellEnd"/>
      <w:r w:rsidRPr="0092216C">
        <w:rPr>
          <w:sz w:val="20"/>
          <w:szCs w:val="20"/>
        </w:rPr>
        <w:t> " . После того, как команда разработчиков проанализирует дефект, он переводится в состояние " </w:t>
      </w:r>
      <w:proofErr w:type="spellStart"/>
      <w:r w:rsidRPr="0092216C">
        <w:rPr>
          <w:b/>
          <w:bCs/>
          <w:sz w:val="20"/>
          <w:szCs w:val="20"/>
        </w:rPr>
        <w:t>Open</w:t>
      </w:r>
      <w:proofErr w:type="spellEnd"/>
      <w:r w:rsidRPr="0092216C">
        <w:rPr>
          <w:sz w:val="20"/>
          <w:szCs w:val="20"/>
        </w:rPr>
        <w:t> " с указанием конкретного разработчика, ответственного за исправление дефекта. После исправления дефект переводится разработчиком в состояние " </w:t>
      </w:r>
      <w:proofErr w:type="spellStart"/>
      <w:r w:rsidRPr="0092216C">
        <w:rPr>
          <w:b/>
          <w:bCs/>
          <w:sz w:val="20"/>
          <w:szCs w:val="20"/>
        </w:rPr>
        <w:t>Resolved</w:t>
      </w:r>
      <w:proofErr w:type="spellEnd"/>
      <w:r w:rsidRPr="0092216C">
        <w:rPr>
          <w:sz w:val="20"/>
          <w:szCs w:val="20"/>
        </w:rPr>
        <w:t> ". При этом разработчик должен указать следующую информацию:</w:t>
      </w:r>
    </w:p>
    <w:p w:rsidR="004B71AB" w:rsidRPr="0092216C" w:rsidRDefault="004B71AB" w:rsidP="004B71AB">
      <w:pPr>
        <w:numPr>
          <w:ilvl w:val="0"/>
          <w:numId w:val="18"/>
        </w:numPr>
        <w:shd w:val="clear" w:color="auto" w:fill="FFFFFF"/>
        <w:spacing w:line="240" w:lineRule="auto"/>
        <w:ind w:left="480"/>
        <w:jc w:val="left"/>
        <w:rPr>
          <w:rFonts w:cs="Times New Roman"/>
          <w:sz w:val="20"/>
          <w:szCs w:val="20"/>
        </w:rPr>
      </w:pPr>
      <w:r w:rsidRPr="0092216C">
        <w:rPr>
          <w:rFonts w:cs="Times New Roman"/>
          <w:sz w:val="20"/>
          <w:szCs w:val="20"/>
        </w:rPr>
        <w:t>Причину возникновения дефекта.</w:t>
      </w:r>
    </w:p>
    <w:p w:rsidR="004B71AB" w:rsidRPr="0092216C" w:rsidRDefault="004B71AB" w:rsidP="004B71AB">
      <w:pPr>
        <w:numPr>
          <w:ilvl w:val="0"/>
          <w:numId w:val="18"/>
        </w:numPr>
        <w:shd w:val="clear" w:color="auto" w:fill="FFFFFF"/>
        <w:spacing w:line="240" w:lineRule="auto"/>
        <w:ind w:left="480"/>
        <w:jc w:val="left"/>
        <w:rPr>
          <w:rFonts w:cs="Times New Roman"/>
          <w:sz w:val="20"/>
          <w:szCs w:val="20"/>
        </w:rPr>
      </w:pPr>
      <w:r w:rsidRPr="0092216C">
        <w:rPr>
          <w:rFonts w:cs="Times New Roman"/>
          <w:sz w:val="20"/>
          <w:szCs w:val="20"/>
        </w:rPr>
        <w:t>Место исправления, как минимум, с точностью до исправленного файла.</w:t>
      </w:r>
    </w:p>
    <w:p w:rsidR="004B71AB" w:rsidRPr="0092216C" w:rsidRDefault="004B71AB" w:rsidP="004B71AB">
      <w:pPr>
        <w:numPr>
          <w:ilvl w:val="0"/>
          <w:numId w:val="18"/>
        </w:numPr>
        <w:shd w:val="clear" w:color="auto" w:fill="FFFFFF"/>
        <w:spacing w:line="240" w:lineRule="auto"/>
        <w:ind w:left="480"/>
        <w:jc w:val="left"/>
        <w:rPr>
          <w:rFonts w:cs="Times New Roman"/>
          <w:sz w:val="20"/>
          <w:szCs w:val="20"/>
        </w:rPr>
      </w:pPr>
      <w:r w:rsidRPr="0092216C">
        <w:rPr>
          <w:rFonts w:cs="Times New Roman"/>
          <w:sz w:val="20"/>
          <w:szCs w:val="20"/>
        </w:rPr>
        <w:t>Краткое описание того, что было исправлено.</w:t>
      </w:r>
    </w:p>
    <w:p w:rsidR="004B71AB" w:rsidRPr="0092216C" w:rsidRDefault="004B71AB" w:rsidP="004B71AB">
      <w:pPr>
        <w:numPr>
          <w:ilvl w:val="0"/>
          <w:numId w:val="18"/>
        </w:numPr>
        <w:shd w:val="clear" w:color="auto" w:fill="FFFFFF"/>
        <w:spacing w:line="240" w:lineRule="auto"/>
        <w:ind w:left="480"/>
        <w:jc w:val="left"/>
        <w:rPr>
          <w:rFonts w:cs="Times New Roman"/>
          <w:sz w:val="20"/>
          <w:szCs w:val="20"/>
        </w:rPr>
      </w:pPr>
      <w:r w:rsidRPr="0092216C">
        <w:rPr>
          <w:rFonts w:cs="Times New Roman"/>
          <w:sz w:val="20"/>
          <w:szCs w:val="20"/>
        </w:rPr>
        <w:t>Время, затраченное на исправление.</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После этого </w:t>
      </w:r>
      <w:proofErr w:type="spellStart"/>
      <w:r w:rsidRPr="0092216C">
        <w:rPr>
          <w:sz w:val="20"/>
          <w:szCs w:val="20"/>
        </w:rPr>
        <w:t>тестировщик</w:t>
      </w:r>
      <w:proofErr w:type="spellEnd"/>
      <w:r w:rsidRPr="0092216C">
        <w:rPr>
          <w:sz w:val="20"/>
          <w:szCs w:val="20"/>
        </w:rPr>
        <w:t xml:space="preserve"> проверяет, действительно ли дефект был исправлен и если это так, переводит его в состояние " </w:t>
      </w:r>
      <w:proofErr w:type="spellStart"/>
      <w:r w:rsidRPr="0092216C">
        <w:rPr>
          <w:b/>
          <w:bCs/>
          <w:sz w:val="20"/>
          <w:szCs w:val="20"/>
        </w:rPr>
        <w:t>Verified</w:t>
      </w:r>
      <w:proofErr w:type="spellEnd"/>
      <w:r w:rsidRPr="0092216C">
        <w:rPr>
          <w:sz w:val="20"/>
          <w:szCs w:val="20"/>
        </w:rPr>
        <w:t xml:space="preserve"> ". Если </w:t>
      </w:r>
      <w:proofErr w:type="spellStart"/>
      <w:r w:rsidRPr="0092216C">
        <w:rPr>
          <w:sz w:val="20"/>
          <w:szCs w:val="20"/>
        </w:rPr>
        <w:t>тестировщик</w:t>
      </w:r>
      <w:proofErr w:type="spellEnd"/>
      <w:r w:rsidRPr="0092216C">
        <w:rPr>
          <w:sz w:val="20"/>
          <w:szCs w:val="20"/>
        </w:rPr>
        <w:t xml:space="preserve"> не подтвердит факт исправления дефекта, то состояние дефекта изменяется снова на " </w:t>
      </w:r>
      <w:proofErr w:type="spellStart"/>
      <w:r w:rsidRPr="0092216C">
        <w:rPr>
          <w:b/>
          <w:bCs/>
          <w:sz w:val="20"/>
          <w:szCs w:val="20"/>
        </w:rPr>
        <w:t>Open</w:t>
      </w:r>
      <w:proofErr w:type="spellEnd"/>
      <w:r w:rsidRPr="0092216C">
        <w:rPr>
          <w:sz w:val="20"/>
          <w:szCs w:val="20"/>
        </w:rPr>
        <w:t> ".</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Если проектная команда принимает решение о том, что некоторый дефект исправляться не будет, то такой дефект переводится в состояние " </w:t>
      </w:r>
      <w:proofErr w:type="spellStart"/>
      <w:r w:rsidRPr="0092216C">
        <w:rPr>
          <w:b/>
          <w:bCs/>
          <w:sz w:val="20"/>
          <w:szCs w:val="20"/>
        </w:rPr>
        <w:t>Postponed</w:t>
      </w:r>
      <w:proofErr w:type="spellEnd"/>
      <w:r w:rsidRPr="0092216C">
        <w:rPr>
          <w:sz w:val="20"/>
          <w:szCs w:val="20"/>
        </w:rPr>
        <w:t> " с указанием лиц, ответственных за это решение, и причин его принятия.</w:t>
      </w:r>
    </w:p>
    <w:p w:rsidR="004B71AB" w:rsidRPr="0092216C" w:rsidRDefault="004B71AB" w:rsidP="004B71AB">
      <w:pPr>
        <w:pStyle w:val="4"/>
        <w:shd w:val="clear" w:color="auto" w:fill="FFFFFF"/>
      </w:pPr>
      <w:r w:rsidRPr="0092216C">
        <w:t>Тестовый отчет</w:t>
      </w:r>
    </w:p>
    <w:p w:rsidR="004B71AB" w:rsidRPr="0092216C" w:rsidRDefault="004B71AB" w:rsidP="004B71AB">
      <w:pPr>
        <w:pStyle w:val="a5"/>
        <w:shd w:val="clear" w:color="auto" w:fill="FFFFFF"/>
        <w:spacing w:before="0" w:beforeAutospacing="0" w:after="0" w:afterAutospacing="0"/>
        <w:rPr>
          <w:sz w:val="20"/>
          <w:szCs w:val="20"/>
        </w:rPr>
      </w:pPr>
      <w:r w:rsidRPr="0092216C">
        <w:rPr>
          <w:rStyle w:val="keyword"/>
          <w:i/>
          <w:iCs/>
          <w:sz w:val="20"/>
          <w:szCs w:val="20"/>
        </w:rPr>
        <w:t>Тестовый отчет</w:t>
      </w:r>
      <w:r w:rsidRPr="0092216C">
        <w:rPr>
          <w:sz w:val="20"/>
          <w:szCs w:val="20"/>
        </w:rPr>
        <w:t> обновляется после каждого цикла тестирования и должен содержать следующую информацию для каждого цикла:</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Перечень функциональности в соответствии с пунктами требований, запланированный для тестирования на данном цикле, и реальные данные по нему.</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Количество выполненных тестов – запланированное и реально исполненное.</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Время, затраченное на тестирование каждой функции, и общее время тестирования.</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Количество найденных дефектов.</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Количество повторно открытых дефектов.</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Отклонения от запланированной последовательности действий, если таковые имели место.</w:t>
      </w:r>
    </w:p>
    <w:p w:rsidR="004B71AB" w:rsidRPr="0092216C" w:rsidRDefault="004B71AB" w:rsidP="004B71AB">
      <w:pPr>
        <w:numPr>
          <w:ilvl w:val="0"/>
          <w:numId w:val="19"/>
        </w:numPr>
        <w:shd w:val="clear" w:color="auto" w:fill="FFFFFF"/>
        <w:spacing w:line="240" w:lineRule="auto"/>
        <w:ind w:left="480"/>
        <w:jc w:val="left"/>
        <w:rPr>
          <w:rFonts w:cs="Times New Roman"/>
          <w:sz w:val="20"/>
          <w:szCs w:val="20"/>
        </w:rPr>
      </w:pPr>
      <w:r w:rsidRPr="0092216C">
        <w:rPr>
          <w:rFonts w:cs="Times New Roman"/>
          <w:sz w:val="20"/>
          <w:szCs w:val="20"/>
        </w:rPr>
        <w:t>Выводы о необходимых корректировках в системе тестов, которые должны быть сделаны до следующего </w:t>
      </w:r>
      <w:r w:rsidRPr="0092216C">
        <w:rPr>
          <w:rStyle w:val="keyword"/>
          <w:rFonts w:cs="Times New Roman"/>
          <w:i/>
          <w:iCs/>
          <w:sz w:val="20"/>
          <w:szCs w:val="20"/>
        </w:rPr>
        <w:t>тестового цикла</w:t>
      </w:r>
      <w:r w:rsidRPr="0092216C">
        <w:rPr>
          <w:rFonts w:cs="Times New Roman"/>
          <w:sz w:val="20"/>
          <w:szCs w:val="20"/>
        </w:rPr>
        <w:t>.</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Пример фрагмента из </w:t>
      </w:r>
      <w:r w:rsidRPr="0092216C">
        <w:rPr>
          <w:rStyle w:val="keyword"/>
          <w:i/>
          <w:iCs/>
          <w:sz w:val="20"/>
          <w:szCs w:val="20"/>
        </w:rPr>
        <w:t>тестового отчета</w:t>
      </w:r>
      <w:r w:rsidRPr="0092216C">
        <w:rPr>
          <w:sz w:val="20"/>
          <w:szCs w:val="20"/>
        </w:rPr>
        <w:t> представлен на </w:t>
      </w:r>
      <w:hyperlink r:id="rId26" w:anchor="image.10.3" w:history="1">
        <w:r w:rsidRPr="0092216C">
          <w:rPr>
            <w:rStyle w:val="a3"/>
            <w:sz w:val="20"/>
            <w:szCs w:val="20"/>
          </w:rPr>
          <w:t>Рис. 10.3</w:t>
        </w:r>
      </w:hyperlink>
      <w:r w:rsidRPr="0092216C">
        <w:rPr>
          <w:sz w:val="20"/>
          <w:szCs w:val="20"/>
        </w:rPr>
        <w:t>. Приведенный фрагмент отчета содержит примерные данные для четырех циклов тестирования и иллюстрирует структуру отчета. Такой вид отчет имеет после тестирования, перед началом цикла тестирования поля не заполнены, заполнение осуществляется по окончании соответствующего цикла.</w:t>
      </w:r>
    </w:p>
    <w:p w:rsidR="004B71AB" w:rsidRPr="0092216C" w:rsidRDefault="004B71AB" w:rsidP="004B71AB">
      <w:pPr>
        <w:shd w:val="clear" w:color="auto" w:fill="FFFFFF"/>
        <w:spacing w:line="240" w:lineRule="auto"/>
        <w:rPr>
          <w:rFonts w:cs="Times New Roman"/>
          <w:sz w:val="20"/>
          <w:szCs w:val="20"/>
        </w:rPr>
      </w:pPr>
      <w:bookmarkStart w:id="15" w:name="image.10.3"/>
      <w:bookmarkEnd w:id="15"/>
      <w:r w:rsidRPr="0092216C">
        <w:rPr>
          <w:rFonts w:cs="Times New Roman"/>
          <w:noProof/>
          <w:sz w:val="20"/>
          <w:szCs w:val="20"/>
          <w:lang w:eastAsia="ru-RU"/>
        </w:rPr>
        <w:lastRenderedPageBreak/>
        <w:drawing>
          <wp:inline distT="0" distB="0" distL="0" distR="0">
            <wp:extent cx="5141595" cy="5262245"/>
            <wp:effectExtent l="19050" t="0" r="1905" b="0"/>
            <wp:docPr id="906" name="Рисунок 113" descr="Фрагмент тестового отч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Фрагмент тестового отчета"/>
                    <pic:cNvPicPr>
                      <a:picLocks noChangeAspect="1" noChangeArrowheads="1"/>
                    </pic:cNvPicPr>
                  </pic:nvPicPr>
                  <pic:blipFill>
                    <a:blip r:embed="rId27" cstate="print"/>
                    <a:srcRect/>
                    <a:stretch>
                      <a:fillRect/>
                    </a:stretch>
                  </pic:blipFill>
                  <pic:spPr bwMode="auto">
                    <a:xfrm>
                      <a:off x="0" y="0"/>
                      <a:ext cx="5141595" cy="5262245"/>
                    </a:xfrm>
                    <a:prstGeom prst="rect">
                      <a:avLst/>
                    </a:prstGeom>
                    <a:noFill/>
                    <a:ln w="9525">
                      <a:noFill/>
                      <a:miter lim="800000"/>
                      <a:headEnd/>
                      <a:tailEnd/>
                    </a:ln>
                  </pic:spPr>
                </pic:pic>
              </a:graphicData>
            </a:graphic>
          </wp:inline>
        </w:drawing>
      </w:r>
    </w:p>
    <w:p w:rsidR="004B71AB" w:rsidRPr="0092216C" w:rsidRDefault="004B71AB" w:rsidP="004B71AB">
      <w:pPr>
        <w:shd w:val="clear" w:color="auto" w:fill="FFFFFF"/>
        <w:spacing w:line="240" w:lineRule="auto"/>
        <w:rPr>
          <w:rFonts w:cs="Times New Roman"/>
          <w:sz w:val="20"/>
          <w:szCs w:val="20"/>
        </w:rPr>
      </w:pPr>
      <w:r w:rsidRPr="0092216C">
        <w:rPr>
          <w:rFonts w:cs="Times New Roman"/>
          <w:b/>
          <w:bCs/>
          <w:sz w:val="20"/>
          <w:szCs w:val="20"/>
        </w:rPr>
        <w:t>Рис. 10.3. </w:t>
      </w:r>
      <w:r w:rsidRPr="0092216C">
        <w:rPr>
          <w:rFonts w:cs="Times New Roman"/>
          <w:sz w:val="20"/>
          <w:szCs w:val="20"/>
        </w:rPr>
        <w:t>Фрагмент тестового отчета</w:t>
      </w:r>
    </w:p>
    <w:p w:rsidR="004B71AB" w:rsidRPr="0092216C" w:rsidRDefault="004B71AB" w:rsidP="004B71AB">
      <w:pPr>
        <w:pStyle w:val="3"/>
        <w:shd w:val="clear" w:color="auto" w:fill="FFFFFF"/>
        <w:rPr>
          <w:b/>
          <w:sz w:val="20"/>
        </w:rPr>
      </w:pPr>
      <w:r w:rsidRPr="0092216C">
        <w:rPr>
          <w:b/>
          <w:sz w:val="20"/>
        </w:rPr>
        <w:t>Оценка качества тестов</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Тесты нуждаются в контроле качества так же, как и тестируемый продукт. Поскольку тесты для продукта являются своего рода эталоном его структурных и поведенческих характеристик, закономерен вопрос о том, насколько адекватен эталон. Для оценки качества тестов используются различные методы, наиболее популярные из которых кратко рассмотрены ниже.</w:t>
      </w:r>
    </w:p>
    <w:p w:rsidR="004B71AB" w:rsidRPr="0092216C" w:rsidRDefault="004B71AB" w:rsidP="004B71AB">
      <w:pPr>
        <w:pStyle w:val="4"/>
        <w:shd w:val="clear" w:color="auto" w:fill="FFFFFF"/>
      </w:pPr>
      <w:r w:rsidRPr="0092216C">
        <w:t>Тестовые метрики</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Существует устоявшийся набор тестовых метрик, который помогает определить эффективность тестирования и текущее состояние продукта. К таким метрикам относятся </w:t>
      </w:r>
      <w:proofErr w:type="gramStart"/>
      <w:r w:rsidRPr="0092216C">
        <w:rPr>
          <w:sz w:val="20"/>
          <w:szCs w:val="20"/>
        </w:rPr>
        <w:t>следующие</w:t>
      </w:r>
      <w:proofErr w:type="gramEnd"/>
      <w:r w:rsidRPr="0092216C">
        <w:rPr>
          <w:sz w:val="20"/>
          <w:szCs w:val="20"/>
        </w:rPr>
        <w:t>:</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Покрытие функциональных требований.</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Покрытие кода продукта. Наиболее применимо для модульного уровня тестирования.</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Покрытие множества сценариев.</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 xml:space="preserve">Количество или плотность найденных дефектов. Текущее количество дефектов сравнивается со средним для данного типа продуктов с целью установить, находится ли оно в пределах допустимого статистического отклонения. При этом обнаруженные </w:t>
      </w:r>
      <w:proofErr w:type="gramStart"/>
      <w:r w:rsidRPr="0092216C">
        <w:rPr>
          <w:rFonts w:cs="Times New Roman"/>
          <w:sz w:val="20"/>
          <w:szCs w:val="20"/>
        </w:rPr>
        <w:t>отклонения</w:t>
      </w:r>
      <w:proofErr w:type="gramEnd"/>
      <w:r w:rsidRPr="0092216C">
        <w:rPr>
          <w:rFonts w:cs="Times New Roman"/>
          <w:sz w:val="20"/>
          <w:szCs w:val="20"/>
        </w:rPr>
        <w:t xml:space="preserve"> как в большую, так и в меньшую сторону приводят к анализу причин их появления и, если необходимо, к выработке корректирующих действий.</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Соотношение количества найденных дефектов с количеством тестов на данную функцию продукта. Сильное расхождение этих двух величин говорит либо о неэффективности тестов (когда большое количество тестов находит мало дефектов) либо о плохом </w:t>
      </w:r>
      <w:r w:rsidRPr="0092216C">
        <w:rPr>
          <w:rStyle w:val="keyword"/>
          <w:rFonts w:cs="Times New Roman"/>
          <w:i/>
          <w:iCs/>
          <w:sz w:val="20"/>
          <w:szCs w:val="20"/>
        </w:rPr>
        <w:t>качестве данного</w:t>
      </w:r>
      <w:r w:rsidRPr="0092216C">
        <w:rPr>
          <w:rFonts w:cs="Times New Roman"/>
          <w:sz w:val="20"/>
          <w:szCs w:val="20"/>
        </w:rPr>
        <w:t> участка кода (когда найдено большое количество дефектов на не очень большом количестве тестов).</w:t>
      </w:r>
    </w:p>
    <w:p w:rsidR="004B71AB" w:rsidRPr="0092216C" w:rsidRDefault="004B71AB" w:rsidP="004B71AB">
      <w:pPr>
        <w:numPr>
          <w:ilvl w:val="0"/>
          <w:numId w:val="20"/>
        </w:numPr>
        <w:shd w:val="clear" w:color="auto" w:fill="FFFFFF"/>
        <w:spacing w:line="240" w:lineRule="auto"/>
        <w:ind w:left="480"/>
        <w:jc w:val="left"/>
        <w:rPr>
          <w:rFonts w:cs="Times New Roman"/>
          <w:sz w:val="20"/>
          <w:szCs w:val="20"/>
        </w:rPr>
      </w:pPr>
      <w:r w:rsidRPr="0092216C">
        <w:rPr>
          <w:rFonts w:cs="Times New Roman"/>
          <w:sz w:val="20"/>
          <w:szCs w:val="20"/>
        </w:rPr>
        <w:t>Количество найденных дефектов, соотнесенное по времени, или скорость поиска дефектов. Если производная такой функции близка к нулю, то продукт обладает качеством, достаточным для окончания тестирования и поставки заказчику.</w:t>
      </w:r>
    </w:p>
    <w:p w:rsidR="004B71AB" w:rsidRPr="0092216C" w:rsidRDefault="004B71AB" w:rsidP="004B71AB">
      <w:pPr>
        <w:pStyle w:val="4"/>
        <w:shd w:val="clear" w:color="auto" w:fill="FFFFFF"/>
      </w:pPr>
      <w:r w:rsidRPr="0092216C">
        <w:t>Обзоры тестов и стратегии</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 xml:space="preserve">Тестовый код и стратегия тестирования, зафиксированные в виде документов, заметно улучшаются, если подвергаются коллективному обсуждению. Такие обсуждения называются обзорами </w:t>
      </w:r>
      <w:proofErr w:type="gramStart"/>
      <w:r w:rsidRPr="0092216C">
        <w:rPr>
          <w:sz w:val="20"/>
          <w:szCs w:val="20"/>
        </w:rPr>
        <w:t>( </w:t>
      </w:r>
      <w:proofErr w:type="spellStart"/>
      <w:proofErr w:type="gramEnd"/>
      <w:r w:rsidRPr="0092216C">
        <w:rPr>
          <w:b/>
          <w:bCs/>
          <w:sz w:val="20"/>
          <w:szCs w:val="20"/>
        </w:rPr>
        <w:t>review</w:t>
      </w:r>
      <w:proofErr w:type="spellEnd"/>
      <w:r w:rsidRPr="0092216C">
        <w:rPr>
          <w:sz w:val="20"/>
          <w:szCs w:val="20"/>
        </w:rPr>
        <w:t xml:space="preserve"> ). Существует </w:t>
      </w:r>
      <w:r w:rsidRPr="0092216C">
        <w:rPr>
          <w:sz w:val="20"/>
          <w:szCs w:val="20"/>
        </w:rPr>
        <w:lastRenderedPageBreak/>
        <w:t>принятая в организации процедура проведения и оценки результатов обзора. Обзоры наряду с тестированием образуют мощный набор методов борьбы с ошибками с целью повышения качества продукта. Цели </w:t>
      </w:r>
      <w:r w:rsidRPr="0092216C">
        <w:rPr>
          <w:rStyle w:val="keyword"/>
          <w:i/>
          <w:iCs/>
          <w:sz w:val="20"/>
          <w:szCs w:val="20"/>
        </w:rPr>
        <w:t>обзоров тестовой стратегии</w:t>
      </w:r>
      <w:r w:rsidRPr="0092216C">
        <w:rPr>
          <w:sz w:val="20"/>
          <w:szCs w:val="20"/>
        </w:rPr>
        <w:t> и тестового кода различны.</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Цели </w:t>
      </w:r>
      <w:r w:rsidRPr="0092216C">
        <w:rPr>
          <w:rStyle w:val="keyword"/>
          <w:i/>
          <w:iCs/>
          <w:sz w:val="20"/>
          <w:szCs w:val="20"/>
        </w:rPr>
        <w:t>обзора тестовой стратегии</w:t>
      </w:r>
      <w:r w:rsidRPr="0092216C">
        <w:rPr>
          <w:sz w:val="20"/>
          <w:szCs w:val="20"/>
        </w:rPr>
        <w:t>:</w:t>
      </w:r>
    </w:p>
    <w:p w:rsidR="004B71AB" w:rsidRPr="0092216C" w:rsidRDefault="004B71AB" w:rsidP="004B71AB">
      <w:pPr>
        <w:numPr>
          <w:ilvl w:val="0"/>
          <w:numId w:val="21"/>
        </w:numPr>
        <w:shd w:val="clear" w:color="auto" w:fill="FFFFFF"/>
        <w:spacing w:line="240" w:lineRule="auto"/>
        <w:ind w:left="480"/>
        <w:jc w:val="left"/>
        <w:rPr>
          <w:rFonts w:cs="Times New Roman"/>
          <w:sz w:val="20"/>
          <w:szCs w:val="20"/>
        </w:rPr>
      </w:pPr>
      <w:r w:rsidRPr="0092216C">
        <w:rPr>
          <w:rFonts w:cs="Times New Roman"/>
          <w:sz w:val="20"/>
          <w:szCs w:val="20"/>
        </w:rPr>
        <w:t>Установить достаточность проверок, обеспечиваемых тестированием.</w:t>
      </w:r>
    </w:p>
    <w:p w:rsidR="004B71AB" w:rsidRPr="0092216C" w:rsidRDefault="004B71AB" w:rsidP="004B71AB">
      <w:pPr>
        <w:numPr>
          <w:ilvl w:val="0"/>
          <w:numId w:val="21"/>
        </w:numPr>
        <w:shd w:val="clear" w:color="auto" w:fill="FFFFFF"/>
        <w:spacing w:line="240" w:lineRule="auto"/>
        <w:ind w:left="480"/>
        <w:jc w:val="left"/>
        <w:rPr>
          <w:rFonts w:cs="Times New Roman"/>
          <w:sz w:val="20"/>
          <w:szCs w:val="20"/>
        </w:rPr>
      </w:pPr>
      <w:r w:rsidRPr="0092216C">
        <w:rPr>
          <w:rFonts w:cs="Times New Roman"/>
          <w:sz w:val="20"/>
          <w:szCs w:val="20"/>
        </w:rPr>
        <w:t>Проанализировать оптимальность покрытия или адекватность распределения количества планируемых тестов по функциональности продукта.</w:t>
      </w:r>
    </w:p>
    <w:p w:rsidR="004B71AB" w:rsidRPr="0092216C" w:rsidRDefault="004B71AB" w:rsidP="004B71AB">
      <w:pPr>
        <w:numPr>
          <w:ilvl w:val="0"/>
          <w:numId w:val="21"/>
        </w:numPr>
        <w:shd w:val="clear" w:color="auto" w:fill="FFFFFF"/>
        <w:spacing w:line="240" w:lineRule="auto"/>
        <w:ind w:left="480"/>
        <w:jc w:val="left"/>
        <w:rPr>
          <w:rFonts w:cs="Times New Roman"/>
          <w:sz w:val="20"/>
          <w:szCs w:val="20"/>
        </w:rPr>
      </w:pPr>
      <w:r w:rsidRPr="0092216C">
        <w:rPr>
          <w:rFonts w:cs="Times New Roman"/>
          <w:sz w:val="20"/>
          <w:szCs w:val="20"/>
        </w:rPr>
        <w:t>Проанализировать оптимальность подхода к разработке кода, генерации кода, </w:t>
      </w:r>
      <w:r w:rsidRPr="0092216C">
        <w:rPr>
          <w:rStyle w:val="keyword"/>
          <w:rFonts w:cs="Times New Roman"/>
          <w:i/>
          <w:iCs/>
          <w:sz w:val="20"/>
          <w:szCs w:val="20"/>
        </w:rPr>
        <w:t>автоматизации тестирования</w:t>
      </w:r>
      <w:r w:rsidRPr="0092216C">
        <w:rPr>
          <w:rFonts w:cs="Times New Roman"/>
          <w:sz w:val="20"/>
          <w:szCs w:val="20"/>
        </w:rPr>
        <w:t>.</w:t>
      </w:r>
    </w:p>
    <w:p w:rsidR="004B71AB" w:rsidRPr="0092216C" w:rsidRDefault="004B71AB" w:rsidP="004B71AB">
      <w:pPr>
        <w:pStyle w:val="a5"/>
        <w:shd w:val="clear" w:color="auto" w:fill="FFFFFF"/>
        <w:spacing w:before="0" w:beforeAutospacing="0" w:after="0" w:afterAutospacing="0"/>
        <w:rPr>
          <w:sz w:val="20"/>
          <w:szCs w:val="20"/>
        </w:rPr>
      </w:pPr>
      <w:r w:rsidRPr="0092216C">
        <w:rPr>
          <w:sz w:val="20"/>
          <w:szCs w:val="20"/>
        </w:rPr>
        <w:t>Цели обзора тестового кода:</w:t>
      </w:r>
    </w:p>
    <w:p w:rsidR="004B71AB" w:rsidRPr="0092216C" w:rsidRDefault="004B71AB" w:rsidP="004B71AB">
      <w:pPr>
        <w:numPr>
          <w:ilvl w:val="0"/>
          <w:numId w:val="22"/>
        </w:numPr>
        <w:shd w:val="clear" w:color="auto" w:fill="FFFFFF"/>
        <w:spacing w:line="240" w:lineRule="auto"/>
        <w:ind w:left="480"/>
        <w:jc w:val="left"/>
        <w:rPr>
          <w:rFonts w:cs="Times New Roman"/>
          <w:sz w:val="20"/>
          <w:szCs w:val="20"/>
        </w:rPr>
      </w:pPr>
      <w:r w:rsidRPr="0092216C">
        <w:rPr>
          <w:rFonts w:cs="Times New Roman"/>
          <w:sz w:val="20"/>
          <w:szCs w:val="20"/>
        </w:rPr>
        <w:t>Установить соответствие </w:t>
      </w:r>
      <w:r w:rsidRPr="0092216C">
        <w:rPr>
          <w:rStyle w:val="keyword"/>
          <w:rFonts w:cs="Times New Roman"/>
          <w:i/>
          <w:iCs/>
          <w:sz w:val="20"/>
          <w:szCs w:val="20"/>
        </w:rPr>
        <w:t>тестового набора</w:t>
      </w:r>
      <w:r w:rsidRPr="0092216C">
        <w:rPr>
          <w:rFonts w:cs="Times New Roman"/>
          <w:sz w:val="20"/>
          <w:szCs w:val="20"/>
        </w:rPr>
        <w:t> тестовой стратегии.</w:t>
      </w:r>
    </w:p>
    <w:p w:rsidR="004B71AB" w:rsidRPr="0092216C" w:rsidRDefault="004B71AB" w:rsidP="004B71AB">
      <w:pPr>
        <w:numPr>
          <w:ilvl w:val="0"/>
          <w:numId w:val="22"/>
        </w:numPr>
        <w:shd w:val="clear" w:color="auto" w:fill="FFFFFF"/>
        <w:spacing w:line="240" w:lineRule="auto"/>
        <w:ind w:left="480"/>
        <w:jc w:val="left"/>
        <w:rPr>
          <w:rFonts w:cs="Times New Roman"/>
          <w:sz w:val="20"/>
          <w:szCs w:val="20"/>
        </w:rPr>
      </w:pPr>
      <w:r w:rsidRPr="0092216C">
        <w:rPr>
          <w:rFonts w:cs="Times New Roman"/>
          <w:sz w:val="20"/>
          <w:szCs w:val="20"/>
        </w:rPr>
        <w:t>Проверить правильность кодирования тестов.</w:t>
      </w:r>
    </w:p>
    <w:p w:rsidR="004B71AB" w:rsidRPr="0092216C" w:rsidRDefault="004B71AB" w:rsidP="004B71AB">
      <w:pPr>
        <w:numPr>
          <w:ilvl w:val="0"/>
          <w:numId w:val="22"/>
        </w:numPr>
        <w:shd w:val="clear" w:color="auto" w:fill="FFFFFF"/>
        <w:spacing w:line="240" w:lineRule="auto"/>
        <w:ind w:left="480"/>
        <w:jc w:val="left"/>
        <w:rPr>
          <w:rFonts w:cs="Times New Roman"/>
          <w:sz w:val="20"/>
          <w:szCs w:val="20"/>
        </w:rPr>
      </w:pPr>
      <w:r w:rsidRPr="0092216C">
        <w:rPr>
          <w:rFonts w:cs="Times New Roman"/>
          <w:sz w:val="20"/>
          <w:szCs w:val="20"/>
        </w:rPr>
        <w:t>Оценить достигнутую степень качества кода, исходя из требований по стандартам, простоте поддержки, наличию комментариев и т.п.</w:t>
      </w:r>
    </w:p>
    <w:p w:rsidR="004B71AB" w:rsidRPr="0092216C" w:rsidRDefault="004B71AB" w:rsidP="004B71AB">
      <w:pPr>
        <w:numPr>
          <w:ilvl w:val="0"/>
          <w:numId w:val="22"/>
        </w:numPr>
        <w:shd w:val="clear" w:color="auto" w:fill="FFFFFF"/>
        <w:spacing w:line="240" w:lineRule="auto"/>
        <w:ind w:left="480"/>
        <w:jc w:val="left"/>
        <w:rPr>
          <w:rFonts w:cs="Times New Roman"/>
          <w:sz w:val="20"/>
          <w:szCs w:val="20"/>
        </w:rPr>
      </w:pPr>
      <w:r w:rsidRPr="0092216C">
        <w:rPr>
          <w:rFonts w:cs="Times New Roman"/>
          <w:sz w:val="20"/>
          <w:szCs w:val="20"/>
        </w:rPr>
        <w:t>Если необходимо, проанализировать оптимальность тестового кода с целью удовлетворения требований к быстродействию и объему.</w:t>
      </w:r>
    </w:p>
    <w:p w:rsidR="00DD5046" w:rsidRDefault="004B71AB"/>
    <w:sectPr w:rsidR="00DD5046" w:rsidSect="008C00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135"/>
    <w:multiLevelType w:val="multilevel"/>
    <w:tmpl w:val="9146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3416"/>
    <w:multiLevelType w:val="multilevel"/>
    <w:tmpl w:val="E4483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F366C"/>
    <w:multiLevelType w:val="multilevel"/>
    <w:tmpl w:val="FD68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470BE"/>
    <w:multiLevelType w:val="multilevel"/>
    <w:tmpl w:val="F24E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203C2"/>
    <w:multiLevelType w:val="multilevel"/>
    <w:tmpl w:val="A300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7A631C"/>
    <w:multiLevelType w:val="multilevel"/>
    <w:tmpl w:val="F052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F7155D"/>
    <w:multiLevelType w:val="multilevel"/>
    <w:tmpl w:val="8EAA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7029FD"/>
    <w:multiLevelType w:val="multilevel"/>
    <w:tmpl w:val="14DC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160BDB"/>
    <w:multiLevelType w:val="multilevel"/>
    <w:tmpl w:val="22E2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1E77AD"/>
    <w:multiLevelType w:val="multilevel"/>
    <w:tmpl w:val="F03E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A02251"/>
    <w:multiLevelType w:val="multilevel"/>
    <w:tmpl w:val="6C70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850588"/>
    <w:multiLevelType w:val="multilevel"/>
    <w:tmpl w:val="D998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6D55BD"/>
    <w:multiLevelType w:val="multilevel"/>
    <w:tmpl w:val="DF3A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62535E"/>
    <w:multiLevelType w:val="multilevel"/>
    <w:tmpl w:val="1CB0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97691C"/>
    <w:multiLevelType w:val="multilevel"/>
    <w:tmpl w:val="28360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9F27C1"/>
    <w:multiLevelType w:val="multilevel"/>
    <w:tmpl w:val="AD1E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425D1F"/>
    <w:multiLevelType w:val="multilevel"/>
    <w:tmpl w:val="5E2E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45532"/>
    <w:multiLevelType w:val="multilevel"/>
    <w:tmpl w:val="5896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41233C"/>
    <w:multiLevelType w:val="hybridMultilevel"/>
    <w:tmpl w:val="E820C6D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75936B18"/>
    <w:multiLevelType w:val="multilevel"/>
    <w:tmpl w:val="AEF4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7419E6"/>
    <w:multiLevelType w:val="multilevel"/>
    <w:tmpl w:val="6B14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DF7CEF"/>
    <w:multiLevelType w:val="multilevel"/>
    <w:tmpl w:val="4650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7"/>
  </w:num>
  <w:num w:numId="4">
    <w:abstractNumId w:val="15"/>
  </w:num>
  <w:num w:numId="5">
    <w:abstractNumId w:val="13"/>
  </w:num>
  <w:num w:numId="6">
    <w:abstractNumId w:val="10"/>
  </w:num>
  <w:num w:numId="7">
    <w:abstractNumId w:val="1"/>
  </w:num>
  <w:num w:numId="8">
    <w:abstractNumId w:val="5"/>
  </w:num>
  <w:num w:numId="9">
    <w:abstractNumId w:val="14"/>
  </w:num>
  <w:num w:numId="10">
    <w:abstractNumId w:val="8"/>
  </w:num>
  <w:num w:numId="11">
    <w:abstractNumId w:val="12"/>
  </w:num>
  <w:num w:numId="12">
    <w:abstractNumId w:val="20"/>
  </w:num>
  <w:num w:numId="13">
    <w:abstractNumId w:val="2"/>
  </w:num>
  <w:num w:numId="14">
    <w:abstractNumId w:val="0"/>
  </w:num>
  <w:num w:numId="15">
    <w:abstractNumId w:val="11"/>
  </w:num>
  <w:num w:numId="16">
    <w:abstractNumId w:val="21"/>
  </w:num>
  <w:num w:numId="17">
    <w:abstractNumId w:val="4"/>
  </w:num>
  <w:num w:numId="18">
    <w:abstractNumId w:val="9"/>
  </w:num>
  <w:num w:numId="19">
    <w:abstractNumId w:val="6"/>
  </w:num>
  <w:num w:numId="20">
    <w:abstractNumId w:val="3"/>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4B71AB"/>
    <w:rsid w:val="004B71AB"/>
    <w:rsid w:val="004C619B"/>
    <w:rsid w:val="008C00CA"/>
    <w:rsid w:val="00EE72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1AB"/>
    <w:pPr>
      <w:spacing w:after="0" w:line="360" w:lineRule="auto"/>
      <w:ind w:firstLine="709"/>
      <w:jc w:val="both"/>
    </w:pPr>
    <w:rPr>
      <w:rFonts w:ascii="Times New Roman" w:hAnsi="Times New Roman"/>
      <w:sz w:val="28"/>
    </w:rPr>
  </w:style>
  <w:style w:type="paragraph" w:styleId="3">
    <w:name w:val="heading 3"/>
    <w:basedOn w:val="a"/>
    <w:next w:val="a"/>
    <w:link w:val="30"/>
    <w:uiPriority w:val="9"/>
    <w:qFormat/>
    <w:rsid w:val="004B71AB"/>
    <w:pPr>
      <w:keepNext/>
      <w:spacing w:line="240" w:lineRule="auto"/>
      <w:ind w:firstLine="0"/>
      <w:jc w:val="left"/>
      <w:outlineLvl w:val="2"/>
    </w:pPr>
    <w:rPr>
      <w:rFonts w:eastAsia="Times New Roman" w:cs="Times New Roman"/>
      <w:sz w:val="24"/>
      <w:szCs w:val="20"/>
      <w:lang w:eastAsia="ru-RU"/>
    </w:rPr>
  </w:style>
  <w:style w:type="paragraph" w:styleId="4">
    <w:name w:val="heading 4"/>
    <w:basedOn w:val="a"/>
    <w:next w:val="a"/>
    <w:link w:val="40"/>
    <w:uiPriority w:val="9"/>
    <w:qFormat/>
    <w:rsid w:val="004B71AB"/>
    <w:pPr>
      <w:keepNext/>
      <w:spacing w:line="240" w:lineRule="auto"/>
      <w:ind w:firstLine="0"/>
      <w:jc w:val="left"/>
      <w:outlineLvl w:val="3"/>
    </w:pPr>
    <w:rPr>
      <w:rFonts w:eastAsia="Times New Roman" w:cs="Times New Roman"/>
      <w:b/>
      <w:sz w:val="20"/>
      <w:szCs w:val="20"/>
      <w:lang w:eastAsia="ru-RU"/>
    </w:rPr>
  </w:style>
  <w:style w:type="paragraph" w:styleId="5">
    <w:name w:val="heading 5"/>
    <w:basedOn w:val="a"/>
    <w:next w:val="a"/>
    <w:link w:val="50"/>
    <w:qFormat/>
    <w:rsid w:val="004B71AB"/>
    <w:pPr>
      <w:keepNext/>
      <w:tabs>
        <w:tab w:val="left" w:pos="0"/>
      </w:tabs>
      <w:spacing w:line="240" w:lineRule="auto"/>
      <w:ind w:left="709" w:hanging="709"/>
      <w:outlineLvl w:val="4"/>
    </w:pPr>
    <w:rPr>
      <w:rFonts w:ascii="Calibri" w:eastAsia="Times New Roman" w:hAnsi="Calibri"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71AB"/>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rsid w:val="004B71AB"/>
    <w:rPr>
      <w:rFonts w:ascii="Times New Roman" w:eastAsia="Times New Roman" w:hAnsi="Times New Roman" w:cs="Times New Roman"/>
      <w:b/>
      <w:sz w:val="20"/>
      <w:szCs w:val="20"/>
      <w:lang w:eastAsia="ru-RU"/>
    </w:rPr>
  </w:style>
  <w:style w:type="character" w:customStyle="1" w:styleId="50">
    <w:name w:val="Заголовок 5 Знак"/>
    <w:basedOn w:val="a0"/>
    <w:link w:val="5"/>
    <w:rsid w:val="004B71AB"/>
    <w:rPr>
      <w:rFonts w:ascii="Calibri" w:eastAsia="Times New Roman" w:hAnsi="Calibri" w:cs="Times New Roman"/>
      <w:b/>
      <w:bCs/>
      <w:i/>
      <w:iCs/>
      <w:sz w:val="26"/>
      <w:szCs w:val="26"/>
      <w:lang w:eastAsia="ru-RU"/>
    </w:rPr>
  </w:style>
  <w:style w:type="character" w:styleId="a3">
    <w:name w:val="Hyperlink"/>
    <w:uiPriority w:val="99"/>
    <w:rsid w:val="004B71AB"/>
    <w:rPr>
      <w:color w:val="0000FF"/>
      <w:u w:val="single"/>
    </w:rPr>
  </w:style>
  <w:style w:type="paragraph" w:styleId="a4">
    <w:name w:val="List Paragraph"/>
    <w:basedOn w:val="a"/>
    <w:uiPriority w:val="34"/>
    <w:qFormat/>
    <w:rsid w:val="004B71AB"/>
    <w:pPr>
      <w:spacing w:line="240" w:lineRule="auto"/>
      <w:ind w:left="708" w:firstLine="0"/>
      <w:jc w:val="left"/>
    </w:pPr>
    <w:rPr>
      <w:rFonts w:eastAsia="Times New Roman" w:cs="Times New Roman"/>
      <w:sz w:val="20"/>
      <w:szCs w:val="20"/>
      <w:lang w:eastAsia="ru-RU"/>
    </w:rPr>
  </w:style>
  <w:style w:type="paragraph" w:styleId="a5">
    <w:name w:val="Normal (Web)"/>
    <w:basedOn w:val="a"/>
    <w:uiPriority w:val="99"/>
    <w:unhideWhenUsed/>
    <w:rsid w:val="004B71AB"/>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ample">
    <w:name w:val="texample"/>
    <w:rsid w:val="004B71AB"/>
  </w:style>
  <w:style w:type="character" w:customStyle="1" w:styleId="keyword">
    <w:name w:val="keyword"/>
    <w:rsid w:val="004B71AB"/>
  </w:style>
  <w:style w:type="table" w:customStyle="1" w:styleId="1">
    <w:name w:val="Сетка таблицы1"/>
    <w:basedOn w:val="a1"/>
    <w:uiPriority w:val="59"/>
    <w:rsid w:val="004B71AB"/>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6">
    <w:name w:val="Table Grid"/>
    <w:basedOn w:val="a1"/>
    <w:uiPriority w:val="59"/>
    <w:rsid w:val="004B7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4B71A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4B7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48/48/lecture/1440?page=1" TargetMode="External"/><Relationship Id="rId13" Type="http://schemas.openxmlformats.org/officeDocument/2006/relationships/hyperlink" Target="https://www.intuit.ru/studies/courses/48/48/lecture/1440?page=4" TargetMode="External"/><Relationship Id="rId18" Type="http://schemas.openxmlformats.org/officeDocument/2006/relationships/hyperlink" Target="https://www.intuit.ru/studies/courses/48/48/lecture/1440?page=4" TargetMode="External"/><Relationship Id="rId26" Type="http://schemas.openxmlformats.org/officeDocument/2006/relationships/hyperlink" Target="https://www.intuit.ru/studies/courses/48/48/lecture/1442?page=2" TargetMode="External"/><Relationship Id="rId3" Type="http://schemas.openxmlformats.org/officeDocument/2006/relationships/settings" Target="settings.xml"/><Relationship Id="rId21" Type="http://schemas.openxmlformats.org/officeDocument/2006/relationships/hyperlink" Target="https://www.intuit.ru/studies/courses/48/48/lecture/1442?page=1" TargetMode="External"/><Relationship Id="rId7" Type="http://schemas.openxmlformats.org/officeDocument/2006/relationships/hyperlink" Target="https://www.intuit.ru/studies/courses/48/48/lecture/1440?page=1" TargetMode="External"/><Relationship Id="rId12" Type="http://schemas.openxmlformats.org/officeDocument/2006/relationships/image" Target="media/image2.gif"/><Relationship Id="rId17" Type="http://schemas.openxmlformats.org/officeDocument/2006/relationships/hyperlink" Target="https://www.intuit.ru/studies/courses/48/48/lecture/1440?page=4" TargetMode="External"/><Relationship Id="rId25"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www.intuit.ru/studies/courses/48/48/lecture/1440?page=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uit.ru/studies/courses/48/48/lecture/1440?page=1" TargetMode="External"/><Relationship Id="rId11" Type="http://schemas.openxmlformats.org/officeDocument/2006/relationships/image" Target="media/image1.gif"/><Relationship Id="rId24" Type="http://schemas.openxmlformats.org/officeDocument/2006/relationships/hyperlink" Target="https://www.intuit.ru/studies/courses/48/48/lecture/1442?page=2" TargetMode="External"/><Relationship Id="rId5" Type="http://schemas.openxmlformats.org/officeDocument/2006/relationships/hyperlink" Target="https://www.intuit.ru/studies/courses/48/48/lecture/1440?page=1" TargetMode="External"/><Relationship Id="rId15" Type="http://schemas.openxmlformats.org/officeDocument/2006/relationships/hyperlink" Target="https://www.intuit.ru/studies/courses/48/48/lecture/1440?page=4" TargetMode="External"/><Relationship Id="rId23" Type="http://schemas.openxmlformats.org/officeDocument/2006/relationships/hyperlink" Target="https://www.intuit.ru/studies/courses/48/48/lecture/1442?page=2" TargetMode="External"/><Relationship Id="rId28" Type="http://schemas.openxmlformats.org/officeDocument/2006/relationships/fontTable" Target="fontTable.xml"/><Relationship Id="rId10" Type="http://schemas.openxmlformats.org/officeDocument/2006/relationships/hyperlink" Target="https://www.intuit.ru/studies/courses/48/48/lecture/1440?page=3" TargetMode="External"/><Relationship Id="rId19" Type="http://schemas.openxmlformats.org/officeDocument/2006/relationships/hyperlink" Target="https://www.intuit.ru/studies/courses/48/48/lecture/1440?page=4" TargetMode="External"/><Relationship Id="rId4" Type="http://schemas.openxmlformats.org/officeDocument/2006/relationships/webSettings" Target="webSettings.xml"/><Relationship Id="rId9" Type="http://schemas.openxmlformats.org/officeDocument/2006/relationships/hyperlink" Target="https://www.intuit.ru/studies/courses/48/48/lecture/1440?page=3" TargetMode="External"/><Relationship Id="rId14" Type="http://schemas.openxmlformats.org/officeDocument/2006/relationships/image" Target="media/image3.gif"/><Relationship Id="rId22" Type="http://schemas.openxmlformats.org/officeDocument/2006/relationships/image" Target="media/image5.gif"/><Relationship Id="rId27"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5032</Words>
  <Characters>28683</Characters>
  <Application>Microsoft Office Word</Application>
  <DocSecurity>0</DocSecurity>
  <Lines>239</Lines>
  <Paragraphs>67</Paragraphs>
  <ScaleCrop>false</ScaleCrop>
  <Company/>
  <LinksUpToDate>false</LinksUpToDate>
  <CharactersWithSpaces>33648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kornienko</dc:creator>
  <cp:lastModifiedBy>kornienko</cp:lastModifiedBy>
  <cp:revision>1</cp:revision>
  <dcterms:created xsi:type="dcterms:W3CDTF">2021-04-01T05:27:00Z</dcterms:created>
  <dcterms:modified xsi:type="dcterms:W3CDTF">2021-04-01T05:27:00Z</dcterms:modified>
</cp:coreProperties>
</file>