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Plazo Fijo</w:t>
      </w:r>
      <w:r w:rsidDel="00000000" w:rsidR="00000000" w:rsidRPr="00000000">
        <w:rPr>
          <w:rtl w:val="0"/>
        </w:rPr>
      </w:r>
    </w:p>
    <w:p w:rsidR="00000000" w:rsidDel="00000000" w:rsidP="00000000" w:rsidRDefault="00000000" w:rsidRPr="00000000" w14:paraId="00000002">
      <w:pPr>
        <w:pStyle w:val="Subtitle"/>
        <w:rPr/>
      </w:pPr>
      <w:bookmarkStart w:colFirst="0" w:colLast="0" w:name="_heading=h.gjdgxs" w:id="0"/>
      <w:bookmarkEnd w:id="0"/>
      <w:r w:rsidDel="00000000" w:rsidR="00000000" w:rsidRPr="00000000">
        <w:rPr>
          <w:rtl w:val="0"/>
        </w:rPr>
        <w:t xml:space="preserve">Ejercicio segundo tramo</w:t>
      </w:r>
    </w:p>
    <w:p w:rsidR="00000000" w:rsidDel="00000000" w:rsidP="00000000" w:rsidRDefault="00000000" w:rsidRPr="00000000" w14:paraId="00000003">
      <w:pPr>
        <w:pStyle w:val="Heading1"/>
        <w:rPr/>
      </w:pPr>
      <w:bookmarkStart w:colFirst="0" w:colLast="0" w:name="_heading=h.ce41ged3tdz2" w:id="1"/>
      <w:bookmarkEnd w:id="1"/>
      <w:r w:rsidDel="00000000" w:rsidR="00000000" w:rsidRPr="00000000">
        <w:rPr>
          <w:rtl w:val="0"/>
        </w:rPr>
        <w:t xml:space="preserve">Enunciado</w:t>
      </w:r>
    </w:p>
    <w:p w:rsidR="00000000" w:rsidDel="00000000" w:rsidP="00000000" w:rsidRDefault="00000000" w:rsidRPr="00000000" w14:paraId="00000004">
      <w:pPr>
        <w:rPr/>
      </w:pPr>
      <w:r w:rsidDel="00000000" w:rsidR="00000000" w:rsidRPr="00000000">
        <w:rPr>
          <w:rtl w:val="0"/>
        </w:rPr>
        <w:t xml:space="preserve">Desde la empresa Inversión Online le han solicitado que desarrolle una aplicación para dar de alta las solicitudes de plazo fijo de cada uno de sus clientes y conocer aquellas que ya solicitaron.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drawing>
          <wp:inline distB="0" distT="0" distL="0" distR="0">
            <wp:extent cx="5943600" cy="401193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401193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Se requiere: </w:t>
      </w:r>
    </w:p>
    <w:p w:rsidR="00000000" w:rsidDel="00000000" w:rsidP="00000000" w:rsidRDefault="00000000" w:rsidRPr="00000000" w14:paraId="0000000A">
      <w:pPr>
        <w:numPr>
          <w:ilvl w:val="0"/>
          <w:numId w:val="2"/>
        </w:numPr>
        <w:ind w:left="720" w:hanging="360"/>
        <w:rPr/>
      </w:pPr>
      <w:r w:rsidDel="00000000" w:rsidR="00000000" w:rsidRPr="00000000">
        <w:rPr>
          <w:rtl w:val="0"/>
        </w:rPr>
        <w:t xml:space="preserve">Mostrar en el desplegable (combo) "tipo plazo fijo" las 2 opciones existentes de tipo de plazo fijo (ver entidad TipoPlazoFijo)</w:t>
      </w:r>
    </w:p>
    <w:p w:rsidR="00000000" w:rsidDel="00000000" w:rsidP="00000000" w:rsidRDefault="00000000" w:rsidRPr="00000000" w14:paraId="0000000B">
      <w:pPr>
        <w:numPr>
          <w:ilvl w:val="0"/>
          <w:numId w:val="2"/>
        </w:numPr>
        <w:ind w:left="720" w:hanging="360"/>
        <w:rPr/>
      </w:pPr>
      <w:r w:rsidDel="00000000" w:rsidR="00000000" w:rsidRPr="00000000">
        <w:rPr>
          <w:rtl w:val="0"/>
        </w:rPr>
        <w:t xml:space="preserve">Al seleccionar una opción del combo del punto A, se debe completar el campo tasa de interés con el % correspondiente al tipo seleccionado. Se valorará el uso de un primer valor que diga –seleccione--</w:t>
      </w:r>
    </w:p>
    <w:p w:rsidR="00000000" w:rsidDel="00000000" w:rsidP="00000000" w:rsidRDefault="00000000" w:rsidRPr="00000000" w14:paraId="0000000C">
      <w:pPr>
        <w:numPr>
          <w:ilvl w:val="0"/>
          <w:numId w:val="2"/>
        </w:numPr>
        <w:ind w:left="720" w:hanging="360"/>
        <w:rPr/>
      </w:pPr>
      <w:r w:rsidDel="00000000" w:rsidR="00000000" w:rsidRPr="00000000">
        <w:rPr>
          <w:rtl w:val="0"/>
        </w:rPr>
        <w:t xml:space="preserve">El usuario ingresa el monto de capital a invertir y la cantidad de días, al apretar el botón simular, deberá ver el interés que va recibir y el monto final.</w:t>
      </w:r>
    </w:p>
    <w:p w:rsidR="00000000" w:rsidDel="00000000" w:rsidP="00000000" w:rsidRDefault="00000000" w:rsidRPr="00000000" w14:paraId="0000000D">
      <w:pPr>
        <w:numPr>
          <w:ilvl w:val="0"/>
          <w:numId w:val="2"/>
        </w:numPr>
        <w:ind w:left="720" w:hanging="360"/>
        <w:rPr/>
      </w:pPr>
      <w:r w:rsidDel="00000000" w:rsidR="00000000" w:rsidRPr="00000000">
        <w:rPr>
          <w:rtl w:val="0"/>
        </w:rPr>
        <w:t xml:space="preserve">Al realizar el alta, se debe realizar el envío al servicio con los datos requeridos.</w:t>
      </w:r>
    </w:p>
    <w:p w:rsidR="00000000" w:rsidDel="00000000" w:rsidP="00000000" w:rsidRDefault="00000000" w:rsidRPr="00000000" w14:paraId="0000000E">
      <w:pPr>
        <w:numPr>
          <w:ilvl w:val="0"/>
          <w:numId w:val="2"/>
        </w:numPr>
        <w:ind w:left="720" w:hanging="360"/>
        <w:rPr/>
      </w:pPr>
      <w:r w:rsidDel="00000000" w:rsidR="00000000" w:rsidRPr="00000000">
        <w:rPr>
          <w:rtl w:val="0"/>
        </w:rPr>
        <w:t xml:space="preserve">Al cargar el formulario, así como luego de cada alta de plazo fijo, se debe actualizar la lista lstPlazoFijo con el resultado de la llamada al servicio para el usuario actual (registro de alumno)</w:t>
      </w:r>
    </w:p>
    <w:p w:rsidR="00000000" w:rsidDel="00000000" w:rsidP="00000000" w:rsidRDefault="00000000" w:rsidRPr="00000000" w14:paraId="0000000F">
      <w:pPr>
        <w:numPr>
          <w:ilvl w:val="0"/>
          <w:numId w:val="2"/>
        </w:numPr>
        <w:ind w:left="720" w:hanging="360"/>
        <w:rPr/>
      </w:pPr>
      <w:r w:rsidDel="00000000" w:rsidR="00000000" w:rsidRPr="00000000">
        <w:rPr>
          <w:rtl w:val="0"/>
        </w:rPr>
        <w:t xml:space="preserve">Cada vez que se cargue lstPrestamos se debe calcular el monto total usando el campo CapitalInicial (ver entidad operador)</w:t>
      </w:r>
    </w:p>
    <w:p w:rsidR="00000000" w:rsidDel="00000000" w:rsidP="00000000" w:rsidRDefault="00000000" w:rsidRPr="00000000" w14:paraId="00000010">
      <w:pPr>
        <w:numPr>
          <w:ilvl w:val="0"/>
          <w:numId w:val="2"/>
        </w:numPr>
        <w:ind w:left="720" w:hanging="360"/>
        <w:rPr/>
      </w:pPr>
      <w:r w:rsidDel="00000000" w:rsidR="00000000" w:rsidRPr="00000000">
        <w:rPr>
          <w:rtl w:val="0"/>
        </w:rPr>
        <w:t xml:space="preserve">El importe máximo del plazo fijo no puede superar ARS 1.000.000</w:t>
      </w:r>
    </w:p>
    <w:p w:rsidR="00000000" w:rsidDel="00000000" w:rsidP="00000000" w:rsidRDefault="00000000" w:rsidRPr="00000000" w14:paraId="00000011">
      <w:pPr>
        <w:numPr>
          <w:ilvl w:val="0"/>
          <w:numId w:val="2"/>
        </w:numPr>
        <w:ind w:left="720" w:hanging="360"/>
        <w:rPr/>
      </w:pPr>
      <w:r w:rsidDel="00000000" w:rsidR="00000000" w:rsidRPr="00000000">
        <w:rPr>
          <w:rtl w:val="0"/>
        </w:rPr>
        <w:t xml:space="preserve">Cálculo de comisión de operador.</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  Los campos grisados son los que el usuario NO puede editar.</w:t>
      </w:r>
    </w:p>
    <w:p w:rsidR="00000000" w:rsidDel="00000000" w:rsidP="00000000" w:rsidRDefault="00000000" w:rsidRPr="00000000" w14:paraId="00000014">
      <w:pPr>
        <w:rPr/>
      </w:pPr>
      <w:r w:rsidDel="00000000" w:rsidR="00000000" w:rsidRPr="00000000">
        <w:rPr>
          <w:rtl w:val="0"/>
        </w:rPr>
        <w:t xml:space="preserve">** Se valorará el uso de archivo de configuración para los valores estáticos (url, registro de alumno, etc)</w:t>
      </w:r>
    </w:p>
    <w:p w:rsidR="00000000" w:rsidDel="00000000" w:rsidP="00000000" w:rsidRDefault="00000000" w:rsidRPr="00000000" w14:paraId="00000015">
      <w:pPr>
        <w:rPr/>
      </w:pPr>
      <w:r w:rsidDel="00000000" w:rsidR="00000000" w:rsidRPr="00000000">
        <w:rPr>
          <w:rtl w:val="0"/>
        </w:rPr>
        <w:t xml:space="preserve">*** Se valorará la presentación del registro en la lista. (Formato ejemplo: </w:t>
      </w:r>
      <w:r w:rsidDel="00000000" w:rsidR="00000000" w:rsidRPr="00000000">
        <w:rPr>
          <w:b w:val="1"/>
          <w:rtl w:val="0"/>
        </w:rPr>
        <w:t xml:space="preserve">id</w:t>
      </w:r>
      <w:r w:rsidDel="00000000" w:rsidR="00000000" w:rsidRPr="00000000">
        <w:rPr>
          <w:rtl w:val="0"/>
        </w:rPr>
        <w:t xml:space="preserve">) </w:t>
      </w:r>
      <w:r w:rsidDel="00000000" w:rsidR="00000000" w:rsidRPr="00000000">
        <w:rPr>
          <w:b w:val="1"/>
          <w:rtl w:val="0"/>
        </w:rPr>
        <w:t xml:space="preserve">Días </w:t>
      </w:r>
      <w:r w:rsidDel="00000000" w:rsidR="00000000" w:rsidRPr="00000000">
        <w:rPr>
          <w:rtl w:val="0"/>
        </w:rPr>
        <w:t xml:space="preserve"> dias - ARS </w:t>
      </w:r>
      <w:r w:rsidDel="00000000" w:rsidR="00000000" w:rsidRPr="00000000">
        <w:rPr>
          <w:b w:val="1"/>
          <w:rtl w:val="0"/>
        </w:rPr>
        <w:t xml:space="preserve">CapitalInicial</w:t>
      </w:r>
      <w:r w:rsidDel="00000000" w:rsidR="00000000" w:rsidRPr="00000000">
        <w:rPr>
          <w:rtl w:val="0"/>
        </w:rPr>
        <w:t xml:space="preserve"> (interés </w:t>
      </w:r>
      <w:r w:rsidDel="00000000" w:rsidR="00000000" w:rsidRPr="00000000">
        <w:rPr>
          <w:b w:val="1"/>
          <w:rtl w:val="0"/>
        </w:rPr>
        <w:t xml:space="preserve">Interés</w:t>
      </w:r>
      <w:r w:rsidDel="00000000" w:rsidR="00000000" w:rsidRPr="00000000">
        <w:rPr>
          <w:rtl w:val="0"/>
        </w:rPr>
        <w:t xml:space="preserve">) – tipo o (</w:t>
      </w:r>
      <w:r w:rsidDel="00000000" w:rsidR="00000000" w:rsidRPr="00000000">
        <w:rPr>
          <w:b w:val="1"/>
          <w:rtl w:val="0"/>
        </w:rPr>
        <w:t xml:space="preserve">desc del tipo plazo fijo)</w:t>
      </w:r>
      <w:r w:rsidDel="00000000" w:rsidR="00000000" w:rsidRPr="00000000">
        <w:rPr>
          <w:rtl w:val="0"/>
        </w:rPr>
        <w:t xml:space="preserve"> - )</w:t>
      </w:r>
    </w:p>
    <w:p w:rsidR="00000000" w:rsidDel="00000000" w:rsidP="00000000" w:rsidRDefault="00000000" w:rsidRPr="00000000" w14:paraId="00000016">
      <w:pPr>
        <w:pStyle w:val="Heading1"/>
        <w:rPr/>
      </w:pPr>
      <w:bookmarkStart w:colFirst="0" w:colLast="0" w:name="_heading=h.1fob9te" w:id="2"/>
      <w:bookmarkEnd w:id="2"/>
      <w:r w:rsidDel="00000000" w:rsidR="00000000" w:rsidRPr="00000000">
        <w:rPr>
          <w:rtl w:val="0"/>
        </w:rPr>
        <w:t xml:space="preserve">Objetivos mínimos</w:t>
      </w:r>
    </w:p>
    <w:p w:rsidR="00000000" w:rsidDel="00000000" w:rsidP="00000000" w:rsidRDefault="00000000" w:rsidRPr="00000000" w14:paraId="00000017">
      <w:pPr>
        <w:numPr>
          <w:ilvl w:val="0"/>
          <w:numId w:val="1"/>
        </w:numPr>
        <w:ind w:left="720" w:hanging="360"/>
        <w:rPr/>
      </w:pPr>
      <w:r w:rsidDel="00000000" w:rsidR="00000000" w:rsidRPr="00000000">
        <w:rPr>
          <w:rtl w:val="0"/>
        </w:rPr>
        <w:t xml:space="preserve">Arquitectura en capas con responsabilidades delimitadas de cada capa</w:t>
      </w:r>
    </w:p>
    <w:p w:rsidR="00000000" w:rsidDel="00000000" w:rsidP="00000000" w:rsidRDefault="00000000" w:rsidRPr="00000000" w14:paraId="00000018">
      <w:pPr>
        <w:numPr>
          <w:ilvl w:val="0"/>
          <w:numId w:val="1"/>
        </w:numPr>
        <w:ind w:left="720" w:hanging="360"/>
        <w:rPr/>
      </w:pPr>
      <w:r w:rsidDel="00000000" w:rsidR="00000000" w:rsidRPr="00000000">
        <w:rPr>
          <w:rtl w:val="0"/>
        </w:rPr>
        <w:t xml:space="preserve">Validación de inputs</w:t>
      </w:r>
    </w:p>
    <w:p w:rsidR="00000000" w:rsidDel="00000000" w:rsidP="00000000" w:rsidRDefault="00000000" w:rsidRPr="00000000" w14:paraId="00000019">
      <w:pPr>
        <w:numPr>
          <w:ilvl w:val="0"/>
          <w:numId w:val="1"/>
        </w:numPr>
        <w:ind w:left="720" w:hanging="360"/>
        <w:rPr/>
      </w:pPr>
      <w:r w:rsidDel="00000000" w:rsidR="00000000" w:rsidRPr="00000000">
        <w:rPr>
          <w:rtl w:val="0"/>
        </w:rPr>
        <w:t xml:space="preserve">Serialización-Deserialización</w:t>
      </w:r>
    </w:p>
    <w:p w:rsidR="00000000" w:rsidDel="00000000" w:rsidP="00000000" w:rsidRDefault="00000000" w:rsidRPr="00000000" w14:paraId="0000001A">
      <w:pPr>
        <w:numPr>
          <w:ilvl w:val="0"/>
          <w:numId w:val="1"/>
        </w:numPr>
        <w:ind w:left="720" w:hanging="360"/>
        <w:rPr/>
      </w:pPr>
      <w:r w:rsidDel="00000000" w:rsidR="00000000" w:rsidRPr="00000000">
        <w:rPr>
          <w:rtl w:val="0"/>
        </w:rPr>
        <w:t xml:space="preserve">Interfaz de usuario en forms</w:t>
      </w:r>
    </w:p>
    <w:p w:rsidR="00000000" w:rsidDel="00000000" w:rsidP="00000000" w:rsidRDefault="00000000" w:rsidRPr="00000000" w14:paraId="0000001B">
      <w:pPr>
        <w:numPr>
          <w:ilvl w:val="0"/>
          <w:numId w:val="1"/>
        </w:numPr>
        <w:ind w:left="720" w:hanging="360"/>
        <w:rPr/>
      </w:pPr>
      <w:r w:rsidDel="00000000" w:rsidR="00000000" w:rsidRPr="00000000">
        <w:rPr>
          <w:rtl w:val="0"/>
        </w:rPr>
        <w:t xml:space="preserve">Utilizar los conceptos vistos en POO</w:t>
      </w:r>
    </w:p>
    <w:p w:rsidR="00000000" w:rsidDel="00000000" w:rsidP="00000000" w:rsidRDefault="00000000" w:rsidRPr="00000000" w14:paraId="0000001C">
      <w:pPr>
        <w:numPr>
          <w:ilvl w:val="0"/>
          <w:numId w:val="1"/>
        </w:numPr>
        <w:ind w:left="720" w:hanging="360"/>
        <w:rPr/>
      </w:pPr>
      <w:r w:rsidDel="00000000" w:rsidR="00000000" w:rsidRPr="00000000">
        <w:rPr>
          <w:rtl w:val="0"/>
        </w:rPr>
        <w:t xml:space="preserve">Desarrollar los algoritmos requeridos</w:t>
      </w:r>
    </w:p>
    <w:p w:rsidR="00000000" w:rsidDel="00000000" w:rsidP="00000000" w:rsidRDefault="00000000" w:rsidRPr="00000000" w14:paraId="0000001D">
      <w:pPr>
        <w:pStyle w:val="Heading1"/>
        <w:rPr/>
      </w:pPr>
      <w:bookmarkStart w:colFirst="0" w:colLast="0" w:name="_heading=h.3znysh7" w:id="3"/>
      <w:bookmarkEnd w:id="3"/>
      <w:r w:rsidDel="00000000" w:rsidR="00000000" w:rsidRPr="00000000">
        <w:rPr>
          <w:rtl w:val="0"/>
        </w:rPr>
        <w:t xml:space="preserve">Referencia</w:t>
      </w:r>
    </w:p>
    <w:p w:rsidR="00000000" w:rsidDel="00000000" w:rsidP="00000000" w:rsidRDefault="00000000" w:rsidRPr="00000000" w14:paraId="0000001E">
      <w:pPr>
        <w:rPr/>
      </w:pPr>
      <w:r w:rsidDel="00000000" w:rsidR="00000000" w:rsidRPr="00000000">
        <w:rPr>
          <w:rtl w:val="0"/>
        </w:rPr>
        <w:t xml:space="preserve">Documentación y pruebas de API: </w:t>
      </w:r>
      <w:hyperlink r:id="rId8">
        <w:r w:rsidDel="00000000" w:rsidR="00000000" w:rsidRPr="00000000">
          <w:rPr>
            <w:color w:val="1155cc"/>
            <w:u w:val="single"/>
            <w:rtl w:val="0"/>
          </w:rPr>
          <w:t xml:space="preserve">https://cai-api.azurewebsites.net/swagger/index.html</w:t>
        </w:r>
      </w:hyperlink>
      <w:r w:rsidDel="00000000" w:rsidR="00000000" w:rsidRPr="00000000">
        <w:rPr>
          <w:rtl w:val="0"/>
        </w:rPr>
      </w:r>
    </w:p>
    <w:p w:rsidR="00000000" w:rsidDel="00000000" w:rsidP="00000000" w:rsidRDefault="00000000" w:rsidRPr="00000000" w14:paraId="0000001F">
      <w:pPr>
        <w:pStyle w:val="Heading2"/>
        <w:rPr/>
      </w:pPr>
      <w:bookmarkStart w:colFirst="0" w:colLast="0" w:name="_heading=h.2et92p0" w:id="4"/>
      <w:bookmarkEnd w:id="4"/>
      <w:r w:rsidDel="00000000" w:rsidR="00000000" w:rsidRPr="00000000">
        <w:rPr>
          <w:rtl w:val="0"/>
        </w:rPr>
        <w:t xml:space="preserve">Entidades</w:t>
      </w:r>
    </w:p>
    <w:p w:rsidR="00000000" w:rsidDel="00000000" w:rsidP="00000000" w:rsidRDefault="00000000" w:rsidRPr="00000000" w14:paraId="00000020">
      <w:pPr>
        <w:pStyle w:val="Heading3"/>
        <w:rPr/>
      </w:pPr>
      <w:bookmarkStart w:colFirst="0" w:colLast="0" w:name="_heading=h.tyjcwt" w:id="5"/>
      <w:bookmarkEnd w:id="5"/>
      <w:r w:rsidDel="00000000" w:rsidR="00000000" w:rsidRPr="00000000">
        <w:rPr>
          <w:rtl w:val="0"/>
        </w:rPr>
        <w:t xml:space="preserve">TipoPlazoFijo</w:t>
      </w:r>
    </w:p>
    <w:p w:rsidR="00000000" w:rsidDel="00000000" w:rsidP="00000000" w:rsidRDefault="00000000" w:rsidRPr="00000000" w14:paraId="00000021">
      <w:pPr>
        <w:rPr/>
      </w:pPr>
      <w:r w:rsidDel="00000000" w:rsidR="00000000" w:rsidRPr="00000000">
        <w:rPr>
          <w:rtl w:val="0"/>
        </w:rPr>
        <w:t xml:space="preserve"> - id : int</w:t>
      </w:r>
    </w:p>
    <w:p w:rsidR="00000000" w:rsidDel="00000000" w:rsidP="00000000" w:rsidRDefault="00000000" w:rsidRPr="00000000" w14:paraId="00000022">
      <w:pPr>
        <w:rPr/>
      </w:pPr>
      <w:r w:rsidDel="00000000" w:rsidR="00000000" w:rsidRPr="00000000">
        <w:rPr>
          <w:rtl w:val="0"/>
        </w:rPr>
        <w:t xml:space="preserve"> - Tasa : double</w:t>
      </w:r>
    </w:p>
    <w:p w:rsidR="00000000" w:rsidDel="00000000" w:rsidP="00000000" w:rsidRDefault="00000000" w:rsidRPr="00000000" w14:paraId="00000023">
      <w:pPr>
        <w:rPr/>
      </w:pPr>
      <w:r w:rsidDel="00000000" w:rsidR="00000000" w:rsidRPr="00000000">
        <w:rPr>
          <w:rtl w:val="0"/>
        </w:rPr>
        <w:t xml:space="preserve"> - Descripcion : string</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Datos (son siempre estos, no es necesario consultar a API)</w:t>
      </w:r>
    </w:p>
    <w:p w:rsidR="00000000" w:rsidDel="00000000" w:rsidP="00000000" w:rsidRDefault="00000000" w:rsidRPr="00000000" w14:paraId="00000026">
      <w:pPr>
        <w:rPr/>
      </w:pPr>
      <w:r w:rsidDel="00000000" w:rsidR="00000000" w:rsidRPr="00000000">
        <w:rPr>
          <w:rtl w:val="0"/>
        </w:rPr>
        <w:t xml:space="preserve">Id, Descripción, Tasa         </w:t>
      </w:r>
    </w:p>
    <w:p w:rsidR="00000000" w:rsidDel="00000000" w:rsidP="00000000" w:rsidRDefault="00000000" w:rsidRPr="00000000" w14:paraId="00000027">
      <w:pPr>
        <w:rPr/>
      </w:pPr>
      <w:r w:rsidDel="00000000" w:rsidR="00000000" w:rsidRPr="00000000">
        <w:rPr>
          <w:rtl w:val="0"/>
        </w:rPr>
        <w:t xml:space="preserve">1, "Plazo Fijo Web", 41%</w:t>
      </w:r>
    </w:p>
    <w:p w:rsidR="00000000" w:rsidDel="00000000" w:rsidP="00000000" w:rsidRDefault="00000000" w:rsidRPr="00000000" w14:paraId="00000028">
      <w:pPr>
        <w:rPr/>
      </w:pPr>
      <w:r w:rsidDel="00000000" w:rsidR="00000000" w:rsidRPr="00000000">
        <w:rPr>
          <w:rtl w:val="0"/>
        </w:rPr>
        <w:t xml:space="preserve">2, "Plazo Fijo UVA", 3%</w:t>
      </w:r>
    </w:p>
    <w:p w:rsidR="00000000" w:rsidDel="00000000" w:rsidP="00000000" w:rsidRDefault="00000000" w:rsidRPr="00000000" w14:paraId="00000029">
      <w:pPr>
        <w:rPr/>
      </w:pPr>
      <w:bookmarkStart w:colFirst="0" w:colLast="0" w:name="_heading=h.3dy6vkm" w:id="6"/>
      <w:bookmarkEnd w:id="6"/>
      <w:r w:rsidDel="00000000" w:rsidR="00000000" w:rsidRPr="00000000">
        <w:rPr>
          <w:rtl w:val="0"/>
        </w:rPr>
      </w:r>
    </w:p>
    <w:p w:rsidR="00000000" w:rsidDel="00000000" w:rsidP="00000000" w:rsidRDefault="00000000" w:rsidRPr="00000000" w14:paraId="0000002A">
      <w:pPr>
        <w:rPr/>
      </w:pPr>
      <w:bookmarkStart w:colFirst="0" w:colLast="0" w:name="_heading=h.24znxjdvj5bj" w:id="7"/>
      <w:bookmarkEnd w:id="7"/>
      <w:r w:rsidDel="00000000" w:rsidR="00000000" w:rsidRPr="00000000">
        <w:rPr>
          <w:rtl w:val="0"/>
        </w:rPr>
        <w:t xml:space="preserve">PlazoFijo</w:t>
      </w:r>
    </w:p>
    <w:p w:rsidR="00000000" w:rsidDel="00000000" w:rsidP="00000000" w:rsidRDefault="00000000" w:rsidRPr="00000000" w14:paraId="0000002B">
      <w:pPr>
        <w:rPr/>
      </w:pPr>
      <w:r w:rsidDel="00000000" w:rsidR="00000000" w:rsidRPr="00000000">
        <w:rPr>
          <w:rtl w:val="0"/>
        </w:rPr>
        <w:t xml:space="preserve"> - id : int </w:t>
      </w:r>
    </w:p>
    <w:p w:rsidR="00000000" w:rsidDel="00000000" w:rsidP="00000000" w:rsidRDefault="00000000" w:rsidRPr="00000000" w14:paraId="0000002C">
      <w:pPr>
        <w:rPr/>
      </w:pPr>
      <w:r w:rsidDel="00000000" w:rsidR="00000000" w:rsidRPr="00000000">
        <w:rPr>
          <w:rtl w:val="0"/>
        </w:rPr>
        <w:t xml:space="preserve"> - idCliente : int </w:t>
      </w:r>
    </w:p>
    <w:p w:rsidR="00000000" w:rsidDel="00000000" w:rsidP="00000000" w:rsidRDefault="00000000" w:rsidRPr="00000000" w14:paraId="0000002D">
      <w:pPr>
        <w:rPr/>
      </w:pPr>
      <w:r w:rsidDel="00000000" w:rsidR="00000000" w:rsidRPr="00000000">
        <w:rPr>
          <w:rtl w:val="0"/>
        </w:rPr>
        <w:t xml:space="preserve"> - Tipo : int</w:t>
      </w:r>
    </w:p>
    <w:p w:rsidR="00000000" w:rsidDel="00000000" w:rsidP="00000000" w:rsidRDefault="00000000" w:rsidRPr="00000000" w14:paraId="0000002E">
      <w:pPr>
        <w:rPr/>
      </w:pPr>
      <w:r w:rsidDel="00000000" w:rsidR="00000000" w:rsidRPr="00000000">
        <w:rPr>
          <w:rtl w:val="0"/>
        </w:rPr>
        <w:t xml:space="preserve"> - Tasa : double</w:t>
      </w:r>
    </w:p>
    <w:p w:rsidR="00000000" w:rsidDel="00000000" w:rsidP="00000000" w:rsidRDefault="00000000" w:rsidRPr="00000000" w14:paraId="0000002F">
      <w:pPr>
        <w:rPr/>
      </w:pPr>
      <w:r w:rsidDel="00000000" w:rsidR="00000000" w:rsidRPr="00000000">
        <w:rPr>
          <w:rtl w:val="0"/>
        </w:rPr>
        <w:t xml:space="preserve"> - Dias : int</w:t>
      </w:r>
    </w:p>
    <w:p w:rsidR="00000000" w:rsidDel="00000000" w:rsidP="00000000" w:rsidRDefault="00000000" w:rsidRPr="00000000" w14:paraId="00000030">
      <w:pPr>
        <w:rPr/>
      </w:pPr>
      <w:r w:rsidDel="00000000" w:rsidR="00000000" w:rsidRPr="00000000">
        <w:rPr>
          <w:rtl w:val="0"/>
        </w:rPr>
        <w:t xml:space="preserve"> - CapitalInicial : double</w:t>
      </w:r>
    </w:p>
    <w:p w:rsidR="00000000" w:rsidDel="00000000" w:rsidP="00000000" w:rsidRDefault="00000000" w:rsidRPr="00000000" w14:paraId="00000031">
      <w:pPr>
        <w:rPr/>
      </w:pPr>
      <w:r w:rsidDel="00000000" w:rsidR="00000000" w:rsidRPr="00000000">
        <w:rPr>
          <w:rtl w:val="0"/>
        </w:rPr>
        <w:t xml:space="preserve"> - Interes : double (autocalculable =&gt; ((tasa/365 * dias) * CapitalInicial)/100)</w:t>
      </w:r>
    </w:p>
    <w:p w:rsidR="00000000" w:rsidDel="00000000" w:rsidP="00000000" w:rsidRDefault="00000000" w:rsidRPr="00000000" w14:paraId="00000032">
      <w:pPr>
        <w:rPr/>
      </w:pPr>
      <w:r w:rsidDel="00000000" w:rsidR="00000000" w:rsidRPr="00000000">
        <w:rPr>
          <w:rtl w:val="0"/>
        </w:rPr>
        <w:t xml:space="preserve"> - MontoFinal : double (autocalculable =&gt; capital inicial + Interes)</w:t>
      </w:r>
    </w:p>
    <w:p w:rsidR="00000000" w:rsidDel="00000000" w:rsidP="00000000" w:rsidRDefault="00000000" w:rsidRPr="00000000" w14:paraId="00000033">
      <w:pPr>
        <w:rPr/>
      </w:pPr>
      <w:r w:rsidDel="00000000" w:rsidR="00000000" w:rsidRPr="00000000">
        <w:rPr>
          <w:rtl w:val="0"/>
        </w:rPr>
        <w:t xml:space="preserve"> - Usuario : string</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Obtención del listado de plazos fijos dados de alta por usuario</w:t>
      </w:r>
    </w:p>
    <w:p w:rsidR="00000000" w:rsidDel="00000000" w:rsidP="00000000" w:rsidRDefault="00000000" w:rsidRPr="00000000" w14:paraId="00000036">
      <w:pPr>
        <w:rPr/>
      </w:pPr>
      <w:r w:rsidDel="00000000" w:rsidR="00000000" w:rsidRPr="00000000">
        <w:rPr>
          <w:b w:val="1"/>
          <w:rtl w:val="0"/>
        </w:rPr>
        <w:t xml:space="preserve">GET</w:t>
      </w:r>
      <w:r w:rsidDel="00000000" w:rsidR="00000000" w:rsidRPr="00000000">
        <w:rPr>
          <w:rtl w:val="0"/>
        </w:rPr>
        <w:t xml:space="preserve">: Usuario =&gt; List&lt;PlazoFijo&gt;</w:t>
      </w:r>
    </w:p>
    <w:p w:rsidR="00000000" w:rsidDel="00000000" w:rsidP="00000000" w:rsidRDefault="00000000" w:rsidRPr="00000000" w14:paraId="00000037">
      <w:pPr>
        <w:rPr/>
      </w:pPr>
      <w:hyperlink r:id="rId9">
        <w:r w:rsidDel="00000000" w:rsidR="00000000" w:rsidRPr="00000000">
          <w:rPr>
            <w:color w:val="1155cc"/>
            <w:u w:val="single"/>
            <w:rtl w:val="0"/>
          </w:rPr>
          <w:t xml:space="preserve">https://cai-api.azurewebsites.net/api/v1/PlazoFijo/{registro}</w:t>
        </w:r>
      </w:hyperlink>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i w:val="1"/>
        </w:rPr>
      </w:pPr>
      <w:r w:rsidDel="00000000" w:rsidR="00000000" w:rsidRPr="00000000">
        <w:rPr>
          <w:b w:val="1"/>
          <w:rtl w:val="0"/>
        </w:rPr>
        <w:t xml:space="preserve">Alta de plazo fijo</w:t>
      </w:r>
      <w:r w:rsidDel="00000000" w:rsidR="00000000" w:rsidRPr="00000000">
        <w:rPr>
          <w:rtl w:val="0"/>
        </w:rPr>
      </w:r>
    </w:p>
    <w:p w:rsidR="00000000" w:rsidDel="00000000" w:rsidP="00000000" w:rsidRDefault="00000000" w:rsidRPr="00000000" w14:paraId="0000003A">
      <w:pPr>
        <w:rPr/>
      </w:pPr>
      <w:r w:rsidDel="00000000" w:rsidR="00000000" w:rsidRPr="00000000">
        <w:rPr>
          <w:b w:val="1"/>
          <w:rtl w:val="0"/>
        </w:rPr>
        <w:t xml:space="preserve">POST</w:t>
      </w:r>
      <w:r w:rsidDel="00000000" w:rsidR="00000000" w:rsidRPr="00000000">
        <w:rPr>
          <w:rtl w:val="0"/>
        </w:rPr>
        <w:t xml:space="preserve">: Tipo - CapitalIncial - Días - Interes – Usuario =&gt; ResultadoTransaccion</w:t>
      </w:r>
    </w:p>
    <w:p w:rsidR="00000000" w:rsidDel="00000000" w:rsidP="00000000" w:rsidRDefault="00000000" w:rsidRPr="00000000" w14:paraId="0000003B">
      <w:pPr>
        <w:rPr>
          <w:color w:val="1155cc"/>
          <w:u w:val="single"/>
        </w:rPr>
      </w:pPr>
      <w:hyperlink r:id="rId10">
        <w:r w:rsidDel="00000000" w:rsidR="00000000" w:rsidRPr="00000000">
          <w:rPr>
            <w:color w:val="1155cc"/>
            <w:u w:val="single"/>
            <w:rtl w:val="0"/>
          </w:rPr>
          <w:t xml:space="preserve">https://cai-api.azurewebsites.net/api/v1/PlazoFijo/</w:t>
        </w:r>
      </w:hyperlink>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Tanto id como idCliente se debe enviar en 0</w:t>
      </w:r>
      <w:r w:rsidDel="00000000" w:rsidR="00000000" w:rsidRPr="00000000">
        <w:rPr>
          <w:rtl w:val="0"/>
        </w:rPr>
      </w:r>
    </w:p>
    <w:p w:rsidR="00000000" w:rsidDel="00000000" w:rsidP="00000000" w:rsidRDefault="00000000" w:rsidRPr="00000000" w14:paraId="0000003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Para enviar los double usar </w:t>
      </w:r>
      <w:r w:rsidDel="00000000" w:rsidR="00000000" w:rsidRPr="00000000">
        <w:rPr>
          <w:rFonts w:ascii="Consolas" w:cs="Consolas" w:eastAsia="Consolas" w:hAnsi="Consolas"/>
          <w:b w:val="1"/>
          <w:i w:val="1"/>
          <w:smallCaps w:val="0"/>
          <w:strike w:val="0"/>
          <w:color w:val="000000"/>
          <w:sz w:val="19"/>
          <w:szCs w:val="19"/>
          <w:u w:val="none"/>
          <w:shd w:fill="auto" w:val="clear"/>
          <w:vertAlign w:val="baseline"/>
          <w:rtl w:val="0"/>
        </w:rPr>
        <w:t xml:space="preserve">.ToString(</w:t>
      </w:r>
      <w:r w:rsidDel="00000000" w:rsidR="00000000" w:rsidRPr="00000000">
        <w:rPr>
          <w:rFonts w:ascii="Consolas" w:cs="Consolas" w:eastAsia="Consolas" w:hAnsi="Consolas"/>
          <w:b w:val="1"/>
          <w:i w:val="1"/>
          <w:smallCaps w:val="0"/>
          <w:strike w:val="0"/>
          <w:color w:val="a31515"/>
          <w:sz w:val="19"/>
          <w:szCs w:val="19"/>
          <w:u w:val="none"/>
          <w:shd w:fill="auto" w:val="clear"/>
          <w:vertAlign w:val="baseline"/>
          <w:rtl w:val="0"/>
        </w:rPr>
        <w:t xml:space="preserve">"0.00"</w:t>
      </w:r>
      <w:r w:rsidDel="00000000" w:rsidR="00000000" w:rsidRPr="00000000">
        <w:rPr>
          <w:rFonts w:ascii="Consolas" w:cs="Consolas" w:eastAsia="Consolas" w:hAnsi="Consolas"/>
          <w:b w:val="1"/>
          <w:i w:val="1"/>
          <w:smallCaps w:val="0"/>
          <w:strike w:val="0"/>
          <w:color w:val="000000"/>
          <w:sz w:val="19"/>
          <w:szCs w:val="19"/>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Respetar los case. Solo id y idCliente comienzan con minúscula.</w:t>
      </w: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pStyle w:val="Heading3"/>
        <w:rPr/>
      </w:pPr>
      <w:bookmarkStart w:colFirst="0" w:colLast="0" w:name="_heading=h.1t3h5sf" w:id="8"/>
      <w:bookmarkEnd w:id="8"/>
      <w:r w:rsidDel="00000000" w:rsidR="00000000" w:rsidRPr="00000000">
        <w:rPr>
          <w:rtl w:val="0"/>
        </w:rPr>
        <w:t xml:space="preserve">ResultadoTransaccion</w:t>
      </w:r>
    </w:p>
    <w:p w:rsidR="00000000" w:rsidDel="00000000" w:rsidP="00000000" w:rsidRDefault="00000000" w:rsidRPr="00000000" w14:paraId="00000042">
      <w:pPr>
        <w:rPr/>
      </w:pPr>
      <w:r w:rsidDel="00000000" w:rsidR="00000000" w:rsidRPr="00000000">
        <w:rPr>
          <w:rtl w:val="0"/>
        </w:rPr>
        <w:t xml:space="preserve"> + isOk : bool</w:t>
      </w:r>
    </w:p>
    <w:p w:rsidR="00000000" w:rsidDel="00000000" w:rsidP="00000000" w:rsidRDefault="00000000" w:rsidRPr="00000000" w14:paraId="00000043">
      <w:pPr>
        <w:rPr/>
      </w:pPr>
      <w:r w:rsidDel="00000000" w:rsidR="00000000" w:rsidRPr="00000000">
        <w:rPr>
          <w:rtl w:val="0"/>
        </w:rPr>
        <w:t xml:space="preserve"> + error : string</w:t>
      </w:r>
    </w:p>
    <w:p w:rsidR="00000000" w:rsidDel="00000000" w:rsidP="00000000" w:rsidRDefault="00000000" w:rsidRPr="00000000" w14:paraId="00000044">
      <w:pPr>
        <w:rPr/>
      </w:pPr>
      <w:r w:rsidDel="00000000" w:rsidR="00000000" w:rsidRPr="00000000">
        <w:rPr>
          <w:rtl w:val="0"/>
        </w:rPr>
        <w:t xml:space="preserve"> + id : int</w:t>
      </w:r>
    </w:p>
    <w:p w:rsidR="00000000" w:rsidDel="00000000" w:rsidP="00000000" w:rsidRDefault="00000000" w:rsidRPr="00000000" w14:paraId="00000045">
      <w:pPr>
        <w:pStyle w:val="Heading3"/>
        <w:rPr/>
      </w:pPr>
      <w:bookmarkStart w:colFirst="0" w:colLast="0" w:name="_heading=h.4d34og8" w:id="9"/>
      <w:bookmarkEnd w:id="9"/>
      <w:r w:rsidDel="00000000" w:rsidR="00000000" w:rsidRPr="00000000">
        <w:rPr>
          <w:rtl w:val="0"/>
        </w:rPr>
        <w:t xml:space="preserve">Operador</w:t>
      </w:r>
    </w:p>
    <w:p w:rsidR="00000000" w:rsidDel="00000000" w:rsidP="00000000" w:rsidRDefault="00000000" w:rsidRPr="00000000" w14:paraId="00000046">
      <w:pPr>
        <w:rPr/>
      </w:pPr>
      <w:r w:rsidDel="00000000" w:rsidR="00000000" w:rsidRPr="00000000">
        <w:rPr>
          <w:rtl w:val="0"/>
        </w:rPr>
        <w:t xml:space="preserve"> + PlazoFijo : List&lt;PlazoFijo&gt; </w:t>
      </w:r>
    </w:p>
    <w:p w:rsidR="00000000" w:rsidDel="00000000" w:rsidP="00000000" w:rsidRDefault="00000000" w:rsidRPr="00000000" w14:paraId="00000047">
      <w:pPr>
        <w:rPr/>
      </w:pPr>
      <w:r w:rsidDel="00000000" w:rsidR="00000000" w:rsidRPr="00000000">
        <w:rPr>
          <w:rtl w:val="0"/>
        </w:rPr>
        <w:t xml:space="preserve"> + MontoTotal : double (Suma del capital inicial de todos los plazos fijos)</w:t>
      </w:r>
    </w:p>
    <w:p w:rsidR="00000000" w:rsidDel="00000000" w:rsidP="00000000" w:rsidRDefault="00000000" w:rsidRPr="00000000" w14:paraId="00000048">
      <w:pPr>
        <w:rPr/>
      </w:pPr>
      <w:r w:rsidDel="00000000" w:rsidR="00000000" w:rsidRPr="00000000">
        <w:rPr>
          <w:rtl w:val="0"/>
        </w:rPr>
        <w:t xml:space="preserve"> + Comision: double (Fijo: ARS 15,00 + Variable: 1% del interés que recibe el cliente)</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2"/>
      <w:numFmt w:val="bullet"/>
      <w:lvlText w:val="-"/>
      <w:lvlJc w:val="left"/>
      <w:pPr>
        <w:ind w:left="720" w:hanging="360"/>
      </w:pPr>
      <w:rPr>
        <w:rFonts w:ascii="Arial" w:cs="Arial" w:eastAsia="Arial" w:hAnsi="Arial"/>
        <w:i w:val="1"/>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A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ListParagraph">
    <w:name w:val="List Paragraph"/>
    <w:basedOn w:val="Normal"/>
    <w:uiPriority w:val="34"/>
    <w:qFormat w:val="1"/>
    <w:rsid w:val="000C346F"/>
    <w:pPr>
      <w:ind w:left="720"/>
      <w:contextualSpacing w:val="1"/>
    </w:pPr>
  </w:style>
  <w:style w:type="paragraph" w:styleId="Header">
    <w:name w:val="header"/>
    <w:basedOn w:val="Normal"/>
    <w:link w:val="HeaderChar"/>
    <w:uiPriority w:val="99"/>
    <w:unhideWhenUsed w:val="1"/>
    <w:rsid w:val="00A60401"/>
    <w:pPr>
      <w:tabs>
        <w:tab w:val="center" w:pos="4680"/>
        <w:tab w:val="right" w:pos="9360"/>
      </w:tabs>
      <w:spacing w:line="240" w:lineRule="auto"/>
    </w:pPr>
  </w:style>
  <w:style w:type="character" w:styleId="HeaderChar" w:customStyle="1">
    <w:name w:val="Header Char"/>
    <w:basedOn w:val="DefaultParagraphFont"/>
    <w:link w:val="Header"/>
    <w:uiPriority w:val="99"/>
    <w:rsid w:val="00A60401"/>
  </w:style>
  <w:style w:type="paragraph" w:styleId="Footer">
    <w:name w:val="footer"/>
    <w:basedOn w:val="Normal"/>
    <w:link w:val="FooterChar"/>
    <w:uiPriority w:val="99"/>
    <w:unhideWhenUsed w:val="1"/>
    <w:rsid w:val="00A60401"/>
    <w:pPr>
      <w:tabs>
        <w:tab w:val="center" w:pos="4680"/>
        <w:tab w:val="right" w:pos="9360"/>
      </w:tabs>
      <w:spacing w:line="240" w:lineRule="auto"/>
    </w:pPr>
  </w:style>
  <w:style w:type="character" w:styleId="FooterChar" w:customStyle="1">
    <w:name w:val="Footer Char"/>
    <w:basedOn w:val="DefaultParagraphFont"/>
    <w:link w:val="Footer"/>
    <w:uiPriority w:val="99"/>
    <w:rsid w:val="00A60401"/>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cai-api.azurewebsites.net/api/v1/PlazoFijo/" TargetMode="External"/><Relationship Id="rId9" Type="http://schemas.openxmlformats.org/officeDocument/2006/relationships/hyperlink" Target="https://cai-api.azurewebsites.net/api/v1/PlazoFijo/%7Bregistro%7D"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cai-api.azurewebsites.net/swagger/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fRefWZS57BU6MvlnO7GXQYBppg==">AMUW2mUieBc96gir8Ew6d6AMlHgjZ5BOroYBmedXVLxjHcp8EiiYujgu1qWgUgc+WrzjLkhtXir8aknt6cvRtzom4wcoIj/303XyrqdAnHvT4cxvYwM076tp16hK/QAezaNaodDPIKG9oITtzdX8t/0xJ8x+cnhLxHmsUqFTDZaL/L910qzattRz7fhHheGa8cvz14jO7ASXIqI7qUgL8sYAy4w3qr2n8CUWiJqLrkB4XvIpieULInIrXfWQ/sFdr4WuyUSFzWnjp1WICDcz2SslWXpbDenWd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2020-11-26T23:01:00Z</dcterms:created>
</cp:coreProperties>
</file>