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1"/>
          <w:numId w:val="1"/>
        </w:numPr>
        <w:spacing w:after="240" w:before="240" w:lineRule="auto"/>
        <w:ind w:left="1440" w:hanging="360"/>
        <w:rPr>
          <w:color w:val="674ea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74ea7"/>
          <w:rtl w:val="0"/>
        </w:rPr>
        <w:t xml:space="preserve">Составьте чек-лист для тестирования простой веб-страницы (например, форма регистрации).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Чек-лист 1: Общая проверка и внешний вид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Страница регистрации доступна по правильному URL.          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Страница загружается быстро (в пределах разумного).         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Страница корректно отображается в разных браузерах (Chrome, Firefox, Safari, Edge и т.д.).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Страница корректно отображается на разных устройствах (компьютер, планшет, телефон) и разных разрешениях экранов.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Дизайн страницы выглядит аккуратно и профессионально.     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Цвета, шрифты и размеры элементов соответствуют фирменному стилю mail.ru.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Элементы расположены логично и удобно для восприятия.        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На странице нет перекрытия элементов и некорректного отображения. 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На странице нет опечаток и ошибок в тексте.            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Логотип mail.ru присутствует и отображается корректно.      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Чек-лист 2: Проверка полей ввода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Есть поле "Имя" и работает корректно.                               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Есть поле "Фамилия" и работает корректно.                              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Есть поле "Дата рождения" и работает корректно.                           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Есть поле выбора "Пол" и работает корректно.                           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Есть поле "Имя почтового ящика или телефон" и работает корректно.             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Есть поле "Пароль" и работает корректно (скрытый ввод, проверка на сложность и т.д.).      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Есть поле "Подтвердите пароль" и работает корректно (сравнение с полем "Пароль").          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Во всех полях есть подсказки/placeholders.                              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Во всех полях правильно обрабатывается ввод (недопустимые символы, максимальная длина).       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Во всех полях отображаются сообщения об ошибках, если введены неверные значения. 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Чек-лист 3: Проверка кнопок, ссылок и сообщений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Кнопка "Зарегистрироваться" активна, кликабельна и работает.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Ссылка "Забыли пароль?" работает корректно.         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Ссылка "Условия использования" (или аналогичная) работает корректно.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Ссылка "Политика конфиденциальности" (или аналогичная) работает корректно.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Все сообщения об ошибках отображаются корректно (ясно, понятно). 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Сообщения об ошибках появляются рядом с соответствующим полем.    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Сообщения об ошибках исчезают после исправления ошибки.   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cc0000"/>
                <w:rtl w:val="0"/>
              </w:rPr>
              <w:t xml:space="preserve">Чек-лист 4: Функциональность и безопасность</w:t>
            </w: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Успешная регистрация работает при вводе корректных данных.   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☐ После успешной регистрации пользователь перенаправляется на нужную страницу.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Пользователю отправляется подтверждение регистрации (если это предусмотрено).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Система корректно обрабатывает ошибки ввода (пустые поля, неверный формат и т.д.).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Система корректно обрабатывает ошибки со стороны сервера (если возникают). 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Передача данных происходит по безопасному протоколу (HTTPS).    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☐ Пароли хранятся в зашифрованном виде.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