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3E0C" w14:textId="5F093429" w:rsidR="00ED582C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919">
        <w:rPr>
          <w:rFonts w:ascii="Times New Roman" w:hAnsi="Times New Roman" w:cs="Times New Roman"/>
          <w:b/>
          <w:sz w:val="24"/>
          <w:szCs w:val="24"/>
        </w:rPr>
        <w:t>Вариант 1. Крупный онлайн-ритейлер</w:t>
      </w:r>
    </w:p>
    <w:p w14:paraId="3F0E5131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919">
        <w:rPr>
          <w:rFonts w:ascii="Times New Roman" w:hAnsi="Times New Roman" w:cs="Times New Roman"/>
          <w:b/>
          <w:sz w:val="24"/>
          <w:szCs w:val="24"/>
        </w:rPr>
        <w:t xml:space="preserve">Шаг 1: Определение требований </w:t>
      </w:r>
    </w:p>
    <w:p w14:paraId="234DA2FD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Объем данных</w:t>
      </w:r>
    </w:p>
    <w:p w14:paraId="747283BF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Ожидаемый объем 500 ТБ в год</w:t>
      </w:r>
    </w:p>
    <w:p w14:paraId="68352D4C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Ожидаемый рост: 50% ежегодно</w:t>
      </w:r>
    </w:p>
    <w:p w14:paraId="5B17A0A3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Скорость получения данных: </w:t>
      </w:r>
    </w:p>
    <w:p w14:paraId="347A79DD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Мобильный приложения и веб-сайты: до 5000 транзакция в секунду</w:t>
      </w:r>
    </w:p>
    <w:p w14:paraId="59A1D54C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Социальные сети: обновление каждые 15 минут.</w:t>
      </w:r>
    </w:p>
    <w:p w14:paraId="30809F6C" w14:textId="58850DF9" w:rsidR="00D70184" w:rsidRPr="00C86919" w:rsidRDefault="002675E3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75E3">
        <w:rPr>
          <w:rFonts w:ascii="Times New Roman" w:hAnsi="Times New Roman" w:cs="Times New Roman"/>
          <w:color w:val="000000"/>
          <w:sz w:val="24"/>
          <w:szCs w:val="24"/>
        </w:rPr>
        <w:t>1C: управление торговлей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>: в режиме реального времени.</w:t>
      </w:r>
    </w:p>
    <w:p w14:paraId="5170D1C4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Типы данных:</w:t>
      </w:r>
    </w:p>
    <w:p w14:paraId="702C3CBE" w14:textId="480473CC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Структурированные: транзакционные данные (информация о продажах, покупках, возвратах, включая идентификаторы товаров, количество, цена, дата, время транзакции), данные о клиентах, складские данные, данные </w:t>
      </w:r>
      <w:r w:rsidR="00ED582C" w:rsidRPr="00C86919">
        <w:rPr>
          <w:rFonts w:ascii="Times New Roman" w:hAnsi="Times New Roman" w:cs="Times New Roman"/>
          <w:color w:val="000000"/>
          <w:sz w:val="24"/>
          <w:szCs w:val="24"/>
        </w:rPr>
        <w:t>от 1С</w:t>
      </w:r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 – 60%</w:t>
      </w:r>
    </w:p>
    <w:p w14:paraId="6C233E7B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6919">
        <w:rPr>
          <w:rFonts w:ascii="Times New Roman" w:hAnsi="Times New Roman" w:cs="Times New Roman"/>
          <w:color w:val="000000"/>
          <w:sz w:val="24"/>
          <w:szCs w:val="24"/>
        </w:rPr>
        <w:t>Полуструктурированные</w:t>
      </w:r>
      <w:proofErr w:type="spellEnd"/>
      <w:r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: логи событий (данные о взаимодействиях пользователей с сайтом и мобильным приложением, включая время на странице, клики, навигацию), данные о продуктах (описание категорий атрибутов товаров в формате JSON/XML), обратная связь от клиентов – 30% </w:t>
      </w:r>
    </w:p>
    <w:p w14:paraId="1F20DF75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Неструктурированные: о товарах (изображения и видео товаров), массовые рассылки (текстовые и мультимедийные данные с предложениями и акциями), посты в социальных сетях – 10%</w:t>
      </w:r>
    </w:p>
    <w:p w14:paraId="4B295F33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Требования к обработке: </w:t>
      </w:r>
    </w:p>
    <w:p w14:paraId="0D35FD40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Прогнозирование спроса: в режиме реального времени.</w:t>
      </w:r>
    </w:p>
    <w:p w14:paraId="622FB8E3" w14:textId="2013343F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Анализ поведения пользователей: в режиме реального времени.</w:t>
      </w:r>
    </w:p>
    <w:p w14:paraId="5BD4B4F4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Доступность данных: </w:t>
      </w:r>
    </w:p>
    <w:p w14:paraId="0A2EE257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Время отклика для аналитических запросов: &lt;5 секунд.</w:t>
      </w:r>
    </w:p>
    <w:p w14:paraId="43ADD416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Доступность системы: 99.99% (допустимое время простоя ~ 8.5 часов в год)</w:t>
      </w:r>
    </w:p>
    <w:p w14:paraId="7EAE1778" w14:textId="77777777" w:rsidR="00D70184" w:rsidRPr="00C86919" w:rsidRDefault="00000000" w:rsidP="00C86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Безопасность данных: </w:t>
      </w:r>
    </w:p>
    <w:p w14:paraId="77C761BC" w14:textId="77777777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Шифрование</w:t>
      </w:r>
    </w:p>
    <w:p w14:paraId="6045145E" w14:textId="474F8689" w:rsidR="00D70184" w:rsidRPr="00C86919" w:rsidRDefault="00000000" w:rsidP="00C8691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Times New Roman" w:hAnsi="Times New Roman" w:cs="Times New Roman"/>
          <w:color w:val="000000"/>
          <w:sz w:val="24"/>
          <w:szCs w:val="24"/>
        </w:rPr>
        <w:t>Соответствие 152-ФЗ и PCI DSS</w:t>
      </w:r>
      <w:r w:rsidR="00ED582C" w:rsidRPr="00C86919">
        <w:rPr>
          <w:rFonts w:ascii="Times New Roman" w:hAnsi="Times New Roman" w:cs="Times New Roman"/>
          <w:color w:val="000000"/>
          <w:sz w:val="24"/>
          <w:szCs w:val="24"/>
        </w:rPr>
        <w:t xml:space="preserve"> (законы о персональных данных, стандарт безопасности данных платёжных карт)</w:t>
      </w:r>
    </w:p>
    <w:p w14:paraId="552B3124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6919">
        <w:rPr>
          <w:rFonts w:ascii="Times New Roman" w:hAnsi="Times New Roman" w:cs="Times New Roman"/>
          <w:b/>
          <w:sz w:val="24"/>
          <w:szCs w:val="24"/>
        </w:rPr>
        <w:t>Шаг 2: Выбор модели хранилища данных: компоненты архитектуры</w:t>
      </w:r>
    </w:p>
    <w:p w14:paraId="7509077E" w14:textId="1832B9A3" w:rsidR="00D70184" w:rsidRPr="00C86919" w:rsidRDefault="00ED582C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Times New Roman" w:hAnsi="Times New Roman" w:cs="Times New Roman"/>
          <w:sz w:val="24"/>
          <w:szCs w:val="24"/>
        </w:rPr>
        <w:t>Выбор схемы «Снежинка», т. к. она экономит место, что важно для данной компании, у которой по условию объем обрабатываемых и хранимых данных 500 ТБ в год, да еще и ожидается ежегодный рост этого значения на 50%. Также анализ может включать сложные иерархии и отношения.</w:t>
      </w:r>
    </w:p>
    <w:p w14:paraId="76716FAC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2.1. Источники данных</w:t>
      </w:r>
    </w:p>
    <w:p w14:paraId="78D5FFE9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Мобильное приложение и веб-сайт.</w:t>
      </w:r>
    </w:p>
    <w:p w14:paraId="44C7732C" w14:textId="64A62014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Социальные сети</w:t>
      </w:r>
      <w:r w:rsidR="002675E3">
        <w:rPr>
          <w:rFonts w:ascii="Times New Roman" w:hAnsi="Times New Roman" w:cs="Times New Roman"/>
          <w:sz w:val="24"/>
          <w:szCs w:val="24"/>
        </w:rPr>
        <w:t>, медиа</w:t>
      </w:r>
      <w:r w:rsidR="00ED582C" w:rsidRPr="00C86919">
        <w:rPr>
          <w:rFonts w:ascii="Times New Roman" w:hAnsi="Times New Roman" w:cs="Times New Roman"/>
          <w:sz w:val="24"/>
          <w:szCs w:val="24"/>
        </w:rPr>
        <w:t>.</w:t>
      </w:r>
    </w:p>
    <w:p w14:paraId="329A3D9F" w14:textId="0620820A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1C</w:t>
      </w:r>
      <w:r w:rsidR="00ED582C" w:rsidRPr="00C86919">
        <w:rPr>
          <w:rFonts w:ascii="Times New Roman" w:hAnsi="Times New Roman" w:cs="Times New Roman"/>
          <w:sz w:val="24"/>
          <w:szCs w:val="24"/>
        </w:rPr>
        <w:t>:</w:t>
      </w:r>
      <w:r w:rsidRPr="00C86919">
        <w:rPr>
          <w:rFonts w:ascii="Times New Roman" w:hAnsi="Times New Roman" w:cs="Times New Roman"/>
          <w:sz w:val="24"/>
          <w:szCs w:val="24"/>
        </w:rPr>
        <w:t xml:space="preserve"> управление торговлей</w:t>
      </w:r>
      <w:r w:rsidR="00ED582C" w:rsidRPr="00C86919">
        <w:rPr>
          <w:rFonts w:ascii="Times New Roman" w:hAnsi="Times New Roman" w:cs="Times New Roman"/>
          <w:sz w:val="24"/>
          <w:szCs w:val="24"/>
        </w:rPr>
        <w:t>.</w:t>
      </w:r>
    </w:p>
    <w:p w14:paraId="623AC00C" w14:textId="28295D2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Внутренние документы</w:t>
      </w:r>
      <w:r w:rsidR="00ED582C" w:rsidRPr="00C86919">
        <w:rPr>
          <w:rFonts w:ascii="Times New Roman" w:hAnsi="Times New Roman" w:cs="Times New Roman"/>
          <w:sz w:val="24"/>
          <w:szCs w:val="24"/>
        </w:rPr>
        <w:t>.</w:t>
      </w:r>
    </w:p>
    <w:p w14:paraId="02E66A8C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t>2.2. Слой сбора данных</w:t>
      </w:r>
    </w:p>
    <w:p w14:paraId="5C923CB2" w14:textId="6D21F984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r w:rsidR="00ED582C" w:rsidRPr="00C8691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afka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сбора потоковых данных</w:t>
      </w:r>
      <w:r w:rsidR="00ED582C" w:rsidRPr="00C86919">
        <w:rPr>
          <w:rFonts w:ascii="Times New Roman" w:hAnsi="Times New Roman" w:cs="Times New Roman"/>
          <w:sz w:val="24"/>
          <w:szCs w:val="24"/>
        </w:rPr>
        <w:t xml:space="preserve"> (высокая пропускная способность (</w:t>
      </w:r>
      <w:r w:rsidR="002C13CE" w:rsidRPr="00C86919">
        <w:rPr>
          <w:rFonts w:ascii="Times New Roman" w:hAnsi="Times New Roman" w:cs="Times New Roman"/>
          <w:sz w:val="24"/>
          <w:szCs w:val="24"/>
        </w:rPr>
        <w:t>десятки тысяч сообщений в секунду</w:t>
      </w:r>
      <w:r w:rsidR="00ED582C" w:rsidRPr="00C86919">
        <w:rPr>
          <w:rFonts w:ascii="Times New Roman" w:hAnsi="Times New Roman" w:cs="Times New Roman"/>
          <w:sz w:val="24"/>
          <w:szCs w:val="24"/>
        </w:rPr>
        <w:t>)</w:t>
      </w:r>
      <w:r w:rsidR="002C13CE" w:rsidRPr="00C86919">
        <w:rPr>
          <w:rFonts w:ascii="Times New Roman" w:hAnsi="Times New Roman" w:cs="Times New Roman"/>
          <w:sz w:val="24"/>
          <w:szCs w:val="24"/>
        </w:rPr>
        <w:t xml:space="preserve">, горизонтальное масштабирование для роста объема данных, интеграция с </w:t>
      </w:r>
      <w:r w:rsidR="002C13CE" w:rsidRPr="00C86919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2C13CE" w:rsidRPr="00C86919">
        <w:rPr>
          <w:rFonts w:ascii="Times New Roman" w:hAnsi="Times New Roman" w:cs="Times New Roman"/>
          <w:sz w:val="24"/>
          <w:szCs w:val="24"/>
        </w:rPr>
        <w:t xml:space="preserve"> моделями для прогнозирования на лету, репликация, шифрование, открытое решение</w:t>
      </w:r>
      <w:r w:rsidR="00ED582C" w:rsidRPr="00C86919">
        <w:rPr>
          <w:rFonts w:ascii="Times New Roman" w:hAnsi="Times New Roman" w:cs="Times New Roman"/>
          <w:sz w:val="24"/>
          <w:szCs w:val="24"/>
        </w:rPr>
        <w:t>)</w:t>
      </w:r>
      <w:r w:rsidR="002C13CE" w:rsidRPr="00C86919">
        <w:rPr>
          <w:rFonts w:ascii="Times New Roman" w:hAnsi="Times New Roman" w:cs="Times New Roman"/>
          <w:sz w:val="24"/>
          <w:szCs w:val="24"/>
        </w:rPr>
        <w:t>.</w:t>
      </w:r>
    </w:p>
    <w:p w14:paraId="712F6F93" w14:textId="257B3D42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Fluentd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сбора логов</w:t>
      </w:r>
      <w:r w:rsidR="002C13CE" w:rsidRPr="00C86919">
        <w:rPr>
          <w:rFonts w:ascii="Times New Roman" w:hAnsi="Times New Roman" w:cs="Times New Roman"/>
          <w:sz w:val="24"/>
          <w:szCs w:val="24"/>
        </w:rPr>
        <w:t xml:space="preserve"> (обработка десятков тысяч событий в секунду, имеет плагин kafka2 для прямой отправки в </w:t>
      </w:r>
      <w:r w:rsidR="002C13CE" w:rsidRPr="00C86919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2C13CE" w:rsidRPr="00C86919">
        <w:rPr>
          <w:rFonts w:ascii="Times New Roman" w:hAnsi="Times New Roman" w:cs="Times New Roman"/>
          <w:sz w:val="24"/>
          <w:szCs w:val="24"/>
        </w:rPr>
        <w:t>, шифрование, открытое решение).</w:t>
      </w:r>
    </w:p>
    <w:p w14:paraId="43D8555C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919">
        <w:rPr>
          <w:rFonts w:ascii="Times New Roman" w:hAnsi="Times New Roman" w:cs="Times New Roman"/>
          <w:b/>
          <w:bCs/>
          <w:sz w:val="24"/>
          <w:szCs w:val="24"/>
        </w:rPr>
        <w:t>2.3. Слой хранения данных</w:t>
      </w:r>
    </w:p>
    <w:p w14:paraId="2B7A2829" w14:textId="153C2A57" w:rsidR="00783838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783838" w:rsidRPr="00C86919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="00783838" w:rsidRPr="00C86919">
        <w:rPr>
          <w:rFonts w:ascii="Times New Roman" w:hAnsi="Times New Roman" w:cs="Times New Roman"/>
          <w:sz w:val="24"/>
          <w:szCs w:val="24"/>
        </w:rPr>
        <w:t>.</w:t>
      </w:r>
      <w:r w:rsidR="00783838" w:rsidRPr="00C86919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783838"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783838" w:rsidRPr="00C86919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783838"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783838" w:rsidRPr="00C86919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="00783838" w:rsidRPr="00C86919">
        <w:rPr>
          <w:rFonts w:ascii="Times New Roman" w:hAnsi="Times New Roman" w:cs="Times New Roman"/>
          <w:sz w:val="24"/>
          <w:szCs w:val="24"/>
        </w:rPr>
        <w:t xml:space="preserve"> для неструктурированных данных (встроенное S3 </w:t>
      </w:r>
      <w:proofErr w:type="spellStart"/>
      <w:r w:rsidR="00783838" w:rsidRPr="00C86919">
        <w:rPr>
          <w:rFonts w:ascii="Times New Roman" w:hAnsi="Times New Roman" w:cs="Times New Roman"/>
          <w:sz w:val="24"/>
          <w:szCs w:val="24"/>
        </w:rPr>
        <w:t>Versioning</w:t>
      </w:r>
      <w:proofErr w:type="spellEnd"/>
      <w:r w:rsidR="00783838" w:rsidRPr="00C86919">
        <w:rPr>
          <w:rFonts w:ascii="Times New Roman" w:hAnsi="Times New Roman" w:cs="Times New Roman"/>
          <w:sz w:val="24"/>
          <w:szCs w:val="24"/>
        </w:rPr>
        <w:t xml:space="preserve"> для версионности файлов, решение от Сбера, шифрование, CDN → Интеграция с G-Core Labs для раздачи медиа (сокращение загрузки картинок в 5 раз)).</w:t>
      </w:r>
    </w:p>
    <w:p w14:paraId="4EFF0B19" w14:textId="423C904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для структурированных и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полуструктурированных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данных.</w:t>
      </w:r>
      <w:r w:rsidR="00C14F99" w:rsidRPr="00C86919">
        <w:rPr>
          <w:rFonts w:ascii="Times New Roman" w:hAnsi="Times New Roman" w:cs="Times New Roman"/>
          <w:sz w:val="24"/>
          <w:szCs w:val="24"/>
        </w:rPr>
        <w:t xml:space="preserve"> — надежная реляционная СУБД, подходит для аналитических запросов к нормализованным таблицам (схема «Снежинка»), </w:t>
      </w:r>
      <w:r w:rsidR="00BE52CD" w:rsidRPr="00C86919">
        <w:rPr>
          <w:rFonts w:ascii="Times New Roman" w:hAnsi="Times New Roman" w:cs="Times New Roman"/>
          <w:sz w:val="24"/>
          <w:szCs w:val="24"/>
        </w:rPr>
        <w:t xml:space="preserve">есть формат хранения данных в бинарном виде JSONB для </w:t>
      </w:r>
      <w:proofErr w:type="spellStart"/>
      <w:r w:rsidR="00BE52CD" w:rsidRPr="00C86919">
        <w:rPr>
          <w:rFonts w:ascii="Times New Roman" w:hAnsi="Times New Roman" w:cs="Times New Roman"/>
          <w:sz w:val="24"/>
          <w:szCs w:val="24"/>
        </w:rPr>
        <w:t>полуструктурированных</w:t>
      </w:r>
      <w:proofErr w:type="spellEnd"/>
      <w:r w:rsidR="00BE52CD" w:rsidRPr="00C8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52CD" w:rsidRPr="00C86919">
        <w:rPr>
          <w:rFonts w:ascii="Times New Roman" w:hAnsi="Times New Roman" w:cs="Times New Roman"/>
          <w:sz w:val="24"/>
          <w:szCs w:val="24"/>
        </w:rPr>
        <w:t>hstore</w:t>
      </w:r>
      <w:proofErr w:type="spellEnd"/>
      <w:r w:rsidR="00BE52CD" w:rsidRPr="00C86919">
        <w:rPr>
          <w:rFonts w:ascii="Times New Roman" w:hAnsi="Times New Roman" w:cs="Times New Roman"/>
          <w:sz w:val="24"/>
          <w:szCs w:val="24"/>
        </w:rPr>
        <w:t xml:space="preserve"> хранит в формате ключ-значение, горизонтально масштабируется, но СУБД не оптимальна для тяжелой аналитики.</w:t>
      </w:r>
    </w:p>
    <w:p w14:paraId="7FDCFC90" w14:textId="6BFE404D" w:rsidR="00BE52CD" w:rsidRPr="00C86919" w:rsidRDefault="00BE52CD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ClickHouse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аналитическое хранилище (быстрее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при выполнении сложных аналитических запросов), горизонтально масштабируется, снимает аналитическую нагрузку с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, оставляя его для оперативных транзакций и работы с текущими данными.</w:t>
      </w:r>
    </w:p>
    <w:p w14:paraId="29599454" w14:textId="32684DFA" w:rsidR="00D70184" w:rsidRPr="006317BE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2.4. Слой обработки данных</w:t>
      </w:r>
    </w:p>
    <w:p w14:paraId="6C9C109D" w14:textId="2542AF1F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Spark – для пакетной и потоковой обработки</w:t>
      </w:r>
      <w:r w:rsidR="00B32E48" w:rsidRPr="00C86919">
        <w:rPr>
          <w:rFonts w:ascii="Times New Roman" w:hAnsi="Times New Roman" w:cs="Times New Roman"/>
          <w:sz w:val="24"/>
          <w:szCs w:val="24"/>
        </w:rPr>
        <w:t xml:space="preserve"> (параллельно с </w:t>
      </w:r>
      <w:r w:rsidR="00B32E48" w:rsidRPr="00C86919">
        <w:rPr>
          <w:rFonts w:ascii="Times New Roman" w:hAnsi="Times New Roman" w:cs="Times New Roman"/>
          <w:sz w:val="24"/>
          <w:szCs w:val="24"/>
          <w:lang w:val="en-US"/>
        </w:rPr>
        <w:t>Flink</w:t>
      </w:r>
      <w:r w:rsidR="00B32E48" w:rsidRPr="00C86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2E48" w:rsidRPr="00C86919">
        <w:rPr>
          <w:rFonts w:ascii="Times New Roman" w:hAnsi="Times New Roman" w:cs="Times New Roman"/>
          <w:sz w:val="24"/>
          <w:szCs w:val="24"/>
        </w:rPr>
        <w:t>гкубокий</w:t>
      </w:r>
      <w:proofErr w:type="spellEnd"/>
      <w:r w:rsidR="00B32E48" w:rsidRPr="00C86919">
        <w:rPr>
          <w:rFonts w:ascii="Times New Roman" w:hAnsi="Times New Roman" w:cs="Times New Roman"/>
          <w:sz w:val="24"/>
          <w:szCs w:val="24"/>
        </w:rPr>
        <w:t xml:space="preserve"> анализ больших пакетов, истории, перерасчет моделей прогнозирования спроса, суточные отчеты). Вычислительная мощность для больших пакетов данных (</w:t>
      </w:r>
      <w:proofErr w:type="spellStart"/>
      <w:r w:rsidR="00B32E48" w:rsidRPr="00C86919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B32E48" w:rsidRPr="00C86919">
        <w:rPr>
          <w:rFonts w:ascii="Times New Roman" w:hAnsi="Times New Roman" w:cs="Times New Roman"/>
          <w:sz w:val="24"/>
          <w:szCs w:val="24"/>
        </w:rPr>
        <w:t>), богатый набор библиотек (</w:t>
      </w:r>
      <w:proofErr w:type="spellStart"/>
      <w:r w:rsidR="00B32E48" w:rsidRPr="00C86919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="00B32E48" w:rsidRPr="00C86919">
        <w:rPr>
          <w:rFonts w:ascii="Times New Roman" w:hAnsi="Times New Roman" w:cs="Times New Roman"/>
          <w:sz w:val="24"/>
          <w:szCs w:val="24"/>
        </w:rPr>
        <w:t>, Spark SQL).</w:t>
      </w:r>
    </w:p>
    <w:p w14:paraId="4CD2898D" w14:textId="7951E950" w:rsidR="00D70184" w:rsidRPr="00C86919" w:rsidRDefault="00000000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– для обработки в реальном времени</w:t>
      </w:r>
      <w:r w:rsidR="00173487"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(например, поведение пользователей, события). Для 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низколатентной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обработки в реальном времени</w:t>
      </w:r>
      <w:r w:rsidR="00B32E48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(задержка в </w:t>
      </w:r>
      <w:proofErr w:type="spellStart"/>
      <w:r w:rsidR="00B32E48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милисекунды</w:t>
      </w:r>
      <w:proofErr w:type="spellEnd"/>
      <w:r w:rsidR="00B32E48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критично для персонализации, динамических цен и мониторинга.</w:t>
      </w:r>
    </w:p>
    <w:p w14:paraId="43F3C887" w14:textId="77777777" w:rsidR="00D70184" w:rsidRPr="006317BE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2.5. Слой аналитики и машинного обучения</w:t>
      </w:r>
    </w:p>
    <w:p w14:paraId="7A60C8DE" w14:textId="037F7997" w:rsidR="00D70184" w:rsidRPr="00C86919" w:rsidRDefault="00000000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lastRenderedPageBreak/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Jupiter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аналитик и ML</w:t>
      </w:r>
      <w:r w:rsidR="00C14F99" w:rsidRPr="00C86919">
        <w:rPr>
          <w:rFonts w:ascii="Times New Roman" w:hAnsi="Times New Roman" w:cs="Times New Roman"/>
          <w:sz w:val="24"/>
          <w:szCs w:val="24"/>
        </w:rPr>
        <w:t xml:space="preserve">. </w:t>
      </w:r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 для аналитиков и дата-сайентистов, поддерживает Python, ML-библиотеки (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scikit-learn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 w:rsidR="00C14F99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E06E714" w14:textId="204F87FF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Яндекс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Даталенс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визуализации и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.</w:t>
      </w:r>
      <w:r w:rsidR="00B32E48" w:rsidRPr="00C86919">
        <w:rPr>
          <w:rFonts w:ascii="Times New Roman" w:hAnsi="Times New Roman" w:cs="Times New Roman"/>
          <w:sz w:val="24"/>
          <w:szCs w:val="24"/>
        </w:rPr>
        <w:t xml:space="preserve"> </w:t>
      </w:r>
      <w:r w:rsidR="00C86919" w:rsidRPr="00C86919">
        <w:rPr>
          <w:rFonts w:ascii="Times New Roman" w:hAnsi="Times New Roman" w:cs="Times New Roman"/>
          <w:sz w:val="24"/>
          <w:szCs w:val="24"/>
        </w:rPr>
        <w:t>Бизнес-аналитика (продажи, маркетинг, ABC).</w:t>
      </w:r>
    </w:p>
    <w:p w14:paraId="0A9952DF" w14:textId="6FA12209" w:rsidR="00C86919" w:rsidRPr="00C86919" w:rsidRDefault="00C86919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C86919">
        <w:rPr>
          <w:rFonts w:ascii="Times New Roman" w:eastAsia="Cambria Math" w:hAnsi="Times New Roman" w:cs="Times New Roman"/>
          <w:sz w:val="24"/>
          <w:szCs w:val="24"/>
          <w:lang w:val="en-US"/>
        </w:rPr>
        <w:t>Grafana</w:t>
      </w:r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. Визуализация метрик из 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Prometheus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(и других источников) в графиках/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дашбордах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. Мониторинг инфраструктуры / </w:t>
      </w:r>
      <w:proofErr w:type="spellStart"/>
      <w:r w:rsidRPr="00C86919">
        <w:rPr>
          <w:rFonts w:ascii="Times New Roman" w:eastAsia="Cambria Math" w:hAnsi="Times New Roman" w:cs="Times New Roman"/>
          <w:sz w:val="24"/>
          <w:szCs w:val="24"/>
        </w:rPr>
        <w:t>performance</w:t>
      </w:r>
      <w:proofErr w:type="spellEnd"/>
      <w:r w:rsidRPr="00C86919">
        <w:rPr>
          <w:rFonts w:ascii="Times New Roman" w:eastAsia="Cambria Math" w:hAnsi="Times New Roman" w:cs="Times New Roman"/>
          <w:sz w:val="24"/>
          <w:szCs w:val="24"/>
        </w:rPr>
        <w:t xml:space="preserve"> / SLA.</w:t>
      </w:r>
    </w:p>
    <w:p w14:paraId="19DBE2FA" w14:textId="77777777" w:rsidR="00D70184" w:rsidRPr="006317BE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7BE">
        <w:rPr>
          <w:rFonts w:ascii="Times New Roman" w:hAnsi="Times New Roman" w:cs="Times New Roman"/>
          <w:b/>
          <w:bCs/>
          <w:sz w:val="24"/>
          <w:szCs w:val="24"/>
        </w:rPr>
        <w:t>2.6. Слой управления данными</w:t>
      </w:r>
    </w:p>
    <w:p w14:paraId="489A4984" w14:textId="77777777" w:rsidR="002D44C3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</w:t>
      </w:r>
      <w:r w:rsidR="002D44C3" w:rsidRPr="00C86919">
        <w:rPr>
          <w:rFonts w:ascii="Times New Roman" w:hAnsi="Times New Roman" w:cs="Times New Roman"/>
          <w:sz w:val="24"/>
          <w:szCs w:val="24"/>
        </w:rPr>
        <w:t xml:space="preserve">для централизованного управления политиками безопасности (авторизация, маскировка данных, аудит). </w:t>
      </w:r>
    </w:p>
    <w:p w14:paraId="33A3BFE6" w14:textId="46F5390C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Times New Roman" w:hAnsi="Times New Roman" w:cs="Times New Roman"/>
          <w:sz w:val="24"/>
          <w:szCs w:val="24"/>
        </w:rPr>
        <w:t xml:space="preserve">2.7. Слой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оркестрации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и мониторинга</w:t>
      </w:r>
    </w:p>
    <w:p w14:paraId="2C05A58F" w14:textId="77777777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Airflow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оркестрации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>, объединения данных из разных СУБД.</w:t>
      </w:r>
    </w:p>
    <w:p w14:paraId="39631F6D" w14:textId="214AE6A1" w:rsidR="00C14F99" w:rsidRPr="00C86919" w:rsidRDefault="00000000" w:rsidP="00C869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6919">
        <w:rPr>
          <w:rFonts w:ascii="Cambria Math" w:eastAsia="Cambria Math" w:hAnsi="Cambria Math" w:cs="Cambria Math"/>
          <w:sz w:val="24"/>
          <w:szCs w:val="24"/>
        </w:rPr>
        <w:t>⎯</w:t>
      </w:r>
      <w:r w:rsidRPr="00C86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C86919">
        <w:rPr>
          <w:rFonts w:ascii="Times New Roman" w:hAnsi="Times New Roman" w:cs="Times New Roman"/>
          <w:sz w:val="24"/>
          <w:szCs w:val="24"/>
        </w:rPr>
        <w:t xml:space="preserve"> – для мониторинга и </w:t>
      </w:r>
      <w:proofErr w:type="spellStart"/>
      <w:r w:rsidRPr="00C86919">
        <w:rPr>
          <w:rFonts w:ascii="Times New Roman" w:hAnsi="Times New Roman" w:cs="Times New Roman"/>
          <w:sz w:val="24"/>
          <w:szCs w:val="24"/>
        </w:rPr>
        <w:t>алертинга</w:t>
      </w:r>
      <w:proofErr w:type="spellEnd"/>
      <w:r w:rsidR="00C86919" w:rsidRPr="00C86919">
        <w:rPr>
          <w:rFonts w:ascii="Times New Roman" w:hAnsi="Times New Roman" w:cs="Times New Roman"/>
          <w:sz w:val="24"/>
          <w:szCs w:val="24"/>
        </w:rPr>
        <w:t xml:space="preserve"> (система сбора метрик)</w:t>
      </w:r>
    </w:p>
    <w:p w14:paraId="26EB1F52" w14:textId="2CA3BD41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sz w:val="24"/>
          <w:szCs w:val="24"/>
        </w:rPr>
        <w:t xml:space="preserve">Cloud.ru предоставляет объектное хранилище OBS. Это позволяет хранить данные в естественном виде, без предварительной структуризации, и обеспечивает масштабируемость и безопасность. Также для работы с неструктурированными данными в Cloud.ru доступны другие сервисы, например, Data </w:t>
      </w:r>
      <w:proofErr w:type="spellStart"/>
      <w:r w:rsidRPr="00C86919">
        <w:rPr>
          <w:rFonts w:ascii="Times New Roman" w:eastAsia="Times New Roman" w:hAnsi="Times New Roman" w:cs="Times New Roman"/>
          <w:sz w:val="24"/>
          <w:szCs w:val="24"/>
        </w:rPr>
        <w:t>Lakehouse</w:t>
      </w:r>
      <w:proofErr w:type="spellEnd"/>
      <w:r w:rsidRPr="00C86919">
        <w:rPr>
          <w:rFonts w:ascii="Times New Roman" w:eastAsia="Times New Roman" w:hAnsi="Times New Roman" w:cs="Times New Roman"/>
          <w:sz w:val="24"/>
          <w:szCs w:val="24"/>
        </w:rPr>
        <w:t>, который включает инструменты для хранения больших объёмов неструктурированных данных и аналитики.</w:t>
      </w:r>
    </w:p>
    <w:p w14:paraId="744AAFC6" w14:textId="5D1FEBBE" w:rsidR="00D70184" w:rsidRPr="00C86919" w:rsidRDefault="00000000" w:rsidP="00C869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b/>
          <w:sz w:val="24"/>
          <w:szCs w:val="24"/>
        </w:rPr>
        <w:t>Безопасность</w:t>
      </w:r>
    </w:p>
    <w:p w14:paraId="21427D24" w14:textId="01FB3E73" w:rsidR="00D70184" w:rsidRPr="00C86919" w:rsidRDefault="00000000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Шифрование: упомянуто на всех уровнях (</w:t>
      </w:r>
      <w:proofErr w:type="spellStart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Fluentd</w:t>
      </w:r>
      <w:proofErr w:type="spellEnd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Ranger</w:t>
      </w:r>
      <w:proofErr w:type="spellEnd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). Обоснование: Обязательное требование PCI DSS и 152-ФЗ для защиты данных как при хранении (</w:t>
      </w:r>
      <w:proofErr w:type="spellStart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encryption</w:t>
      </w:r>
      <w:proofErr w:type="spellEnd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proofErr w:type="spellEnd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rest</w:t>
      </w:r>
      <w:proofErr w:type="spellEnd"/>
      <w:r w:rsidR="002D44C3"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), так и при передаче (TLS/SSL).</w:t>
      </w:r>
    </w:p>
    <w:p w14:paraId="28775398" w14:textId="55ED3886" w:rsidR="002D44C3" w:rsidRPr="00C86919" w:rsidRDefault="002D44C3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Соответствие 152-ФЗ: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Ranger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(управление доступом, аудит), шифрование, четкое разделение данных (где хранятся перс. данные), процессы обработки перс. данных, реализуемые в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пайплайнах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Airflow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76BC028" w14:textId="28BBC280" w:rsidR="00C86919" w:rsidRPr="00C86919" w:rsidRDefault="00C86919" w:rsidP="00C8691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Данные карт (PAN) обрабатываются только на стороне банка. То есть сайт или приложение запрашивает платеж у банка, потом перенаправляет на платежную страницу банка, токен возвращается обратно. Ритейлер хранит только 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транзакции и сумму. Это соответствует модели SAQ A.</w:t>
      </w:r>
    </w:p>
    <w:p w14:paraId="297829F5" w14:textId="11D653EB" w:rsidR="002D44C3" w:rsidRPr="00C86919" w:rsidRDefault="00AD43F3" w:rsidP="00C8691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Отказоустойчивость</w:t>
      </w:r>
      <w:r w:rsidR="002D44C3" w:rsidRPr="00C8691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08425BD" w14:textId="674CBF49" w:rsidR="002D44C3" w:rsidRDefault="002D44C3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Tier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 ЦОД: обеспечивает физическую основу для доступности 99.99% (менее 53 минут простоя в год). </w:t>
      </w:r>
      <w:r w:rsidR="00AD43F3" w:rsidRP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>Все критичные компоненты (</w:t>
      </w:r>
      <w:proofErr w:type="spellStart"/>
      <w:r w:rsidR="00AD43F3" w:rsidRP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="00AD43F3" w:rsidRP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D43F3" w:rsidRP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AD43F3" w:rsidRP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сеть) подключены к разным </w:t>
      </w:r>
      <w:r w:rsid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источникам бесперебойного питания. </w:t>
      </w:r>
      <w:r w:rsidR="00AD43F3" w:rsidRP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>Стойки с GPU для ML-обработки имеют усиленное охлаждение</w:t>
      </w:r>
      <w:r w:rsid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D43F3" w:rsidRP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>Датчики температуры на каждой стойке с авторегулировкой</w:t>
      </w:r>
      <w:r w:rsid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D43F3" w:rsidRP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отказе электричества автоматически включаются дизель-генераторы</w:t>
      </w:r>
      <w:r w:rsidR="00AD43F3">
        <w:rPr>
          <w:rFonts w:ascii="Times New Roman" w:eastAsia="Times New Roman" w:hAnsi="Times New Roman" w:cs="Times New Roman"/>
          <w:color w:val="000000"/>
          <w:sz w:val="24"/>
          <w:szCs w:val="24"/>
        </w:rPr>
        <w:t>. Резервные сервера.</w:t>
      </w:r>
    </w:p>
    <w:p w14:paraId="60525DA8" w14:textId="0E136261" w:rsidR="007A0A05" w:rsidRPr="007A0A05" w:rsidRDefault="007A0A05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Потянет рост данных</w:t>
      </w:r>
    </w:p>
    <w:p w14:paraId="00AD50CA" w14:textId="2B0ECED0" w:rsidR="007A0A05" w:rsidRPr="007A0A05" w:rsidRDefault="007A0A05" w:rsidP="007A0A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Год 1: 500 ТБ</w:t>
      </w:r>
    </w:p>
    <w:p w14:paraId="05AF7DC1" w14:textId="7220C525" w:rsidR="007A0A05" w:rsidRPr="007A0A05" w:rsidRDefault="007A0A05" w:rsidP="007A0A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Год 2: 750 ТБ (+50%)</w:t>
      </w:r>
    </w:p>
    <w:p w14:paraId="722610FC" w14:textId="6E38167F" w:rsidR="007A0A05" w:rsidRPr="007A0A05" w:rsidRDefault="007A0A05" w:rsidP="007A0A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Год 3: 1125 ТБ (+50%)</w:t>
      </w:r>
    </w:p>
    <w:p w14:paraId="799B1B3E" w14:textId="78C4024A" w:rsidR="007A0A05" w:rsidRDefault="007A0A05" w:rsidP="007A0A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Пиковая нагрузка: 5000 → 7500 → 11250 </w:t>
      </w:r>
      <w:proofErr w:type="spellStart"/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транз</w:t>
      </w:r>
      <w:proofErr w:type="spellEnd"/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/сек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7D4C09" w14:textId="18D4A254" w:rsidR="007A0A05" w:rsidRDefault="007A0A05" w:rsidP="007A0A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Например, уже к 3-ему году </w:t>
      </w:r>
      <w:proofErr w:type="spellStart"/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будет недостаточно. </w:t>
      </w: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Решение: Архивирование старых данных + перенос в S3.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92EDF6" w14:textId="4C536D86" w:rsidR="007A0A05" w:rsidRDefault="007A0A05" w:rsidP="002E35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A05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Рекомендации для поддержки роста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C0F25C" w14:textId="336E3A7D" w:rsidR="007A0A05" w:rsidRPr="002E351E" w:rsidRDefault="007A0A05" w:rsidP="002E351E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Перемещать данные старше 6 мес. </w:t>
      </w: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в холодное хранилище.</w:t>
      </w:r>
    </w:p>
    <w:p w14:paraId="2B2E14E7" w14:textId="3D7B6894" w:rsidR="007A0A05" w:rsidRPr="002E351E" w:rsidRDefault="007A0A05" w:rsidP="002E351E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Оптимизация </w:t>
      </w: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использовать партиционирование по времени.</w:t>
      </w:r>
    </w:p>
    <w:p w14:paraId="20B73FF6" w14:textId="6B6F18FE" w:rsidR="007A0A05" w:rsidRPr="002E351E" w:rsidRDefault="007A0A05" w:rsidP="002E351E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Шардинг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9805DA" w14:textId="64924234" w:rsidR="007A0A05" w:rsidRPr="002E351E" w:rsidRDefault="007A0A05" w:rsidP="002E351E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Автомасштабирование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/Spark</w:t>
      </w: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9F1935" w14:textId="6E654931" w:rsidR="002E351E" w:rsidRPr="002E351E" w:rsidRDefault="002E351E" w:rsidP="002E35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Критические точки:</w:t>
      </w:r>
    </w:p>
    <w:p w14:paraId="7FD76B2A" w14:textId="571E8487" w:rsidR="002E351E" w:rsidRPr="002E351E" w:rsidRDefault="002E351E" w:rsidP="002E351E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требует замены/оптимизации к </w:t>
      </w:r>
      <w:proofErr w:type="gram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3-му</w:t>
      </w:r>
      <w:proofErr w:type="gram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6776FA" w14:textId="16766572" w:rsidR="002E351E" w:rsidRPr="002E351E" w:rsidRDefault="002E351E" w:rsidP="002E351E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Задержки </w:t>
      </w: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приблизятся к лимиту 5с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72A559" w14:textId="28B3D81C" w:rsidR="007A0A05" w:rsidRDefault="002E351E" w:rsidP="002E351E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Стоимость хранения вырастет на 89% к </w:t>
      </w:r>
      <w:proofErr w:type="gram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3-му</w:t>
      </w:r>
      <w:proofErr w:type="gram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B40DAE" w14:textId="7C08021D" w:rsidR="002E351E" w:rsidRPr="002E351E" w:rsidRDefault="002E351E" w:rsidP="002E35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Архитектура масштабируема до </w:t>
      </w:r>
      <w:proofErr w:type="gram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3-го</w:t>
      </w:r>
      <w:proofErr w:type="gram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 при своевременной оптимизации. Ключевые действия: архивирование данных, усиление кластера </w:t>
      </w: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мониторинг задержек </w:t>
      </w:r>
      <w:proofErr w:type="spellStart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2E35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0C9C7E" w14:textId="6D5D8228" w:rsidR="00173487" w:rsidRPr="00C86919" w:rsidRDefault="00173487" w:rsidP="00C86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Выводы:</w:t>
      </w:r>
    </w:p>
    <w:p w14:paraId="420BFC10" w14:textId="381566D2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данных (500ТБ+/год, рост 50%):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(горизонтальное масштабирование, сжатие), 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Cloud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(неограниченное масштабирование),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(горизонтальное масштабирование), Spark/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(распределенная обработка).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Tier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 ЦОД - база.</w:t>
      </w:r>
    </w:p>
    <w:p w14:paraId="6984AE19" w14:textId="51649FB5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Скорость (5000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транз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/сек):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(высокая пропускная способность),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(миллисекундная обработка потока),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(быстрая вставка и запрос).</w:t>
      </w:r>
    </w:p>
    <w:p w14:paraId="1162F9F5" w14:textId="03CBE794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структурированные (60%):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(ядро транзакций),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(аналитика),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полустуктурированные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(30%):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(JSONB для оперативных данных),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аналитики логов/событий),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(транспорт), неструктурированные (10%): 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Cloud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(оптимально).</w:t>
      </w:r>
    </w:p>
    <w:p w14:paraId="5181818B" w14:textId="0E597894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поведения в реальном времени: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ключевой инструмент. Обрабатывает поток из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, обогащает, выявляет паттерны с минимальной задержкой.</w:t>
      </w:r>
    </w:p>
    <w:p w14:paraId="52DE13D7" w14:textId="2AEA5294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Прогнозирование спроса: Spark (обучение на больших исторических данных в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ML-фреймворки в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(быстрое получение обучающих выборок).</w:t>
      </w:r>
    </w:p>
    <w:p w14:paraId="5E7F964E" w14:textId="1D1BF6B8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Доступность 99.99%: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Tier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III ЦОД (физика), репликация в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отказоустойчивые кластеры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/Spark,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Airflow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(надежность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пайплайнов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Prometheus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Grafana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(мониторинг и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алертинг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9248CD3" w14:textId="13098948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Время отклика &lt;5с: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Flink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(реал-тайм агрегаты),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ClickHouse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(быстрые аналит. запросы), оптимизированные запросы к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, CDN для медиа.</w:t>
      </w:r>
    </w:p>
    <w:p w14:paraId="237B1BF3" w14:textId="715FA854" w:rsidR="00173487" w:rsidRPr="00C86919" w:rsidRDefault="00173487" w:rsidP="00C86919">
      <w:pPr>
        <w:pStyle w:val="a5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Безопасность (Шифрование, 152-ФЗ, PCI DSS): Шифрование на всех уровнях (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Cloud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СУБД, трафик), Apache </w:t>
      </w:r>
      <w:proofErr w:type="spellStart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>Ranger</w:t>
      </w:r>
      <w:proofErr w:type="spellEnd"/>
      <w:r w:rsidRPr="00C869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(централизованный контроль доступа, маскировка, аудит), изоляция компонентов обработки персон. данных/платежей, процессы соответствия.</w:t>
      </w:r>
    </w:p>
    <w:sectPr w:rsidR="00173487" w:rsidRPr="00C8691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933"/>
    <w:multiLevelType w:val="multilevel"/>
    <w:tmpl w:val="96802628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10100C"/>
    <w:multiLevelType w:val="multilevel"/>
    <w:tmpl w:val="8C065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DE8"/>
    <w:multiLevelType w:val="multilevel"/>
    <w:tmpl w:val="69E60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FA002D"/>
    <w:multiLevelType w:val="multilevel"/>
    <w:tmpl w:val="E8C6B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51F0A89"/>
    <w:multiLevelType w:val="multilevel"/>
    <w:tmpl w:val="92DEC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83273A3"/>
    <w:multiLevelType w:val="multilevel"/>
    <w:tmpl w:val="30545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FE24B9C"/>
    <w:multiLevelType w:val="multilevel"/>
    <w:tmpl w:val="A66AD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4FC1F08"/>
    <w:multiLevelType w:val="multilevel"/>
    <w:tmpl w:val="62DE6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909709A"/>
    <w:multiLevelType w:val="multilevel"/>
    <w:tmpl w:val="4B567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94C7D16"/>
    <w:multiLevelType w:val="multilevel"/>
    <w:tmpl w:val="0EE26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CE331CF"/>
    <w:multiLevelType w:val="multilevel"/>
    <w:tmpl w:val="0E007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EFE03C5"/>
    <w:multiLevelType w:val="multilevel"/>
    <w:tmpl w:val="B8008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0C66065"/>
    <w:multiLevelType w:val="multilevel"/>
    <w:tmpl w:val="9D3A3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C8169A9"/>
    <w:multiLevelType w:val="multilevel"/>
    <w:tmpl w:val="72465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2307B76"/>
    <w:multiLevelType w:val="multilevel"/>
    <w:tmpl w:val="7AA0A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DCE1FF9"/>
    <w:multiLevelType w:val="multilevel"/>
    <w:tmpl w:val="B3AE9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24C05F3"/>
    <w:multiLevelType w:val="multilevel"/>
    <w:tmpl w:val="E544F5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54365663"/>
    <w:multiLevelType w:val="multilevel"/>
    <w:tmpl w:val="C568D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79A6708"/>
    <w:multiLevelType w:val="hybridMultilevel"/>
    <w:tmpl w:val="F28A5F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EE453A"/>
    <w:multiLevelType w:val="multilevel"/>
    <w:tmpl w:val="081EB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BBF7B56"/>
    <w:multiLevelType w:val="hybridMultilevel"/>
    <w:tmpl w:val="E4B47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51724E"/>
    <w:multiLevelType w:val="multilevel"/>
    <w:tmpl w:val="EDF45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7435383"/>
    <w:multiLevelType w:val="multilevel"/>
    <w:tmpl w:val="395AB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14D57BE"/>
    <w:multiLevelType w:val="multilevel"/>
    <w:tmpl w:val="D0AA9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3C93B2F"/>
    <w:multiLevelType w:val="multilevel"/>
    <w:tmpl w:val="81564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64E6BB8"/>
    <w:multiLevelType w:val="hybridMultilevel"/>
    <w:tmpl w:val="6024D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3F9"/>
    <w:multiLevelType w:val="multilevel"/>
    <w:tmpl w:val="C0B80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F774D5C"/>
    <w:multiLevelType w:val="multilevel"/>
    <w:tmpl w:val="34505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FCE5385"/>
    <w:multiLevelType w:val="multilevel"/>
    <w:tmpl w:val="C5DAE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4300113">
    <w:abstractNumId w:val="16"/>
  </w:num>
  <w:num w:numId="2" w16cid:durableId="1813520063">
    <w:abstractNumId w:val="12"/>
  </w:num>
  <w:num w:numId="3" w16cid:durableId="1750541929">
    <w:abstractNumId w:val="15"/>
  </w:num>
  <w:num w:numId="4" w16cid:durableId="2011256791">
    <w:abstractNumId w:val="10"/>
  </w:num>
  <w:num w:numId="5" w16cid:durableId="463036875">
    <w:abstractNumId w:val="2"/>
  </w:num>
  <w:num w:numId="6" w16cid:durableId="104034489">
    <w:abstractNumId w:val="8"/>
  </w:num>
  <w:num w:numId="7" w16cid:durableId="10226878">
    <w:abstractNumId w:val="27"/>
  </w:num>
  <w:num w:numId="8" w16cid:durableId="1856654458">
    <w:abstractNumId w:val="3"/>
  </w:num>
  <w:num w:numId="9" w16cid:durableId="1142505289">
    <w:abstractNumId w:val="22"/>
  </w:num>
  <w:num w:numId="10" w16cid:durableId="1532306053">
    <w:abstractNumId w:val="24"/>
  </w:num>
  <w:num w:numId="11" w16cid:durableId="439566758">
    <w:abstractNumId w:val="7"/>
  </w:num>
  <w:num w:numId="12" w16cid:durableId="1954437690">
    <w:abstractNumId w:val="21"/>
  </w:num>
  <w:num w:numId="13" w16cid:durableId="1053115384">
    <w:abstractNumId w:val="28"/>
  </w:num>
  <w:num w:numId="14" w16cid:durableId="816071443">
    <w:abstractNumId w:val="14"/>
  </w:num>
  <w:num w:numId="15" w16cid:durableId="1010258802">
    <w:abstractNumId w:val="13"/>
  </w:num>
  <w:num w:numId="16" w16cid:durableId="525214883">
    <w:abstractNumId w:val="4"/>
  </w:num>
  <w:num w:numId="17" w16cid:durableId="168063473">
    <w:abstractNumId w:val="23"/>
  </w:num>
  <w:num w:numId="18" w16cid:durableId="808518440">
    <w:abstractNumId w:val="0"/>
  </w:num>
  <w:num w:numId="19" w16cid:durableId="1359623803">
    <w:abstractNumId w:val="1"/>
  </w:num>
  <w:num w:numId="20" w16cid:durableId="1914853650">
    <w:abstractNumId w:val="26"/>
  </w:num>
  <w:num w:numId="21" w16cid:durableId="1096945155">
    <w:abstractNumId w:val="9"/>
  </w:num>
  <w:num w:numId="22" w16cid:durableId="484322712">
    <w:abstractNumId w:val="19"/>
  </w:num>
  <w:num w:numId="23" w16cid:durableId="249237409">
    <w:abstractNumId w:val="17"/>
  </w:num>
  <w:num w:numId="24" w16cid:durableId="1284729375">
    <w:abstractNumId w:val="6"/>
  </w:num>
  <w:num w:numId="25" w16cid:durableId="143745055">
    <w:abstractNumId w:val="5"/>
  </w:num>
  <w:num w:numId="26" w16cid:durableId="90204135">
    <w:abstractNumId w:val="11"/>
  </w:num>
  <w:num w:numId="27" w16cid:durableId="1744570547">
    <w:abstractNumId w:val="25"/>
  </w:num>
  <w:num w:numId="28" w16cid:durableId="1139685001">
    <w:abstractNumId w:val="18"/>
  </w:num>
  <w:num w:numId="29" w16cid:durableId="8514556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84"/>
    <w:rsid w:val="00026975"/>
    <w:rsid w:val="00173487"/>
    <w:rsid w:val="001B520C"/>
    <w:rsid w:val="002675E3"/>
    <w:rsid w:val="002C13CE"/>
    <w:rsid w:val="002D44C3"/>
    <w:rsid w:val="002E351E"/>
    <w:rsid w:val="006317BE"/>
    <w:rsid w:val="006A02DD"/>
    <w:rsid w:val="006D6A0E"/>
    <w:rsid w:val="00783838"/>
    <w:rsid w:val="007A0A05"/>
    <w:rsid w:val="007B0981"/>
    <w:rsid w:val="00AD43F3"/>
    <w:rsid w:val="00B32E48"/>
    <w:rsid w:val="00BE52CD"/>
    <w:rsid w:val="00C14F99"/>
    <w:rsid w:val="00C86919"/>
    <w:rsid w:val="00D70184"/>
    <w:rsid w:val="00ED582C"/>
    <w:rsid w:val="00F4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783C"/>
  <w15:docId w15:val="{505EA71A-D0F7-46D7-B5F8-ECE38C9E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9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7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ED003-75E0-4EB8-9AE2-60E0ABC3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Сергеева Анастасия Игоревна</cp:lastModifiedBy>
  <cp:revision>8</cp:revision>
  <dcterms:created xsi:type="dcterms:W3CDTF">2025-05-29T11:45:00Z</dcterms:created>
  <dcterms:modified xsi:type="dcterms:W3CDTF">2025-05-30T13:13:00Z</dcterms:modified>
</cp:coreProperties>
</file>