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B5861" w14:textId="77777777" w:rsidR="00D866E0" w:rsidRPr="008A4009" w:rsidRDefault="00D866E0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009">
        <w:rPr>
          <w:rFonts w:ascii="Times New Roman" w:hAnsi="Times New Roman" w:cs="Times New Roman"/>
          <w:b/>
          <w:sz w:val="24"/>
          <w:szCs w:val="24"/>
        </w:rPr>
        <w:t>Вариант 3.4. Логистическая компания</w:t>
      </w:r>
    </w:p>
    <w:p w14:paraId="3F0E5131" w14:textId="3DD39441" w:rsidR="00D70184" w:rsidRPr="008A4009" w:rsidRDefault="00000000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009">
        <w:rPr>
          <w:rFonts w:ascii="Times New Roman" w:hAnsi="Times New Roman" w:cs="Times New Roman"/>
          <w:b/>
          <w:sz w:val="24"/>
          <w:szCs w:val="24"/>
        </w:rPr>
        <w:t xml:space="preserve">Шаг 1: Определение требований </w:t>
      </w:r>
    </w:p>
    <w:p w14:paraId="234DA2FD" w14:textId="77777777" w:rsidR="00D70184" w:rsidRPr="008A4009" w:rsidRDefault="00000000" w:rsidP="008A40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A40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Объем данных</w:t>
      </w:r>
    </w:p>
    <w:p w14:paraId="747283BF" w14:textId="1C72D254" w:rsidR="00D70184" w:rsidRPr="008A4009" w:rsidRDefault="00000000" w:rsidP="008A40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Ожидаемый объем </w:t>
      </w:r>
      <w:r w:rsidR="00D866E0" w:rsidRPr="008A4009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 ТБ в год</w:t>
      </w:r>
    </w:p>
    <w:p w14:paraId="68352D4C" w14:textId="316DC7C5" w:rsidR="00D70184" w:rsidRPr="008A4009" w:rsidRDefault="00000000" w:rsidP="008A40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Ожидаемый рост: </w:t>
      </w:r>
      <w:r w:rsidR="00D866E0" w:rsidRPr="008A4009"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Pr="008A4009">
        <w:rPr>
          <w:rFonts w:ascii="Times New Roman" w:hAnsi="Times New Roman" w:cs="Times New Roman"/>
          <w:color w:val="000000"/>
          <w:sz w:val="24"/>
          <w:szCs w:val="24"/>
        </w:rPr>
        <w:t>% ежегодно</w:t>
      </w:r>
    </w:p>
    <w:p w14:paraId="5B17A0A3" w14:textId="77777777" w:rsidR="00D70184" w:rsidRPr="008A4009" w:rsidRDefault="00000000" w:rsidP="008A40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A40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Скорость получения данных: </w:t>
      </w:r>
    </w:p>
    <w:p w14:paraId="23AA5B1C" w14:textId="574B5604" w:rsidR="00D621F0" w:rsidRPr="008A4009" w:rsidRDefault="00D621F0" w:rsidP="008A40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до </w:t>
      </w:r>
      <w:r w:rsidR="00D866E0" w:rsidRPr="008A4009">
        <w:rPr>
          <w:rFonts w:ascii="Times New Roman" w:hAnsi="Times New Roman" w:cs="Times New Roman"/>
          <w:color w:val="000000"/>
          <w:sz w:val="24"/>
          <w:szCs w:val="24"/>
        </w:rPr>
        <w:t>500</w:t>
      </w:r>
      <w:r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866E0" w:rsidRPr="008A4009">
        <w:rPr>
          <w:rFonts w:ascii="Times New Roman" w:hAnsi="Times New Roman" w:cs="Times New Roman"/>
          <w:color w:val="000000"/>
          <w:sz w:val="24"/>
          <w:szCs w:val="24"/>
        </w:rPr>
        <w:t>событий</w:t>
      </w:r>
      <w:r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 в секунду.</w:t>
      </w:r>
    </w:p>
    <w:p w14:paraId="5170D1C4" w14:textId="77777777" w:rsidR="00D70184" w:rsidRPr="008A4009" w:rsidRDefault="00000000" w:rsidP="008A40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A40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Типы данных:</w:t>
      </w:r>
    </w:p>
    <w:p w14:paraId="702C3CBE" w14:textId="3FCC81D5" w:rsidR="00D70184" w:rsidRPr="008A4009" w:rsidRDefault="00000000" w:rsidP="008A40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Структурированные: </w:t>
      </w:r>
      <w:r w:rsidR="00D866E0" w:rsidRPr="008A4009">
        <w:rPr>
          <w:rFonts w:ascii="Times New Roman" w:hAnsi="Times New Roman" w:cs="Times New Roman"/>
          <w:color w:val="000000"/>
          <w:sz w:val="24"/>
          <w:szCs w:val="24"/>
        </w:rPr>
        <w:t>о заказах и накладных, о клиентах и контрагентах, о транспорте и ресурсах, транзакции, справочники</w:t>
      </w:r>
      <w:r w:rsidR="00421086"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. – </w:t>
      </w:r>
      <w:r w:rsidR="00D866E0" w:rsidRPr="008A4009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421086" w:rsidRPr="008A4009">
        <w:rPr>
          <w:rFonts w:ascii="Times New Roman" w:hAnsi="Times New Roman" w:cs="Times New Roman"/>
          <w:color w:val="000000"/>
          <w:sz w:val="24"/>
          <w:szCs w:val="24"/>
        </w:rPr>
        <w:t>0%</w:t>
      </w:r>
    </w:p>
    <w:p w14:paraId="6C233E7B" w14:textId="72E04AB9" w:rsidR="00D70184" w:rsidRPr="008A4009" w:rsidRDefault="00000000" w:rsidP="008A40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A4009">
        <w:rPr>
          <w:rFonts w:ascii="Times New Roman" w:hAnsi="Times New Roman" w:cs="Times New Roman"/>
          <w:color w:val="000000"/>
          <w:sz w:val="24"/>
          <w:szCs w:val="24"/>
        </w:rPr>
        <w:t>Полуструктурированные</w:t>
      </w:r>
      <w:proofErr w:type="spellEnd"/>
      <w:r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D866E0"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данные от картографических сервисов, лог-файлы, данные от водителей и курьеров. </w:t>
      </w:r>
      <w:r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D866E0" w:rsidRPr="008A4009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% </w:t>
      </w:r>
    </w:p>
    <w:p w14:paraId="1F20DF75" w14:textId="476B15C5" w:rsidR="00D70184" w:rsidRPr="008A4009" w:rsidRDefault="00000000" w:rsidP="008A40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Неструктурированные: </w:t>
      </w:r>
      <w:r w:rsidR="00421086"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сканы </w:t>
      </w:r>
      <w:r w:rsidR="00D866E0" w:rsidRPr="008A4009">
        <w:rPr>
          <w:rFonts w:ascii="Times New Roman" w:hAnsi="Times New Roman" w:cs="Times New Roman"/>
          <w:color w:val="000000"/>
          <w:sz w:val="24"/>
          <w:szCs w:val="24"/>
        </w:rPr>
        <w:t>документов, фото груза, видео с камер наблюдения</w:t>
      </w:r>
      <w:r w:rsidR="00421086" w:rsidRPr="008A400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D866E0" w:rsidRPr="008A4009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8A4009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14:paraId="4B295F33" w14:textId="77777777" w:rsidR="00D70184" w:rsidRPr="008A4009" w:rsidRDefault="00000000" w:rsidP="008A40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A40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Требования к обработке: </w:t>
      </w:r>
    </w:p>
    <w:p w14:paraId="4315F0E3" w14:textId="701363AC" w:rsidR="00421086" w:rsidRPr="008A4009" w:rsidRDefault="00D866E0" w:rsidP="008A40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hAnsi="Times New Roman" w:cs="Times New Roman"/>
          <w:color w:val="000000"/>
          <w:sz w:val="24"/>
          <w:szCs w:val="24"/>
        </w:rPr>
        <w:t>Оптимизация маршрутов в реальном времени.</w:t>
      </w:r>
    </w:p>
    <w:p w14:paraId="622FB8E3" w14:textId="38AF020D" w:rsidR="00D70184" w:rsidRPr="008A4009" w:rsidRDefault="00D866E0" w:rsidP="008A40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hAnsi="Times New Roman" w:cs="Times New Roman"/>
          <w:color w:val="000000"/>
          <w:sz w:val="24"/>
          <w:szCs w:val="24"/>
        </w:rPr>
        <w:t>Прогнозирование спроса на услуги.</w:t>
      </w:r>
    </w:p>
    <w:p w14:paraId="5BD4B4F4" w14:textId="77777777" w:rsidR="00D70184" w:rsidRPr="008A4009" w:rsidRDefault="00000000" w:rsidP="008A40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A40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Доступность данных: </w:t>
      </w:r>
    </w:p>
    <w:p w14:paraId="0A2EE257" w14:textId="689A9A65" w:rsidR="00D70184" w:rsidRPr="008A4009" w:rsidRDefault="00000000" w:rsidP="008A40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hAnsi="Times New Roman" w:cs="Times New Roman"/>
          <w:color w:val="000000"/>
          <w:sz w:val="24"/>
          <w:szCs w:val="24"/>
        </w:rPr>
        <w:t>Время отклик</w:t>
      </w:r>
      <w:r w:rsidR="00421086" w:rsidRPr="008A4009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8A4009">
        <w:rPr>
          <w:rFonts w:ascii="Times New Roman" w:hAnsi="Times New Roman" w:cs="Times New Roman"/>
          <w:color w:val="000000"/>
          <w:sz w:val="24"/>
          <w:szCs w:val="24"/>
        </w:rPr>
        <w:t>: &lt;</w:t>
      </w:r>
      <w:r w:rsidR="00D866E0" w:rsidRPr="008A4009"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 секунд.</w:t>
      </w:r>
    </w:p>
    <w:p w14:paraId="43ADD416" w14:textId="5306B281" w:rsidR="00D70184" w:rsidRPr="008A4009" w:rsidRDefault="00000000" w:rsidP="008A40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hAnsi="Times New Roman" w:cs="Times New Roman"/>
          <w:color w:val="000000"/>
          <w:sz w:val="24"/>
          <w:szCs w:val="24"/>
        </w:rPr>
        <w:t>Доступность системы: 99.9</w:t>
      </w:r>
      <w:r w:rsidR="00421086" w:rsidRPr="008A4009">
        <w:rPr>
          <w:rFonts w:ascii="Times New Roman" w:hAnsi="Times New Roman" w:cs="Times New Roman"/>
          <w:color w:val="000000"/>
          <w:sz w:val="24"/>
          <w:szCs w:val="24"/>
        </w:rPr>
        <w:t>%,</w:t>
      </w:r>
    </w:p>
    <w:p w14:paraId="7EAE1778" w14:textId="77777777" w:rsidR="00D70184" w:rsidRPr="008A4009" w:rsidRDefault="00000000" w:rsidP="008A40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A40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Безопасность данных: </w:t>
      </w:r>
    </w:p>
    <w:p w14:paraId="24F31DAF" w14:textId="07003D04" w:rsidR="00421086" w:rsidRPr="008A4009" w:rsidRDefault="00D866E0" w:rsidP="008A40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Times New Roman" w:hAnsi="Times New Roman" w:cs="Times New Roman"/>
          <w:color w:val="000000"/>
          <w:sz w:val="24"/>
          <w:szCs w:val="24"/>
        </w:rPr>
        <w:t>Базовое</w:t>
      </w:r>
      <w:r w:rsidR="00421086" w:rsidRPr="008A4009">
        <w:rPr>
          <w:rFonts w:ascii="Times New Roman" w:hAnsi="Times New Roman" w:cs="Times New Roman"/>
          <w:color w:val="000000"/>
          <w:sz w:val="24"/>
          <w:szCs w:val="24"/>
        </w:rPr>
        <w:t xml:space="preserve"> шифрование.</w:t>
      </w:r>
    </w:p>
    <w:p w14:paraId="5A6C84F1" w14:textId="37A457C1" w:rsidR="00421086" w:rsidRPr="008A4009" w:rsidRDefault="00000000" w:rsidP="008A40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Times New Roman" w:hAnsi="Times New Roman" w:cs="Times New Roman"/>
          <w:color w:val="000000"/>
          <w:sz w:val="24"/>
          <w:szCs w:val="24"/>
        </w:rPr>
        <w:t>Соответствие 152-ФЗ</w:t>
      </w:r>
      <w:r w:rsidR="00421086" w:rsidRPr="008A400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2B3124" w14:textId="2B32513A" w:rsidR="00D70184" w:rsidRPr="008A4009" w:rsidRDefault="00000000" w:rsidP="008A40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009">
        <w:rPr>
          <w:rFonts w:ascii="Times New Roman" w:hAnsi="Times New Roman" w:cs="Times New Roman"/>
          <w:b/>
          <w:sz w:val="24"/>
          <w:szCs w:val="24"/>
        </w:rPr>
        <w:t xml:space="preserve">Шаг 2: Выбор модели хранилища данных: </w:t>
      </w:r>
    </w:p>
    <w:p w14:paraId="7509077E" w14:textId="4C2E1495" w:rsidR="00D70184" w:rsidRPr="008A4009" w:rsidRDefault="00ED582C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Times New Roman" w:hAnsi="Times New Roman" w:cs="Times New Roman"/>
          <w:sz w:val="24"/>
          <w:szCs w:val="24"/>
        </w:rPr>
        <w:t>Выбор схемы «</w:t>
      </w:r>
      <w:r w:rsidR="002066AF" w:rsidRPr="008A4009">
        <w:rPr>
          <w:rFonts w:ascii="Times New Roman" w:hAnsi="Times New Roman" w:cs="Times New Roman"/>
          <w:sz w:val="24"/>
          <w:szCs w:val="24"/>
        </w:rPr>
        <w:t>Звезда</w:t>
      </w:r>
      <w:r w:rsidRPr="008A4009">
        <w:rPr>
          <w:rFonts w:ascii="Times New Roman" w:hAnsi="Times New Roman" w:cs="Times New Roman"/>
          <w:sz w:val="24"/>
          <w:szCs w:val="24"/>
        </w:rPr>
        <w:t xml:space="preserve">», т. к. </w:t>
      </w:r>
      <w:r w:rsidR="002066AF" w:rsidRPr="008A4009">
        <w:rPr>
          <w:rFonts w:ascii="Times New Roman" w:hAnsi="Times New Roman" w:cs="Times New Roman"/>
          <w:sz w:val="24"/>
          <w:szCs w:val="24"/>
        </w:rPr>
        <w:t xml:space="preserve">имеет простую структуру. </w:t>
      </w:r>
      <w:r w:rsidR="002066AF" w:rsidRPr="008A4009">
        <w:rPr>
          <w:rFonts w:ascii="Times New Roman" w:hAnsi="Times New Roman" w:cs="Times New Roman"/>
          <w:sz w:val="24"/>
          <w:szCs w:val="24"/>
        </w:rPr>
        <w:t xml:space="preserve">Анализ в логистике часто требует срезов по времени (день/неделя/месяц), географии (город/регион/страна), типу груза, клиенту, транспорту, водителю. </w:t>
      </w:r>
      <w:proofErr w:type="spellStart"/>
      <w:r w:rsidR="002066AF" w:rsidRPr="008A4009">
        <w:rPr>
          <w:rFonts w:ascii="Times New Roman" w:hAnsi="Times New Roman" w:cs="Times New Roman"/>
          <w:sz w:val="24"/>
          <w:szCs w:val="24"/>
        </w:rPr>
        <w:t>Денормализованные</w:t>
      </w:r>
      <w:proofErr w:type="spellEnd"/>
      <w:r w:rsidR="002066AF" w:rsidRPr="008A4009">
        <w:rPr>
          <w:rFonts w:ascii="Times New Roman" w:hAnsi="Times New Roman" w:cs="Times New Roman"/>
          <w:sz w:val="24"/>
          <w:szCs w:val="24"/>
        </w:rPr>
        <w:t xml:space="preserve"> измерения в "Звезде" содержат все необходимые для этих срезов атрибуты в одной таблице, что ускоряет фильтрацию и группировку.</w:t>
      </w:r>
      <w:r w:rsidR="002066AF" w:rsidRPr="008A4009">
        <w:rPr>
          <w:rFonts w:ascii="Times New Roman" w:hAnsi="Times New Roman" w:cs="Times New Roman"/>
          <w:sz w:val="24"/>
          <w:szCs w:val="24"/>
        </w:rPr>
        <w:t xml:space="preserve"> </w:t>
      </w:r>
      <w:r w:rsidR="002066AF" w:rsidRPr="008A4009">
        <w:rPr>
          <w:rFonts w:ascii="Times New Roman" w:hAnsi="Times New Roman" w:cs="Times New Roman"/>
          <w:sz w:val="24"/>
          <w:szCs w:val="24"/>
        </w:rPr>
        <w:t xml:space="preserve">Прогнозирование спроса и анализ эффективности маршрутов основаны на агрегированных показателях (количество заказов, сумма, вес, время доставки, пробег), которые эффективно извлекаются из таблицы фактов с минимумом </w:t>
      </w:r>
      <w:proofErr w:type="spellStart"/>
      <w:r w:rsidR="002066AF" w:rsidRPr="008A4009">
        <w:rPr>
          <w:rFonts w:ascii="Times New Roman" w:hAnsi="Times New Roman" w:cs="Times New Roman"/>
          <w:sz w:val="24"/>
          <w:szCs w:val="24"/>
        </w:rPr>
        <w:t>JOIN'ов</w:t>
      </w:r>
      <w:proofErr w:type="spellEnd"/>
      <w:r w:rsidR="002066AF" w:rsidRPr="008A4009">
        <w:rPr>
          <w:rFonts w:ascii="Times New Roman" w:hAnsi="Times New Roman" w:cs="Times New Roman"/>
          <w:sz w:val="24"/>
          <w:szCs w:val="24"/>
        </w:rPr>
        <w:t xml:space="preserve"> к измерениям.</w:t>
      </w:r>
    </w:p>
    <w:p w14:paraId="76716FAC" w14:textId="77777777" w:rsidR="00D70184" w:rsidRPr="008A4009" w:rsidRDefault="00000000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009">
        <w:rPr>
          <w:rFonts w:ascii="Times New Roman" w:hAnsi="Times New Roman" w:cs="Times New Roman"/>
          <w:b/>
          <w:bCs/>
          <w:sz w:val="24"/>
          <w:szCs w:val="24"/>
        </w:rPr>
        <w:t>2.1. Источники данных</w:t>
      </w:r>
    </w:p>
    <w:p w14:paraId="5966B31D" w14:textId="128F3B83" w:rsidR="002066AF" w:rsidRPr="008A4009" w:rsidRDefault="00000000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hAnsi="Times New Roman" w:cs="Times New Roman"/>
          <w:sz w:val="24"/>
          <w:szCs w:val="24"/>
        </w:rPr>
        <w:t xml:space="preserve"> </w:t>
      </w:r>
      <w:r w:rsidR="002066AF" w:rsidRPr="008A4009">
        <w:rPr>
          <w:rFonts w:ascii="Times New Roman" w:hAnsi="Times New Roman" w:cs="Times New Roman"/>
          <w:sz w:val="24"/>
          <w:szCs w:val="24"/>
        </w:rPr>
        <w:t>Система управления перевозками (TMS)</w:t>
      </w:r>
      <w:r w:rsidR="002066AF" w:rsidRPr="008A4009">
        <w:rPr>
          <w:rFonts w:ascii="Times New Roman" w:hAnsi="Times New Roman" w:cs="Times New Roman"/>
          <w:sz w:val="24"/>
          <w:szCs w:val="24"/>
        </w:rPr>
        <w:t>.</w:t>
      </w:r>
    </w:p>
    <w:p w14:paraId="16FAE2AA" w14:textId="7395CF92" w:rsidR="002066AF" w:rsidRPr="008A4009" w:rsidRDefault="002066AF" w:rsidP="008A4009">
      <w:pPr>
        <w:spacing w:after="0" w:line="360" w:lineRule="auto"/>
        <w:ind w:firstLine="720"/>
        <w:jc w:val="both"/>
        <w:rPr>
          <w:rFonts w:ascii="Times New Roman" w:eastAsia="Cambria Math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>Система управления складом (WMS)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>.</w:t>
      </w:r>
    </w:p>
    <w:p w14:paraId="12481D39" w14:textId="4E413741" w:rsidR="002066AF" w:rsidRPr="008A4009" w:rsidRDefault="002066AF" w:rsidP="008A4009">
      <w:pPr>
        <w:spacing w:after="0" w:line="360" w:lineRule="auto"/>
        <w:ind w:firstLine="720"/>
        <w:jc w:val="both"/>
        <w:rPr>
          <w:rFonts w:ascii="Times New Roman" w:eastAsia="Cambria Math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>Финансовые системы (ERP)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>.</w:t>
      </w:r>
    </w:p>
    <w:p w14:paraId="6E8BE6CA" w14:textId="39361CA1" w:rsidR="002066AF" w:rsidRPr="008A4009" w:rsidRDefault="002066AF" w:rsidP="008A4009">
      <w:pPr>
        <w:spacing w:after="0" w:line="360" w:lineRule="auto"/>
        <w:ind w:firstLine="720"/>
        <w:jc w:val="both"/>
        <w:rPr>
          <w:rFonts w:ascii="Times New Roman" w:eastAsia="Cambria Math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lastRenderedPageBreak/>
        <w:t>⎯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Устройства </w:t>
      </w:r>
      <w:proofErr w:type="spellStart"/>
      <w:r w:rsidRPr="008A4009">
        <w:rPr>
          <w:rFonts w:ascii="Times New Roman" w:eastAsia="Cambria Math" w:hAnsi="Times New Roman" w:cs="Times New Roman"/>
          <w:sz w:val="24"/>
          <w:szCs w:val="24"/>
        </w:rPr>
        <w:t>IoT</w:t>
      </w:r>
      <w:proofErr w:type="spellEnd"/>
      <w:r w:rsidRPr="008A4009">
        <w:rPr>
          <w:rFonts w:ascii="Times New Roman" w:eastAsia="Cambria Math" w:hAnsi="Times New Roman" w:cs="Times New Roman"/>
          <w:sz w:val="24"/>
          <w:szCs w:val="24"/>
        </w:rPr>
        <w:t>.</w:t>
      </w:r>
    </w:p>
    <w:p w14:paraId="387B62CA" w14:textId="5BCB3D9D" w:rsidR="002066AF" w:rsidRPr="008A4009" w:rsidRDefault="002066AF" w:rsidP="008A4009">
      <w:pPr>
        <w:spacing w:after="0" w:line="360" w:lineRule="auto"/>
        <w:ind w:firstLine="720"/>
        <w:jc w:val="both"/>
        <w:rPr>
          <w:rFonts w:ascii="Times New Roman" w:eastAsia="Cambria Math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>Внешние сервисы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 (карты, погода, таможенные системы).</w:t>
      </w:r>
    </w:p>
    <w:p w14:paraId="55A2886B" w14:textId="188A94E1" w:rsidR="002066AF" w:rsidRPr="008A4009" w:rsidRDefault="002066AF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>Камеры видеонаблюдения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>.</w:t>
      </w:r>
    </w:p>
    <w:p w14:paraId="02E66A8C" w14:textId="44430013" w:rsidR="00D70184" w:rsidRPr="008A4009" w:rsidRDefault="00000000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009">
        <w:rPr>
          <w:rFonts w:ascii="Times New Roman" w:hAnsi="Times New Roman" w:cs="Times New Roman"/>
          <w:b/>
          <w:bCs/>
          <w:sz w:val="24"/>
          <w:szCs w:val="24"/>
        </w:rPr>
        <w:t>2.2. Слой сбора данных</w:t>
      </w:r>
    </w:p>
    <w:p w14:paraId="3A9A88B9" w14:textId="27C69010" w:rsidR="00445FCB" w:rsidRPr="008A4009" w:rsidRDefault="00000000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hAnsi="Times New Roman" w:cs="Times New Roman"/>
          <w:sz w:val="24"/>
          <w:szCs w:val="24"/>
        </w:rPr>
        <w:t xml:space="preserve"> Apache </w:t>
      </w:r>
      <w:r w:rsidR="00ED582C" w:rsidRPr="008A4009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 w:rsidRPr="008A4009">
        <w:rPr>
          <w:rFonts w:ascii="Times New Roman" w:hAnsi="Times New Roman" w:cs="Times New Roman"/>
          <w:sz w:val="24"/>
          <w:szCs w:val="24"/>
        </w:rPr>
        <w:t>afka</w:t>
      </w:r>
      <w:proofErr w:type="spellEnd"/>
      <w:r w:rsidRPr="008A4009">
        <w:rPr>
          <w:rFonts w:ascii="Times New Roman" w:hAnsi="Times New Roman" w:cs="Times New Roman"/>
          <w:sz w:val="24"/>
          <w:szCs w:val="24"/>
        </w:rPr>
        <w:t xml:space="preserve"> – для сбора потоковых данных</w:t>
      </w:r>
      <w:r w:rsidR="00062256" w:rsidRPr="008A4009">
        <w:rPr>
          <w:rFonts w:ascii="Times New Roman" w:hAnsi="Times New Roman" w:cs="Times New Roman"/>
          <w:sz w:val="24"/>
          <w:szCs w:val="24"/>
        </w:rPr>
        <w:t>, горизонтальное масштабирование.</w:t>
      </w:r>
    </w:p>
    <w:p w14:paraId="05423205" w14:textId="537A066E" w:rsidR="00963C50" w:rsidRPr="008A4009" w:rsidRDefault="00963C50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hAnsi="Times New Roman" w:cs="Times New Roman"/>
          <w:sz w:val="24"/>
          <w:szCs w:val="24"/>
        </w:rPr>
        <w:t xml:space="preserve"> Fluentd</w:t>
      </w:r>
      <w:r w:rsidRPr="008A4009">
        <w:rPr>
          <w:rFonts w:ascii="Times New Roman" w:hAnsi="Times New Roman" w:cs="Times New Roman"/>
          <w:sz w:val="24"/>
          <w:szCs w:val="24"/>
        </w:rPr>
        <w:t xml:space="preserve"> – </w:t>
      </w:r>
      <w:r w:rsidRPr="008A4009">
        <w:rPr>
          <w:rFonts w:ascii="Times New Roman" w:hAnsi="Times New Roman" w:cs="Times New Roman"/>
          <w:sz w:val="24"/>
          <w:szCs w:val="24"/>
        </w:rPr>
        <w:t xml:space="preserve">для сбора логов (обработка десятков тысяч событий в секунду, имеет плагин kafka2 для прямой отправки в </w:t>
      </w:r>
      <w:proofErr w:type="spellStart"/>
      <w:r w:rsidRPr="008A4009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Pr="008A4009">
        <w:rPr>
          <w:rFonts w:ascii="Times New Roman" w:hAnsi="Times New Roman" w:cs="Times New Roman"/>
          <w:sz w:val="24"/>
          <w:szCs w:val="24"/>
        </w:rPr>
        <w:t>, шифрование, открытое решение).</w:t>
      </w:r>
    </w:p>
    <w:p w14:paraId="43D8555C" w14:textId="77777777" w:rsidR="00D70184" w:rsidRPr="008A4009" w:rsidRDefault="00000000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009">
        <w:rPr>
          <w:rFonts w:ascii="Times New Roman" w:hAnsi="Times New Roman" w:cs="Times New Roman"/>
          <w:b/>
          <w:bCs/>
          <w:sz w:val="24"/>
          <w:szCs w:val="24"/>
        </w:rPr>
        <w:t>2.3. Слой хранения данных</w:t>
      </w:r>
    </w:p>
    <w:p w14:paraId="4EFF0B19" w14:textId="6E525D1A" w:rsidR="00D70184" w:rsidRPr="008A4009" w:rsidRDefault="00000000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00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A4009">
        <w:rPr>
          <w:rFonts w:ascii="Times New Roman" w:hAnsi="Times New Roman" w:cs="Times New Roman"/>
          <w:sz w:val="24"/>
          <w:szCs w:val="24"/>
        </w:rPr>
        <w:t xml:space="preserve"> для структурированных данных.</w:t>
      </w:r>
      <w:r w:rsidR="00C14F99" w:rsidRPr="008A4009">
        <w:rPr>
          <w:rFonts w:ascii="Times New Roman" w:hAnsi="Times New Roman" w:cs="Times New Roman"/>
          <w:sz w:val="24"/>
          <w:szCs w:val="24"/>
        </w:rPr>
        <w:t xml:space="preserve"> — надежная реляционная СУБД, </w:t>
      </w:r>
      <w:r w:rsidR="007526C9" w:rsidRPr="008A4009">
        <w:rPr>
          <w:rFonts w:ascii="Times New Roman" w:hAnsi="Times New Roman" w:cs="Times New Roman"/>
          <w:sz w:val="24"/>
          <w:szCs w:val="24"/>
        </w:rPr>
        <w:t xml:space="preserve">для </w:t>
      </w:r>
      <w:r w:rsidR="003E3A67" w:rsidRPr="008A4009">
        <w:rPr>
          <w:rFonts w:ascii="Times New Roman" w:hAnsi="Times New Roman" w:cs="Times New Roman"/>
          <w:sz w:val="24"/>
          <w:szCs w:val="24"/>
        </w:rPr>
        <w:t>транзакционных данных и справочников</w:t>
      </w:r>
    </w:p>
    <w:p w14:paraId="7FDCFC90" w14:textId="243BC3CD" w:rsidR="00BE52CD" w:rsidRPr="008A4009" w:rsidRDefault="00BE52CD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219" w:rsidRPr="008A4009">
        <w:rPr>
          <w:rFonts w:ascii="Times New Roman" w:hAnsi="Times New Roman" w:cs="Times New Roman"/>
          <w:sz w:val="24"/>
          <w:szCs w:val="24"/>
        </w:rPr>
        <w:t>ClickHouse</w:t>
      </w:r>
      <w:proofErr w:type="spellEnd"/>
      <w:r w:rsidR="009D7219" w:rsidRPr="008A4009">
        <w:rPr>
          <w:rFonts w:ascii="Times New Roman" w:hAnsi="Times New Roman" w:cs="Times New Roman"/>
          <w:sz w:val="24"/>
          <w:szCs w:val="24"/>
        </w:rPr>
        <w:t xml:space="preserve"> для аналитических запросов с высокой скоростью</w:t>
      </w:r>
      <w:r w:rsidR="00062256" w:rsidRPr="008A4009">
        <w:rPr>
          <w:rFonts w:ascii="Times New Roman" w:hAnsi="Times New Roman" w:cs="Times New Roman"/>
          <w:sz w:val="24"/>
          <w:szCs w:val="24"/>
        </w:rPr>
        <w:t>, хранения логов.</w:t>
      </w:r>
    </w:p>
    <w:p w14:paraId="3376FC1E" w14:textId="3E6FF57C" w:rsidR="009D7219" w:rsidRPr="008A4009" w:rsidRDefault="009D7219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009">
        <w:rPr>
          <w:rFonts w:ascii="Times New Roman" w:hAnsi="Times New Roman" w:cs="Times New Roman"/>
          <w:sz w:val="24"/>
          <w:szCs w:val="24"/>
        </w:rPr>
        <w:t>MinIO</w:t>
      </w:r>
      <w:proofErr w:type="spellEnd"/>
      <w:r w:rsidRPr="008A4009">
        <w:rPr>
          <w:rFonts w:ascii="Times New Roman" w:hAnsi="Times New Roman" w:cs="Times New Roman"/>
          <w:sz w:val="24"/>
          <w:szCs w:val="24"/>
        </w:rPr>
        <w:t xml:space="preserve"> для неструктурированных, </w:t>
      </w:r>
      <w:r w:rsidR="003E3A67" w:rsidRPr="008A4009">
        <w:rPr>
          <w:rFonts w:ascii="Times New Roman" w:hAnsi="Times New Roman" w:cs="Times New Roman"/>
          <w:sz w:val="24"/>
          <w:szCs w:val="24"/>
        </w:rPr>
        <w:t>легко масштабируется (с</w:t>
      </w:r>
      <w:r w:rsidR="003E3A67" w:rsidRPr="008A4009">
        <w:rPr>
          <w:rFonts w:ascii="Times New Roman" w:hAnsi="Times New Roman" w:cs="Times New Roman"/>
          <w:sz w:val="24"/>
          <w:szCs w:val="24"/>
        </w:rPr>
        <w:t>каны документов, фото грузов, видео с камер</w:t>
      </w:r>
      <w:r w:rsidR="003E3A67" w:rsidRPr="008A4009">
        <w:rPr>
          <w:rFonts w:ascii="Times New Roman" w:hAnsi="Times New Roman" w:cs="Times New Roman"/>
          <w:sz w:val="24"/>
          <w:szCs w:val="24"/>
        </w:rPr>
        <w:t>).</w:t>
      </w:r>
    </w:p>
    <w:p w14:paraId="42E2D809" w14:textId="5F390209" w:rsidR="00AA5D24" w:rsidRPr="008A4009" w:rsidRDefault="00AA5D24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07B" w:rsidRPr="008A400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24207B" w:rsidRPr="008A4009">
        <w:rPr>
          <w:rFonts w:ascii="Times New Roman" w:hAnsi="Times New Roman" w:cs="Times New Roman"/>
          <w:sz w:val="24"/>
          <w:szCs w:val="24"/>
        </w:rPr>
        <w:t xml:space="preserve"> – для </w:t>
      </w:r>
      <w:proofErr w:type="spellStart"/>
      <w:r w:rsidR="0024207B" w:rsidRPr="008A4009">
        <w:rPr>
          <w:rFonts w:ascii="Times New Roman" w:hAnsi="Times New Roman" w:cs="Times New Roman"/>
          <w:sz w:val="24"/>
          <w:szCs w:val="24"/>
        </w:rPr>
        <w:t>полуструктурированных</w:t>
      </w:r>
      <w:proofErr w:type="spellEnd"/>
      <w:r w:rsidR="0024207B" w:rsidRPr="008A4009">
        <w:rPr>
          <w:rFonts w:ascii="Times New Roman" w:hAnsi="Times New Roman" w:cs="Times New Roman"/>
          <w:sz w:val="24"/>
          <w:szCs w:val="24"/>
        </w:rPr>
        <w:t xml:space="preserve"> данных, лучше </w:t>
      </w:r>
      <w:proofErr w:type="spellStart"/>
      <w:r w:rsidR="0024207B" w:rsidRPr="008A400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24207B" w:rsidRPr="008A4009">
        <w:rPr>
          <w:rFonts w:ascii="Times New Roman" w:hAnsi="Times New Roman" w:cs="Times New Roman"/>
          <w:sz w:val="24"/>
          <w:szCs w:val="24"/>
        </w:rPr>
        <w:t xml:space="preserve"> работает с геопространственными запросами, лог-файлы, комментарии водителей</w:t>
      </w:r>
      <w:r w:rsidR="00654842" w:rsidRPr="008A4009">
        <w:rPr>
          <w:rFonts w:ascii="Times New Roman" w:hAnsi="Times New Roman" w:cs="Times New Roman"/>
          <w:sz w:val="24"/>
          <w:szCs w:val="24"/>
        </w:rPr>
        <w:t>, гибкая схема документов</w:t>
      </w:r>
      <w:r w:rsidR="00963C50" w:rsidRPr="008A4009">
        <w:rPr>
          <w:rFonts w:ascii="Times New Roman" w:hAnsi="Times New Roman" w:cs="Times New Roman"/>
          <w:sz w:val="24"/>
          <w:szCs w:val="24"/>
        </w:rPr>
        <w:t>.</w:t>
      </w:r>
    </w:p>
    <w:p w14:paraId="66BCB22A" w14:textId="669330E8" w:rsidR="00963C50" w:rsidRPr="008A4009" w:rsidRDefault="00963C50" w:rsidP="008A4009">
      <w:pPr>
        <w:spacing w:after="0" w:line="360" w:lineRule="auto"/>
        <w:ind w:firstLine="720"/>
        <w:jc w:val="both"/>
        <w:rPr>
          <w:rFonts w:ascii="Times New Roman" w:eastAsia="Cambria Math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proofErr w:type="spellStart"/>
      <w:r w:rsidRPr="008A4009">
        <w:rPr>
          <w:rFonts w:ascii="Times New Roman" w:eastAsia="Cambria Math" w:hAnsi="Times New Roman" w:cs="Times New Roman"/>
          <w:sz w:val="24"/>
          <w:szCs w:val="24"/>
        </w:rPr>
        <w:t>Redis</w:t>
      </w:r>
      <w:proofErr w:type="spellEnd"/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 – кэширование, хранения актуального состояния (</w:t>
      </w:r>
      <w:proofErr w:type="spellStart"/>
      <w:r w:rsidRPr="008A4009">
        <w:rPr>
          <w:rFonts w:ascii="Times New Roman" w:eastAsia="Cambria Math" w:hAnsi="Times New Roman" w:cs="Times New Roman"/>
          <w:sz w:val="24"/>
          <w:szCs w:val="24"/>
        </w:rPr>
        <w:t>екущие</w:t>
      </w:r>
      <w:proofErr w:type="spellEnd"/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 позиции транспорта, активные заказы, кэш оптимальных маршрутов для участков).</w:t>
      </w:r>
    </w:p>
    <w:p w14:paraId="29599454" w14:textId="32684DFA" w:rsidR="00D70184" w:rsidRPr="008A4009" w:rsidRDefault="00000000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009">
        <w:rPr>
          <w:rFonts w:ascii="Times New Roman" w:hAnsi="Times New Roman" w:cs="Times New Roman"/>
          <w:b/>
          <w:bCs/>
          <w:sz w:val="24"/>
          <w:szCs w:val="24"/>
        </w:rPr>
        <w:t>2.4. Слой обработки данных</w:t>
      </w:r>
    </w:p>
    <w:p w14:paraId="35FE62D4" w14:textId="5F41456F" w:rsidR="00492D12" w:rsidRPr="008A4009" w:rsidRDefault="00492D12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8A4009">
        <w:rPr>
          <w:rFonts w:ascii="Times New Roman" w:hAnsi="Times New Roman" w:cs="Times New Roman"/>
          <w:sz w:val="24"/>
          <w:szCs w:val="24"/>
        </w:rPr>
        <w:t>Flink</w:t>
      </w:r>
      <w:proofErr w:type="spellEnd"/>
      <w:r w:rsidRPr="008A4009">
        <w:rPr>
          <w:rFonts w:ascii="Times New Roman" w:hAnsi="Times New Roman" w:cs="Times New Roman"/>
          <w:sz w:val="24"/>
          <w:szCs w:val="24"/>
        </w:rPr>
        <w:t xml:space="preserve"> – для </w:t>
      </w:r>
      <w:r w:rsidR="003779FB" w:rsidRPr="008A4009">
        <w:rPr>
          <w:rFonts w:ascii="Times New Roman" w:hAnsi="Times New Roman" w:cs="Times New Roman"/>
          <w:sz w:val="24"/>
          <w:szCs w:val="24"/>
        </w:rPr>
        <w:t xml:space="preserve">распределенной потоковой обработки, </w:t>
      </w:r>
    </w:p>
    <w:p w14:paraId="0ECF7065" w14:textId="5927F0AB" w:rsidR="00062256" w:rsidRPr="008A4009" w:rsidRDefault="00062256" w:rsidP="008A4009">
      <w:pPr>
        <w:spacing w:after="0" w:line="360" w:lineRule="auto"/>
        <w:ind w:firstLine="720"/>
        <w:jc w:val="both"/>
        <w:rPr>
          <w:rFonts w:ascii="Times New Roman" w:eastAsia="Cambria Math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>Apache Spark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 – для обработки в пакетном режиме (сложные преобразования, </w:t>
      </w:r>
      <w:r w:rsidRPr="008A4009">
        <w:rPr>
          <w:rFonts w:ascii="Times New Roman" w:eastAsia="Cambria Math" w:hAnsi="Times New Roman" w:cs="Times New Roman"/>
          <w:sz w:val="24"/>
          <w:szCs w:val="24"/>
          <w:lang w:val="en-US"/>
        </w:rPr>
        <w:t>ML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>).</w:t>
      </w:r>
    </w:p>
    <w:p w14:paraId="2E860D51" w14:textId="2B1F3038" w:rsidR="00062256" w:rsidRPr="008A4009" w:rsidRDefault="00062256" w:rsidP="008A4009">
      <w:pPr>
        <w:spacing w:after="0" w:line="360" w:lineRule="auto"/>
        <w:ind w:firstLine="720"/>
        <w:jc w:val="both"/>
        <w:rPr>
          <w:rFonts w:ascii="Times New Roman" w:eastAsia="Cambria Math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proofErr w:type="spellStart"/>
      <w:r w:rsidRPr="008A4009">
        <w:rPr>
          <w:rFonts w:ascii="Times New Roman" w:eastAsia="Cambria Math" w:hAnsi="Times New Roman" w:cs="Times New Roman"/>
          <w:sz w:val="24"/>
          <w:szCs w:val="24"/>
        </w:rPr>
        <w:t>OpenCV</w:t>
      </w:r>
      <w:proofErr w:type="spellEnd"/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 (</w:t>
      </w:r>
      <w:r w:rsidR="00654842" w:rsidRPr="008A4009">
        <w:rPr>
          <w:rFonts w:ascii="Times New Roman" w:eastAsia="Cambria Math" w:hAnsi="Times New Roman" w:cs="Times New Roman"/>
          <w:sz w:val="24"/>
          <w:szCs w:val="24"/>
        </w:rPr>
        <w:t>анализ фото до/после загрузки, анализ видео, контроль погрузки/разгрузки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>).</w:t>
      </w:r>
    </w:p>
    <w:p w14:paraId="43F3C887" w14:textId="3EF8A857" w:rsidR="00D70184" w:rsidRPr="008A4009" w:rsidRDefault="00000000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009">
        <w:rPr>
          <w:rFonts w:ascii="Times New Roman" w:hAnsi="Times New Roman" w:cs="Times New Roman"/>
          <w:b/>
          <w:bCs/>
          <w:sz w:val="24"/>
          <w:szCs w:val="24"/>
        </w:rPr>
        <w:t>2.5. Слой аналитики и машинного обучения</w:t>
      </w:r>
    </w:p>
    <w:p w14:paraId="7A60C8DE" w14:textId="037F7997" w:rsidR="00D70184" w:rsidRPr="008A4009" w:rsidRDefault="00000000" w:rsidP="008A40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009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8A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009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8A4009">
        <w:rPr>
          <w:rFonts w:ascii="Times New Roman" w:hAnsi="Times New Roman" w:cs="Times New Roman"/>
          <w:sz w:val="24"/>
          <w:szCs w:val="24"/>
        </w:rPr>
        <w:t xml:space="preserve"> – для аналитик и ML</w:t>
      </w:r>
      <w:r w:rsidR="00C14F99" w:rsidRPr="008A4009">
        <w:rPr>
          <w:rFonts w:ascii="Times New Roman" w:hAnsi="Times New Roman" w:cs="Times New Roman"/>
          <w:sz w:val="24"/>
          <w:szCs w:val="24"/>
        </w:rPr>
        <w:t xml:space="preserve">. </w:t>
      </w:r>
      <w:r w:rsidR="00C14F9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 для аналитиков и дата-сайентистов, поддерживает Python, ML-библиотеки (</w:t>
      </w:r>
      <w:proofErr w:type="spellStart"/>
      <w:r w:rsidR="00C14F9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scikit-learn</w:t>
      </w:r>
      <w:proofErr w:type="spellEnd"/>
      <w:r w:rsidR="00C14F9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14F9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</w:t>
      </w:r>
      <w:proofErr w:type="spellEnd"/>
      <w:r w:rsidR="00C14F9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14F9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PyTorch</w:t>
      </w:r>
      <w:proofErr w:type="spellEnd"/>
      <w:r w:rsidR="00C14F9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E06E714" w14:textId="58F7C5EE" w:rsidR="00D70184" w:rsidRPr="008A4009" w:rsidRDefault="00000000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hAnsi="Times New Roman" w:cs="Times New Roman"/>
          <w:sz w:val="24"/>
          <w:szCs w:val="24"/>
        </w:rPr>
        <w:t xml:space="preserve"> Яндекс </w:t>
      </w:r>
      <w:proofErr w:type="spellStart"/>
      <w:r w:rsidRPr="008A4009">
        <w:rPr>
          <w:rFonts w:ascii="Times New Roman" w:hAnsi="Times New Roman" w:cs="Times New Roman"/>
          <w:sz w:val="24"/>
          <w:szCs w:val="24"/>
        </w:rPr>
        <w:t>Даталенс</w:t>
      </w:r>
      <w:proofErr w:type="spellEnd"/>
      <w:r w:rsidRPr="008A4009">
        <w:rPr>
          <w:rFonts w:ascii="Times New Roman" w:hAnsi="Times New Roman" w:cs="Times New Roman"/>
          <w:sz w:val="24"/>
          <w:szCs w:val="24"/>
        </w:rPr>
        <w:t xml:space="preserve"> – для визуализации и </w:t>
      </w:r>
      <w:proofErr w:type="spellStart"/>
      <w:r w:rsidRPr="008A4009">
        <w:rPr>
          <w:rFonts w:ascii="Times New Roman" w:hAnsi="Times New Roman" w:cs="Times New Roman"/>
          <w:sz w:val="24"/>
          <w:szCs w:val="24"/>
        </w:rPr>
        <w:t>дашбордов</w:t>
      </w:r>
      <w:proofErr w:type="spellEnd"/>
      <w:r w:rsidRPr="008A4009">
        <w:rPr>
          <w:rFonts w:ascii="Times New Roman" w:hAnsi="Times New Roman" w:cs="Times New Roman"/>
          <w:sz w:val="24"/>
          <w:szCs w:val="24"/>
        </w:rPr>
        <w:t>.</w:t>
      </w:r>
      <w:r w:rsidR="00B32E48" w:rsidRPr="008A4009">
        <w:rPr>
          <w:rFonts w:ascii="Times New Roman" w:hAnsi="Times New Roman" w:cs="Times New Roman"/>
          <w:sz w:val="24"/>
          <w:szCs w:val="24"/>
        </w:rPr>
        <w:t xml:space="preserve"> </w:t>
      </w:r>
      <w:r w:rsidR="00C86919" w:rsidRPr="008A4009">
        <w:rPr>
          <w:rFonts w:ascii="Times New Roman" w:hAnsi="Times New Roman" w:cs="Times New Roman"/>
          <w:sz w:val="24"/>
          <w:szCs w:val="24"/>
        </w:rPr>
        <w:t>Бизнес-аналитика.</w:t>
      </w:r>
    </w:p>
    <w:p w14:paraId="0A9952DF" w14:textId="6FA12209" w:rsidR="00C86919" w:rsidRPr="008A4009" w:rsidRDefault="00C86919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8A4009">
        <w:rPr>
          <w:rFonts w:ascii="Times New Roman" w:eastAsia="Cambria Math" w:hAnsi="Times New Roman" w:cs="Times New Roman"/>
          <w:sz w:val="24"/>
          <w:szCs w:val="24"/>
          <w:lang w:val="en-US"/>
        </w:rPr>
        <w:t>Grafana</w:t>
      </w:r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. Визуализация метрик из </w:t>
      </w:r>
      <w:proofErr w:type="spellStart"/>
      <w:r w:rsidRPr="008A4009">
        <w:rPr>
          <w:rFonts w:ascii="Times New Roman" w:eastAsia="Cambria Math" w:hAnsi="Times New Roman" w:cs="Times New Roman"/>
          <w:sz w:val="24"/>
          <w:szCs w:val="24"/>
        </w:rPr>
        <w:t>Prometheus</w:t>
      </w:r>
      <w:proofErr w:type="spellEnd"/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 (и других источников) в графиках/</w:t>
      </w:r>
      <w:proofErr w:type="spellStart"/>
      <w:r w:rsidRPr="008A4009">
        <w:rPr>
          <w:rFonts w:ascii="Times New Roman" w:eastAsia="Cambria Math" w:hAnsi="Times New Roman" w:cs="Times New Roman"/>
          <w:sz w:val="24"/>
          <w:szCs w:val="24"/>
        </w:rPr>
        <w:t>дашбордах</w:t>
      </w:r>
      <w:proofErr w:type="spellEnd"/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. Мониторинг инфраструктуры / </w:t>
      </w:r>
      <w:proofErr w:type="spellStart"/>
      <w:r w:rsidRPr="008A4009">
        <w:rPr>
          <w:rFonts w:ascii="Times New Roman" w:eastAsia="Cambria Math" w:hAnsi="Times New Roman" w:cs="Times New Roman"/>
          <w:sz w:val="24"/>
          <w:szCs w:val="24"/>
        </w:rPr>
        <w:t>performance</w:t>
      </w:r>
      <w:proofErr w:type="spellEnd"/>
      <w:r w:rsidRPr="008A4009">
        <w:rPr>
          <w:rFonts w:ascii="Times New Roman" w:eastAsia="Cambria Math" w:hAnsi="Times New Roman" w:cs="Times New Roman"/>
          <w:sz w:val="24"/>
          <w:szCs w:val="24"/>
        </w:rPr>
        <w:t xml:space="preserve"> / SLA.</w:t>
      </w:r>
    </w:p>
    <w:p w14:paraId="19DBE2FA" w14:textId="77777777" w:rsidR="00D70184" w:rsidRPr="008A4009" w:rsidRDefault="00000000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009">
        <w:rPr>
          <w:rFonts w:ascii="Times New Roman" w:hAnsi="Times New Roman" w:cs="Times New Roman"/>
          <w:b/>
          <w:bCs/>
          <w:sz w:val="24"/>
          <w:szCs w:val="24"/>
        </w:rPr>
        <w:t>2.6. Слой управления данными</w:t>
      </w:r>
    </w:p>
    <w:p w14:paraId="489A4984" w14:textId="69D75B75" w:rsidR="002D44C3" w:rsidRPr="008A4009" w:rsidRDefault="00000000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668" w:rsidRPr="008A4009">
        <w:rPr>
          <w:rFonts w:ascii="Times New Roman" w:hAnsi="Times New Roman" w:cs="Times New Roman"/>
          <w:sz w:val="24"/>
          <w:szCs w:val="24"/>
        </w:rPr>
        <w:t>Arenadata</w:t>
      </w:r>
      <w:proofErr w:type="spellEnd"/>
      <w:r w:rsidR="00A97668" w:rsidRPr="008A4009">
        <w:rPr>
          <w:rFonts w:ascii="Times New Roman" w:hAnsi="Times New Roman" w:cs="Times New Roman"/>
          <w:sz w:val="24"/>
          <w:szCs w:val="24"/>
        </w:rPr>
        <w:t xml:space="preserve"> Platform Security </w:t>
      </w:r>
      <w:r w:rsidRPr="008A4009">
        <w:rPr>
          <w:rFonts w:ascii="Times New Roman" w:hAnsi="Times New Roman" w:cs="Times New Roman"/>
          <w:sz w:val="24"/>
          <w:szCs w:val="24"/>
        </w:rPr>
        <w:t xml:space="preserve">– </w:t>
      </w:r>
      <w:r w:rsidR="002D44C3" w:rsidRPr="008A4009">
        <w:rPr>
          <w:rFonts w:ascii="Times New Roman" w:hAnsi="Times New Roman" w:cs="Times New Roman"/>
          <w:sz w:val="24"/>
          <w:szCs w:val="24"/>
        </w:rPr>
        <w:t xml:space="preserve">для централизованного управления политиками безопасности (авторизация, маскировка данных, аудит). </w:t>
      </w:r>
    </w:p>
    <w:p w14:paraId="33A3BFE6" w14:textId="46F5390C" w:rsidR="00D70184" w:rsidRPr="008A4009" w:rsidRDefault="00000000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009">
        <w:rPr>
          <w:rFonts w:ascii="Times New Roman" w:hAnsi="Times New Roman" w:cs="Times New Roman"/>
          <w:b/>
          <w:bCs/>
          <w:sz w:val="24"/>
          <w:szCs w:val="24"/>
        </w:rPr>
        <w:t xml:space="preserve">2.7. Слой </w:t>
      </w:r>
      <w:proofErr w:type="spellStart"/>
      <w:r w:rsidRPr="008A4009">
        <w:rPr>
          <w:rFonts w:ascii="Times New Roman" w:hAnsi="Times New Roman" w:cs="Times New Roman"/>
          <w:b/>
          <w:bCs/>
          <w:sz w:val="24"/>
          <w:szCs w:val="24"/>
        </w:rPr>
        <w:t>оркестрации</w:t>
      </w:r>
      <w:proofErr w:type="spellEnd"/>
      <w:r w:rsidRPr="008A4009">
        <w:rPr>
          <w:rFonts w:ascii="Times New Roman" w:hAnsi="Times New Roman" w:cs="Times New Roman"/>
          <w:b/>
          <w:bCs/>
          <w:sz w:val="24"/>
          <w:szCs w:val="24"/>
        </w:rPr>
        <w:t xml:space="preserve"> и мониторинга</w:t>
      </w:r>
    </w:p>
    <w:p w14:paraId="2C05A58F" w14:textId="77777777" w:rsidR="00D70184" w:rsidRPr="008A4009" w:rsidRDefault="00000000" w:rsidP="008A40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8A4009">
        <w:rPr>
          <w:rFonts w:ascii="Times New Roman" w:hAnsi="Times New Roman" w:cs="Times New Roman"/>
          <w:sz w:val="24"/>
          <w:szCs w:val="24"/>
        </w:rPr>
        <w:t>Airflow</w:t>
      </w:r>
      <w:proofErr w:type="spellEnd"/>
      <w:r w:rsidRPr="008A4009">
        <w:rPr>
          <w:rFonts w:ascii="Times New Roman" w:hAnsi="Times New Roman" w:cs="Times New Roman"/>
          <w:sz w:val="24"/>
          <w:szCs w:val="24"/>
        </w:rPr>
        <w:t xml:space="preserve"> – для </w:t>
      </w:r>
      <w:proofErr w:type="spellStart"/>
      <w:r w:rsidRPr="008A4009">
        <w:rPr>
          <w:rFonts w:ascii="Times New Roman" w:hAnsi="Times New Roman" w:cs="Times New Roman"/>
          <w:sz w:val="24"/>
          <w:szCs w:val="24"/>
        </w:rPr>
        <w:t>оркестрации</w:t>
      </w:r>
      <w:proofErr w:type="spellEnd"/>
      <w:r w:rsidRPr="008A4009">
        <w:rPr>
          <w:rFonts w:ascii="Times New Roman" w:hAnsi="Times New Roman" w:cs="Times New Roman"/>
          <w:sz w:val="24"/>
          <w:szCs w:val="24"/>
        </w:rPr>
        <w:t>, объединения данных из разных СУБД.</w:t>
      </w:r>
    </w:p>
    <w:p w14:paraId="39631F6D" w14:textId="6ED646B1" w:rsidR="00C14F99" w:rsidRPr="008A4009" w:rsidRDefault="00000000" w:rsidP="008A400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4009">
        <w:rPr>
          <w:rFonts w:ascii="Cambria Math" w:eastAsia="Cambria Math" w:hAnsi="Cambria Math" w:cs="Cambria Math"/>
          <w:sz w:val="24"/>
          <w:szCs w:val="24"/>
        </w:rPr>
        <w:t>⎯</w:t>
      </w:r>
      <w:r w:rsidRPr="008A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009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Pr="008A4009">
        <w:rPr>
          <w:rFonts w:ascii="Times New Roman" w:hAnsi="Times New Roman" w:cs="Times New Roman"/>
          <w:sz w:val="24"/>
          <w:szCs w:val="24"/>
        </w:rPr>
        <w:t xml:space="preserve"> – для мониторинга и </w:t>
      </w:r>
      <w:proofErr w:type="spellStart"/>
      <w:r w:rsidRPr="008A4009">
        <w:rPr>
          <w:rFonts w:ascii="Times New Roman" w:hAnsi="Times New Roman" w:cs="Times New Roman"/>
          <w:sz w:val="24"/>
          <w:szCs w:val="24"/>
        </w:rPr>
        <w:t>алертинга</w:t>
      </w:r>
      <w:proofErr w:type="spellEnd"/>
      <w:r w:rsidR="00C86919" w:rsidRPr="008A4009">
        <w:rPr>
          <w:rFonts w:ascii="Times New Roman" w:hAnsi="Times New Roman" w:cs="Times New Roman"/>
          <w:sz w:val="24"/>
          <w:szCs w:val="24"/>
        </w:rPr>
        <w:t xml:space="preserve"> (система сбора метрик)</w:t>
      </w:r>
      <w:r w:rsidR="00800560" w:rsidRPr="008A4009">
        <w:rPr>
          <w:rFonts w:ascii="Times New Roman" w:hAnsi="Times New Roman" w:cs="Times New Roman"/>
          <w:sz w:val="24"/>
          <w:szCs w:val="24"/>
        </w:rPr>
        <w:t>.</w:t>
      </w:r>
    </w:p>
    <w:p w14:paraId="744AAFC6" w14:textId="5D1FEBBE" w:rsidR="00D70184" w:rsidRPr="008A4009" w:rsidRDefault="00000000" w:rsidP="008A400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Безопасность</w:t>
      </w:r>
    </w:p>
    <w:p w14:paraId="28775398" w14:textId="55FC7285" w:rsidR="002D44C3" w:rsidRPr="008A4009" w:rsidRDefault="00000000" w:rsidP="008A400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D44C3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Шифрование: упомянуто на всех </w:t>
      </w:r>
      <w:r w:rsidR="00E5766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уровнях</w:t>
      </w:r>
      <w:r w:rsidR="00654842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5766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480981B" w14:textId="77777777" w:rsidR="008D1E29" w:rsidRPr="008A4009" w:rsidRDefault="00654842" w:rsidP="008A400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Авторизация.</w:t>
      </w:r>
    </w:p>
    <w:p w14:paraId="113C1186" w14:textId="445E925D" w:rsidR="00654842" w:rsidRPr="008A4009" w:rsidRDefault="00654842" w:rsidP="008A400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Маскирование/Анонимизация: </w:t>
      </w:r>
      <w:r w:rsidR="008D1E2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ри загрузке в аналитическое хранилище (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) чувствительные данные (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ПДн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 152-ФЗ: ФИО клиентов/водителей, паспорта, номера телефонов) должны маскироваться или 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токенизироваться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ETL/ELT (Spark/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5A1FA58C" w14:textId="188A3A97" w:rsidR="008D1E29" w:rsidRPr="008A4009" w:rsidRDefault="008D1E29" w:rsidP="008A400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Аудит.</w:t>
      </w:r>
    </w:p>
    <w:p w14:paraId="297829F5" w14:textId="67BB2309" w:rsidR="002D44C3" w:rsidRPr="008A4009" w:rsidRDefault="00AD43F3" w:rsidP="008A400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b/>
          <w:sz w:val="24"/>
          <w:szCs w:val="24"/>
        </w:rPr>
        <w:t>Отказоустойчивость</w:t>
      </w:r>
      <w:r w:rsidR="002D44C3" w:rsidRPr="008A40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08425BD" w14:textId="1275A299" w:rsidR="002D44C3" w:rsidRPr="008A4009" w:rsidRDefault="002D44C3" w:rsidP="008A40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Tier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="008D1E2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ЦОД: </w:t>
      </w:r>
      <w:r w:rsidR="008D1E2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8D1E2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епликация (синхронная/асинхронная) в СУБД (</w:t>
      </w:r>
      <w:proofErr w:type="spellStart"/>
      <w:r w:rsidR="008D1E2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="008D1E2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D1E2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="008D1E2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D1E2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MongoDB</w:t>
      </w:r>
      <w:proofErr w:type="spellEnd"/>
      <w:r w:rsidR="008D1E2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) и объектном хранилище (</w:t>
      </w:r>
      <w:proofErr w:type="spellStart"/>
      <w:r w:rsidR="008D1E2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MinIO</w:t>
      </w:r>
      <w:proofErr w:type="spellEnd"/>
      <w:r w:rsidR="008D1E2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/S3) гарантирует сохранность и доступность при отказе узла/AZ</w:t>
      </w:r>
      <w:r w:rsidR="008D1E2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D1E2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="008D1E2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реплицированными топиками</w:t>
      </w:r>
      <w:r w:rsidR="008D1E2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, балансировщики нагрузки.</w:t>
      </w:r>
    </w:p>
    <w:p w14:paraId="60525DA8" w14:textId="0E136261" w:rsidR="007A0A05" w:rsidRPr="008A4009" w:rsidRDefault="007A0A05" w:rsidP="008A40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Потянет рост данных</w:t>
      </w:r>
    </w:p>
    <w:p w14:paraId="00AD50CA" w14:textId="186A9EC2" w:rsidR="007A0A05" w:rsidRPr="008A4009" w:rsidRDefault="007A0A05" w:rsidP="008A40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Год 1: </w:t>
      </w:r>
      <w:r w:rsidR="000117E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ТБ</w:t>
      </w:r>
    </w:p>
    <w:p w14:paraId="05AF7DC1" w14:textId="56444444" w:rsidR="007A0A05" w:rsidRPr="008A4009" w:rsidRDefault="007A0A05" w:rsidP="008A40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Год 2: </w:t>
      </w:r>
      <w:r w:rsidR="000117E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62.5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ТБ (+</w:t>
      </w:r>
      <w:r w:rsidR="000117E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%)</w:t>
      </w:r>
    </w:p>
    <w:p w14:paraId="799B1B3E" w14:textId="6528301F" w:rsidR="007A0A05" w:rsidRPr="008A4009" w:rsidRDefault="007A0A05" w:rsidP="008A40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Год 3: </w:t>
      </w:r>
      <w:r w:rsidR="000117E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77.6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ТБ (+</w:t>
      </w:r>
      <w:r w:rsidR="000117E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%)</w:t>
      </w:r>
    </w:p>
    <w:p w14:paraId="67C511EB" w14:textId="7C945B12" w:rsidR="000117EA" w:rsidRPr="008A4009" w:rsidRDefault="000117EA" w:rsidP="008A40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ардинг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Citus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Patroni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) легко поддерживает до 100+ ТБ. Рекомендация: автоматический партиционирование по времени (например, помесячно).</w:t>
      </w:r>
    </w:p>
    <w:p w14:paraId="411CDE5B" w14:textId="57348B48" w:rsidR="000117EA" w:rsidRPr="008A4009" w:rsidRDefault="000117EA" w:rsidP="008A40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: обрабатывает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петабайты. TTL-правила автоматически удалят устаревшие данные.</w:t>
      </w:r>
    </w:p>
    <w:p w14:paraId="7EA06276" w14:textId="5D94D281" w:rsidR="000117EA" w:rsidRPr="008A4009" w:rsidRDefault="000117EA" w:rsidP="008A40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MinIO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: масштабируется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эксабайтов.</w:t>
      </w:r>
    </w:p>
    <w:p w14:paraId="6EE53B2B" w14:textId="547EF50D" w:rsidR="005F7DBA" w:rsidRPr="008A4009" w:rsidRDefault="005F7DBA" w:rsidP="008A40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: 1 брокер выдерживает 10–15K событий/сек. Кластер из 3 нод с репликацией — избыточен.</w:t>
      </w:r>
    </w:p>
    <w:p w14:paraId="256D88EB" w14:textId="4F7EC09F" w:rsidR="005F7DBA" w:rsidRPr="008A4009" w:rsidRDefault="005F7DBA" w:rsidP="008A40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: обрабатывает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500 событий/сек на 2–4 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воркерах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Автомасштабирование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Kubernetes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нивелирует пики.</w:t>
      </w:r>
    </w:p>
    <w:p w14:paraId="7C64637A" w14:textId="32493196" w:rsidR="005F7DBA" w:rsidRPr="008A4009" w:rsidRDefault="005F7DBA" w:rsidP="008A40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Redis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: кэширует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ключевые данные (позиции ТС, маршруты). Объём оперативки: ≤128 ГБ даже для 100K активных заказов.</w:t>
      </w:r>
    </w:p>
    <w:p w14:paraId="1B0C9C7E" w14:textId="6AC4C17C" w:rsidR="00173487" w:rsidRPr="008A4009" w:rsidRDefault="00173487" w:rsidP="008A4009">
      <w:pPr>
        <w:pStyle w:val="a5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Выводы:</w:t>
      </w:r>
    </w:p>
    <w:p w14:paraId="420BFC10" w14:textId="2BA0FC29" w:rsidR="00173487" w:rsidRPr="008A4009" w:rsidRDefault="00173487" w:rsidP="008A4009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Объем данных </w:t>
      </w:r>
      <w:r w:rsidR="0091646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0 ТБ/год, рост 25% годовых</w:t>
      </w:r>
      <w:r w:rsidR="00916469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MinIO</w:t>
      </w:r>
      <w:proofErr w:type="spellEnd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птимален для хранения и масштабирования под растущие объемы неструктурированных данных (сканы, фото, видео - 10%). Шардинг </w:t>
      </w:r>
      <w:proofErr w:type="spellStart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лючевая стратегия для горизонтального масштабирования структурированных данных (70%) и справочников по мере роста.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Автомасштабирование</w:t>
      </w:r>
      <w:proofErr w:type="spellEnd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еобходимо для </w:t>
      </w:r>
      <w:proofErr w:type="spellStart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(слой приема), </w:t>
      </w:r>
      <w:proofErr w:type="spellStart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/Spark (слой обработки), </w:t>
      </w:r>
      <w:proofErr w:type="spellStart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MinIO</w:t>
      </w:r>
      <w:proofErr w:type="spellEnd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виртуальных машин/контейнеров в облаке/на платформе для адаптации к растущей нагрузке.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Arenadata</w:t>
      </w:r>
      <w:proofErr w:type="spellEnd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DB: 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пециализированные аналитические СУБД 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обеспечивают эффективное хранение и сверхбыстрое выполнение запросов к большим историческим данным (логи, агрегированные факты).</w:t>
      </w:r>
    </w:p>
    <w:p w14:paraId="33D78270" w14:textId="3D04B89C" w:rsidR="005F7DBA" w:rsidRPr="008A4009" w:rsidRDefault="00173487" w:rsidP="008A4009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Скорость (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до 500 событий/сек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Apache </w:t>
      </w:r>
      <w:proofErr w:type="spellStart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егко покрывает требуемую скорость приема (500 событий/сек) с большим запасом (способен обрабатывать десятки/сотни тысяч </w:t>
      </w:r>
      <w:proofErr w:type="spellStart"/>
      <w:proofErr w:type="gramStart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сообщ</w:t>
      </w:r>
      <w:proofErr w:type="spellEnd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./</w:t>
      </w:r>
      <w:proofErr w:type="gramEnd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сек). Обеспечивает гарантированную доставку и буферизацию для потоковых процессоров.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Apache </w:t>
      </w:r>
      <w:proofErr w:type="spellStart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5F7DBA"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беспечивает обработку событий с низкой задержкой (миллисекунды - единицы секунд), критичную для оптимизации маршрутов в реальном времени.</w:t>
      </w:r>
    </w:p>
    <w:p w14:paraId="56D48EF5" w14:textId="66186AAB" w:rsidR="00263B1B" w:rsidRPr="008A4009" w:rsidRDefault="005F7DBA" w:rsidP="008A4009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Оптимизация маршрутов (РВ): Apache 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Redis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идеальны для обработки потоковых данных (GPS, трафик, новые заказы) и расчета/обновления оптимальных маршрутов с минимальной задержкой. 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Redis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хранит актуальное состояние (позиции, заказы, кэш маршрутов).</w:t>
      </w:r>
    </w:p>
    <w:p w14:paraId="23002C24" w14:textId="092E0C7A" w:rsidR="005F7DBA" w:rsidRPr="008A4009" w:rsidRDefault="005F7DBA" w:rsidP="008A4009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Прогнозирование спроса (Оценка объемов): 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Apache Spark + 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Notebook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обеспечивают мощную платформу для хранения исторических данных, выполнения сложных пакетных преобразований, построения и обучения ML-моделей прогнозирования. Поддержка Python и ML-библиотек в 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стандарт для Data Science.</w:t>
      </w:r>
    </w:p>
    <w:p w14:paraId="39BA1BDD" w14:textId="3A8E0E49" w:rsidR="005F7DBA" w:rsidRPr="008A4009" w:rsidRDefault="005F7DBA" w:rsidP="008A4009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Доступность данных (&lt;30с отклик, 99.9%):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 индексами, кэшем) + 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Redis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(кэш) обеспечивают быстрый доступ к текущим транзакциям и справочникам.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гарантирует высокую скорость аналитических запросов даже на больших данных.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4359E6" w14:textId="4169475A" w:rsidR="00BB74B4" w:rsidRPr="008A4009" w:rsidRDefault="00BB74B4" w:rsidP="008A4009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Безопасность данных (Шифрование, 152-ФЗ):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шифрование п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рименяется на всех уровнях (передача TLS/SSL, хранение)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Маскирование/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Токенизация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чувствительных данных (ФИО, паспорта, телефоны) реализуется в ETL/ELT (Spark/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) при загрузке в аналитические хранилища (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proofErr w:type="spellStart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>renadata</w:t>
      </w:r>
      <w:proofErr w:type="spellEnd"/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Security для централизованного управления авторизацией и ролями.</w:t>
      </w:r>
      <w:r w:rsidRPr="008A4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BB74B4" w:rsidRPr="008A40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933"/>
    <w:multiLevelType w:val="multilevel"/>
    <w:tmpl w:val="96802628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10100C"/>
    <w:multiLevelType w:val="multilevel"/>
    <w:tmpl w:val="8C065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C3DE8"/>
    <w:multiLevelType w:val="multilevel"/>
    <w:tmpl w:val="69E600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0FA002D"/>
    <w:multiLevelType w:val="multilevel"/>
    <w:tmpl w:val="E8C6B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51F0A89"/>
    <w:multiLevelType w:val="multilevel"/>
    <w:tmpl w:val="92DEC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83273A3"/>
    <w:multiLevelType w:val="multilevel"/>
    <w:tmpl w:val="30545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FE24B9C"/>
    <w:multiLevelType w:val="multilevel"/>
    <w:tmpl w:val="A66AD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4FC1F08"/>
    <w:multiLevelType w:val="multilevel"/>
    <w:tmpl w:val="62DE6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909709A"/>
    <w:multiLevelType w:val="multilevel"/>
    <w:tmpl w:val="4B5670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94C7D16"/>
    <w:multiLevelType w:val="multilevel"/>
    <w:tmpl w:val="0EE26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CE331CF"/>
    <w:multiLevelType w:val="multilevel"/>
    <w:tmpl w:val="0E007B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EFE03C5"/>
    <w:multiLevelType w:val="multilevel"/>
    <w:tmpl w:val="B8008C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0C66065"/>
    <w:multiLevelType w:val="multilevel"/>
    <w:tmpl w:val="9D3A3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C8169A9"/>
    <w:multiLevelType w:val="multilevel"/>
    <w:tmpl w:val="72465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2307B76"/>
    <w:multiLevelType w:val="multilevel"/>
    <w:tmpl w:val="7AA0A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4DCE1FF9"/>
    <w:multiLevelType w:val="multilevel"/>
    <w:tmpl w:val="B3AE9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24C05F3"/>
    <w:multiLevelType w:val="multilevel"/>
    <w:tmpl w:val="E544F59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7" w15:restartNumberingAfterBreak="0">
    <w:nsid w:val="54365663"/>
    <w:multiLevelType w:val="multilevel"/>
    <w:tmpl w:val="C568D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79A6708"/>
    <w:multiLevelType w:val="hybridMultilevel"/>
    <w:tmpl w:val="F28A5F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EE453A"/>
    <w:multiLevelType w:val="multilevel"/>
    <w:tmpl w:val="081EB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BBF7B56"/>
    <w:multiLevelType w:val="hybridMultilevel"/>
    <w:tmpl w:val="E4B477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51724E"/>
    <w:multiLevelType w:val="multilevel"/>
    <w:tmpl w:val="EDF452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7435383"/>
    <w:multiLevelType w:val="multilevel"/>
    <w:tmpl w:val="395AB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14D57BE"/>
    <w:multiLevelType w:val="multilevel"/>
    <w:tmpl w:val="D0AA9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73C93B2F"/>
    <w:multiLevelType w:val="multilevel"/>
    <w:tmpl w:val="81564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764E6BB8"/>
    <w:multiLevelType w:val="hybridMultilevel"/>
    <w:tmpl w:val="6024D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D13F9"/>
    <w:multiLevelType w:val="multilevel"/>
    <w:tmpl w:val="C0B80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F774D5C"/>
    <w:multiLevelType w:val="multilevel"/>
    <w:tmpl w:val="34505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FCE5385"/>
    <w:multiLevelType w:val="multilevel"/>
    <w:tmpl w:val="C5DAE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4300113">
    <w:abstractNumId w:val="16"/>
  </w:num>
  <w:num w:numId="2" w16cid:durableId="1813520063">
    <w:abstractNumId w:val="12"/>
  </w:num>
  <w:num w:numId="3" w16cid:durableId="1750541929">
    <w:abstractNumId w:val="15"/>
  </w:num>
  <w:num w:numId="4" w16cid:durableId="2011256791">
    <w:abstractNumId w:val="10"/>
  </w:num>
  <w:num w:numId="5" w16cid:durableId="463036875">
    <w:abstractNumId w:val="2"/>
  </w:num>
  <w:num w:numId="6" w16cid:durableId="104034489">
    <w:abstractNumId w:val="8"/>
  </w:num>
  <w:num w:numId="7" w16cid:durableId="10226878">
    <w:abstractNumId w:val="27"/>
  </w:num>
  <w:num w:numId="8" w16cid:durableId="1856654458">
    <w:abstractNumId w:val="3"/>
  </w:num>
  <w:num w:numId="9" w16cid:durableId="1142505289">
    <w:abstractNumId w:val="22"/>
  </w:num>
  <w:num w:numId="10" w16cid:durableId="1532306053">
    <w:abstractNumId w:val="24"/>
  </w:num>
  <w:num w:numId="11" w16cid:durableId="439566758">
    <w:abstractNumId w:val="7"/>
  </w:num>
  <w:num w:numId="12" w16cid:durableId="1954437690">
    <w:abstractNumId w:val="21"/>
  </w:num>
  <w:num w:numId="13" w16cid:durableId="1053115384">
    <w:abstractNumId w:val="28"/>
  </w:num>
  <w:num w:numId="14" w16cid:durableId="816071443">
    <w:abstractNumId w:val="14"/>
  </w:num>
  <w:num w:numId="15" w16cid:durableId="1010258802">
    <w:abstractNumId w:val="13"/>
  </w:num>
  <w:num w:numId="16" w16cid:durableId="525214883">
    <w:abstractNumId w:val="4"/>
  </w:num>
  <w:num w:numId="17" w16cid:durableId="168063473">
    <w:abstractNumId w:val="23"/>
  </w:num>
  <w:num w:numId="18" w16cid:durableId="808518440">
    <w:abstractNumId w:val="0"/>
  </w:num>
  <w:num w:numId="19" w16cid:durableId="1359623803">
    <w:abstractNumId w:val="1"/>
  </w:num>
  <w:num w:numId="20" w16cid:durableId="1914853650">
    <w:abstractNumId w:val="26"/>
  </w:num>
  <w:num w:numId="21" w16cid:durableId="1096945155">
    <w:abstractNumId w:val="9"/>
  </w:num>
  <w:num w:numId="22" w16cid:durableId="484322712">
    <w:abstractNumId w:val="19"/>
  </w:num>
  <w:num w:numId="23" w16cid:durableId="249237409">
    <w:abstractNumId w:val="17"/>
  </w:num>
  <w:num w:numId="24" w16cid:durableId="1284729375">
    <w:abstractNumId w:val="6"/>
  </w:num>
  <w:num w:numId="25" w16cid:durableId="143745055">
    <w:abstractNumId w:val="5"/>
  </w:num>
  <w:num w:numId="26" w16cid:durableId="90204135">
    <w:abstractNumId w:val="11"/>
  </w:num>
  <w:num w:numId="27" w16cid:durableId="1744570547">
    <w:abstractNumId w:val="25"/>
  </w:num>
  <w:num w:numId="28" w16cid:durableId="1139685001">
    <w:abstractNumId w:val="18"/>
  </w:num>
  <w:num w:numId="29" w16cid:durableId="8514556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84"/>
    <w:rsid w:val="000117EA"/>
    <w:rsid w:val="00026975"/>
    <w:rsid w:val="00062256"/>
    <w:rsid w:val="00173487"/>
    <w:rsid w:val="001B520C"/>
    <w:rsid w:val="002066AF"/>
    <w:rsid w:val="0024207B"/>
    <w:rsid w:val="00263B1B"/>
    <w:rsid w:val="002675E3"/>
    <w:rsid w:val="002C13CE"/>
    <w:rsid w:val="002D44C3"/>
    <w:rsid w:val="002E351E"/>
    <w:rsid w:val="00332C5F"/>
    <w:rsid w:val="003779FB"/>
    <w:rsid w:val="003D508F"/>
    <w:rsid w:val="003E3A67"/>
    <w:rsid w:val="00421086"/>
    <w:rsid w:val="00445FCB"/>
    <w:rsid w:val="00492D12"/>
    <w:rsid w:val="005139F0"/>
    <w:rsid w:val="00542F94"/>
    <w:rsid w:val="00563FEE"/>
    <w:rsid w:val="005A78C8"/>
    <w:rsid w:val="005F7DBA"/>
    <w:rsid w:val="006168CC"/>
    <w:rsid w:val="006317BE"/>
    <w:rsid w:val="00653A36"/>
    <w:rsid w:val="00654842"/>
    <w:rsid w:val="006A02DD"/>
    <w:rsid w:val="006A0C1E"/>
    <w:rsid w:val="006D6A0E"/>
    <w:rsid w:val="007247E1"/>
    <w:rsid w:val="007526C9"/>
    <w:rsid w:val="00783838"/>
    <w:rsid w:val="007A0A05"/>
    <w:rsid w:val="007B0981"/>
    <w:rsid w:val="00800560"/>
    <w:rsid w:val="00857560"/>
    <w:rsid w:val="008A4009"/>
    <w:rsid w:val="008D1E29"/>
    <w:rsid w:val="00916469"/>
    <w:rsid w:val="00963C50"/>
    <w:rsid w:val="0099664B"/>
    <w:rsid w:val="009D7219"/>
    <w:rsid w:val="00A10652"/>
    <w:rsid w:val="00A97668"/>
    <w:rsid w:val="00AA5D24"/>
    <w:rsid w:val="00AC5555"/>
    <w:rsid w:val="00AD43F3"/>
    <w:rsid w:val="00B32E48"/>
    <w:rsid w:val="00B868C4"/>
    <w:rsid w:val="00B87530"/>
    <w:rsid w:val="00BB74B4"/>
    <w:rsid w:val="00BB7E70"/>
    <w:rsid w:val="00BE52CD"/>
    <w:rsid w:val="00C14F99"/>
    <w:rsid w:val="00C416B1"/>
    <w:rsid w:val="00C52BBB"/>
    <w:rsid w:val="00C86919"/>
    <w:rsid w:val="00CE314D"/>
    <w:rsid w:val="00D1427B"/>
    <w:rsid w:val="00D40ED0"/>
    <w:rsid w:val="00D621F0"/>
    <w:rsid w:val="00D70184"/>
    <w:rsid w:val="00D7341C"/>
    <w:rsid w:val="00D866E0"/>
    <w:rsid w:val="00E5766A"/>
    <w:rsid w:val="00ED582C"/>
    <w:rsid w:val="00F423E7"/>
    <w:rsid w:val="00F54DF8"/>
    <w:rsid w:val="00F844EB"/>
    <w:rsid w:val="00FE49A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783C"/>
  <w15:docId w15:val="{505EA71A-D0F7-46D7-B5F8-ECE38C9E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F9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7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ED003-75E0-4EB8-9AE2-60E0ABC3D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Сергеева Анастасия Игоревна</cp:lastModifiedBy>
  <cp:revision>23</cp:revision>
  <dcterms:created xsi:type="dcterms:W3CDTF">2025-05-29T11:45:00Z</dcterms:created>
  <dcterms:modified xsi:type="dcterms:W3CDTF">2025-05-31T13:16:00Z</dcterms:modified>
</cp:coreProperties>
</file>