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80267" w14:textId="4A7F9F69" w:rsidR="0079395A" w:rsidRPr="006A6749" w:rsidRDefault="0079395A" w:rsidP="0079395A">
      <w:pPr>
        <w:pStyle w:val="Ttulo1"/>
        <w:rPr>
          <w:color w:val="000000" w:themeColor="text1"/>
          <w:lang w:val="es-MX"/>
        </w:rPr>
      </w:pPr>
      <w:r w:rsidRPr="006A6749">
        <w:rPr>
          <w:color w:val="000000" w:themeColor="text1"/>
          <w:lang w:val="es-MX"/>
        </w:rPr>
        <w:t>Examen unidad 1</w:t>
      </w:r>
    </w:p>
    <w:tbl>
      <w:tblPr>
        <w:tblW w:w="5075"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La tabla superior contiene la información del examen: nombre, nombre del profesor, clase y período. La tabla inmediatamente inferior contiene la fecha."/>
      </w:tblPr>
      <w:tblGrid>
        <w:gridCol w:w="1549"/>
        <w:gridCol w:w="3522"/>
        <w:gridCol w:w="1272"/>
        <w:gridCol w:w="2617"/>
      </w:tblGrid>
      <w:tr w:rsidR="0079395A" w:rsidRPr="006A6749" w14:paraId="6B6CA5BD" w14:textId="77777777" w:rsidTr="00710A41">
        <w:trPr>
          <w:jc w:val="center"/>
        </w:trPr>
        <w:tc>
          <w:tcPr>
            <w:tcW w:w="1555" w:type="dxa"/>
            <w:tcBorders>
              <w:bottom w:val="single" w:sz="12" w:space="0" w:color="7F7F7F" w:themeColor="text1" w:themeTint="80"/>
            </w:tcBorders>
          </w:tcPr>
          <w:sdt>
            <w:sdtPr>
              <w:rPr>
                <w:color w:val="000000" w:themeColor="text1"/>
                <w:lang w:val="es-MX"/>
              </w:rPr>
              <w:alias w:val="Nombre:"/>
              <w:tag w:val="Nombre:"/>
              <w:id w:val="1974629918"/>
              <w:placeholder>
                <w:docPart w:val="78081DB518DD4DC0AAF45681AAF0BE9E"/>
              </w:placeholder>
              <w:temporary/>
              <w:showingPlcHdr/>
              <w15:appearance w15:val="hidden"/>
            </w:sdtPr>
            <w:sdtContent>
              <w:p w14:paraId="54A0FC96" w14:textId="77777777" w:rsidR="0079395A" w:rsidRPr="006A6749" w:rsidRDefault="0079395A" w:rsidP="00710A41">
                <w:pPr>
                  <w:pStyle w:val="Ttulo2"/>
                  <w:rPr>
                    <w:color w:val="000000" w:themeColor="text1"/>
                    <w:lang w:val="es-MX"/>
                  </w:rPr>
                </w:pPr>
                <w:r w:rsidRPr="006A6749">
                  <w:rPr>
                    <w:color w:val="000000" w:themeColor="text1"/>
                    <w:lang w:val="es-MX" w:bidi="es-MX"/>
                  </w:rPr>
                  <w:t>Nombre</w:t>
                </w:r>
              </w:p>
            </w:sdtContent>
          </w:sdt>
        </w:tc>
        <w:tc>
          <w:tcPr>
            <w:tcW w:w="3543" w:type="dxa"/>
            <w:tcBorders>
              <w:bottom w:val="single" w:sz="12" w:space="0" w:color="7F7F7F" w:themeColor="text1" w:themeTint="80"/>
            </w:tcBorders>
          </w:tcPr>
          <w:p w14:paraId="3F06F829" w14:textId="7A0F57F4" w:rsidR="0079395A" w:rsidRPr="006A6749" w:rsidRDefault="000D5D4B" w:rsidP="00710A41">
            <w:pPr>
              <w:rPr>
                <w:color w:val="000000" w:themeColor="text1"/>
                <w:lang w:val="es-MX"/>
              </w:rPr>
            </w:pPr>
            <w:r>
              <w:rPr>
                <w:color w:val="000000" w:themeColor="text1"/>
                <w:lang w:val="es-MX"/>
              </w:rPr>
              <w:t xml:space="preserve">Valeria Carolina Campos </w:t>
            </w:r>
            <w:proofErr w:type="spellStart"/>
            <w:r>
              <w:rPr>
                <w:color w:val="000000" w:themeColor="text1"/>
                <w:lang w:val="es-MX"/>
              </w:rPr>
              <w:t>Hdz</w:t>
            </w:r>
            <w:proofErr w:type="spellEnd"/>
          </w:p>
        </w:tc>
        <w:tc>
          <w:tcPr>
            <w:tcW w:w="1276" w:type="dxa"/>
            <w:tcBorders>
              <w:bottom w:val="single" w:sz="12" w:space="0" w:color="7F7F7F" w:themeColor="text1" w:themeTint="80"/>
            </w:tcBorders>
          </w:tcPr>
          <w:p w14:paraId="096B056E" w14:textId="77777777" w:rsidR="0079395A" w:rsidRPr="006A6749" w:rsidRDefault="00000000" w:rsidP="00710A41">
            <w:pPr>
              <w:pStyle w:val="Ttulo2"/>
              <w:rPr>
                <w:color w:val="000000" w:themeColor="text1"/>
                <w:lang w:val="es-MX"/>
              </w:rPr>
            </w:pPr>
            <w:sdt>
              <w:sdtPr>
                <w:rPr>
                  <w:color w:val="000000" w:themeColor="text1"/>
                  <w:lang w:val="es-MX"/>
                </w:rPr>
                <w:alias w:val="Clase:"/>
                <w:tag w:val="Clase:"/>
                <w:id w:val="-1230386364"/>
                <w:placeholder>
                  <w:docPart w:val="0483168418774BE0B76606DB39022E26"/>
                </w:placeholder>
                <w:temporary/>
                <w:showingPlcHdr/>
                <w15:appearance w15:val="hidden"/>
              </w:sdtPr>
              <w:sdtContent>
                <w:r w:rsidR="0079395A" w:rsidRPr="006A6749">
                  <w:rPr>
                    <w:color w:val="000000" w:themeColor="text1"/>
                    <w:lang w:val="es-MX" w:bidi="es-MX"/>
                  </w:rPr>
                  <w:t>Clase</w:t>
                </w:r>
              </w:sdtContent>
            </w:sdt>
          </w:p>
        </w:tc>
        <w:tc>
          <w:tcPr>
            <w:tcW w:w="2631" w:type="dxa"/>
            <w:tcBorders>
              <w:bottom w:val="single" w:sz="12" w:space="0" w:color="7F7F7F" w:themeColor="text1" w:themeTint="80"/>
            </w:tcBorders>
          </w:tcPr>
          <w:p w14:paraId="69BBF9D7" w14:textId="6432A895" w:rsidR="0079395A" w:rsidRPr="006A6749" w:rsidRDefault="0079395A" w:rsidP="00710A41">
            <w:pPr>
              <w:rPr>
                <w:color w:val="000000" w:themeColor="text1"/>
                <w:lang w:val="es-MX"/>
              </w:rPr>
            </w:pPr>
            <w:r>
              <w:rPr>
                <w:color w:val="000000" w:themeColor="text1"/>
                <w:lang w:val="es-MX"/>
              </w:rPr>
              <w:t>Pruebas de software</w:t>
            </w:r>
          </w:p>
        </w:tc>
      </w:tr>
      <w:tr w:rsidR="0079395A" w:rsidRPr="006A6749" w14:paraId="6DE455CB" w14:textId="77777777" w:rsidTr="00710A41">
        <w:trPr>
          <w:jc w:val="center"/>
        </w:trPr>
        <w:tc>
          <w:tcPr>
            <w:tcW w:w="1555" w:type="dxa"/>
            <w:tcBorders>
              <w:top w:val="single" w:sz="12" w:space="0" w:color="7F7F7F" w:themeColor="text1" w:themeTint="80"/>
            </w:tcBorders>
          </w:tcPr>
          <w:p w14:paraId="421F2E6F" w14:textId="77777777" w:rsidR="0079395A" w:rsidRPr="006A6749" w:rsidRDefault="00000000" w:rsidP="00710A41">
            <w:pPr>
              <w:pStyle w:val="Ttulo2"/>
              <w:rPr>
                <w:color w:val="000000" w:themeColor="text1"/>
                <w:lang w:val="es-MX"/>
              </w:rPr>
            </w:pPr>
            <w:sdt>
              <w:sdtPr>
                <w:rPr>
                  <w:color w:val="000000" w:themeColor="text1"/>
                  <w:lang w:val="es-MX"/>
                </w:rPr>
                <w:alias w:val="Profesor:"/>
                <w:tag w:val="Profesor:"/>
                <w:id w:val="1075863642"/>
                <w:placeholder>
                  <w:docPart w:val="A9FE3A7ACD3D4B9EBD167961264273F5"/>
                </w:placeholder>
                <w:temporary/>
                <w:showingPlcHdr/>
                <w15:appearance w15:val="hidden"/>
              </w:sdtPr>
              <w:sdtContent>
                <w:r w:rsidR="0079395A" w:rsidRPr="006A6749">
                  <w:rPr>
                    <w:color w:val="000000" w:themeColor="text1"/>
                    <w:lang w:val="es-MX" w:bidi="es-MX"/>
                  </w:rPr>
                  <w:t>Profesor</w:t>
                </w:r>
              </w:sdtContent>
            </w:sdt>
          </w:p>
        </w:tc>
        <w:tc>
          <w:tcPr>
            <w:tcW w:w="3543" w:type="dxa"/>
            <w:tcBorders>
              <w:top w:val="single" w:sz="12" w:space="0" w:color="7F7F7F" w:themeColor="text1" w:themeTint="80"/>
            </w:tcBorders>
          </w:tcPr>
          <w:p w14:paraId="41452C05" w14:textId="77777777" w:rsidR="0079395A" w:rsidRPr="006A6749" w:rsidRDefault="0079395A" w:rsidP="00710A41">
            <w:pPr>
              <w:rPr>
                <w:color w:val="000000" w:themeColor="text1"/>
                <w:lang w:val="es-MX"/>
              </w:rPr>
            </w:pPr>
            <w:proofErr w:type="spellStart"/>
            <w:r w:rsidRPr="006A6749">
              <w:rPr>
                <w:color w:val="000000" w:themeColor="text1"/>
                <w:lang w:val="es-MX"/>
              </w:rPr>
              <w:t>Ing</w:t>
            </w:r>
            <w:proofErr w:type="spellEnd"/>
            <w:r w:rsidRPr="006A6749">
              <w:rPr>
                <w:color w:val="000000" w:themeColor="text1"/>
                <w:lang w:val="es-MX"/>
              </w:rPr>
              <w:t xml:space="preserve"> .</w:t>
            </w:r>
            <w:proofErr w:type="spellStart"/>
            <w:r w:rsidRPr="006A6749">
              <w:rPr>
                <w:color w:val="000000" w:themeColor="text1"/>
                <w:lang w:val="es-MX"/>
              </w:rPr>
              <w:t>TIC’s</w:t>
            </w:r>
            <w:proofErr w:type="spellEnd"/>
            <w:r w:rsidRPr="006A6749">
              <w:rPr>
                <w:color w:val="000000" w:themeColor="text1"/>
                <w:lang w:val="es-MX"/>
              </w:rPr>
              <w:t xml:space="preserve">.: Oscar Lenin Espinoza </w:t>
            </w:r>
            <w:proofErr w:type="spellStart"/>
            <w:r w:rsidRPr="006A6749">
              <w:rPr>
                <w:color w:val="000000" w:themeColor="text1"/>
                <w:lang w:val="es-MX"/>
              </w:rPr>
              <w:t>Alvarez</w:t>
            </w:r>
            <w:proofErr w:type="spellEnd"/>
          </w:p>
        </w:tc>
        <w:tc>
          <w:tcPr>
            <w:tcW w:w="1276" w:type="dxa"/>
            <w:tcBorders>
              <w:top w:val="single" w:sz="12" w:space="0" w:color="7F7F7F" w:themeColor="text1" w:themeTint="80"/>
              <w:bottom w:val="single" w:sz="4" w:space="0" w:color="7F7F7F" w:themeColor="text1" w:themeTint="80"/>
            </w:tcBorders>
          </w:tcPr>
          <w:p w14:paraId="15B6918A" w14:textId="21CE144C" w:rsidR="0079395A" w:rsidRPr="006A6749" w:rsidRDefault="0079395A" w:rsidP="00710A41">
            <w:pPr>
              <w:pStyle w:val="Ttulo2"/>
              <w:rPr>
                <w:color w:val="000000" w:themeColor="text1"/>
                <w:lang w:val="es-MX"/>
              </w:rPr>
            </w:pPr>
            <w:r>
              <w:rPr>
                <w:color w:val="000000" w:themeColor="text1"/>
                <w:lang w:val="es-MX"/>
              </w:rPr>
              <w:t>Unidad</w:t>
            </w:r>
          </w:p>
        </w:tc>
        <w:tc>
          <w:tcPr>
            <w:tcW w:w="2631" w:type="dxa"/>
            <w:tcBorders>
              <w:top w:val="single" w:sz="12" w:space="0" w:color="7F7F7F" w:themeColor="text1" w:themeTint="80"/>
            </w:tcBorders>
          </w:tcPr>
          <w:p w14:paraId="17FA06D2" w14:textId="77777777" w:rsidR="0079395A" w:rsidRPr="006A6749" w:rsidRDefault="0079395A" w:rsidP="00710A41">
            <w:pPr>
              <w:rPr>
                <w:color w:val="000000" w:themeColor="text1"/>
                <w:lang w:val="es-MX"/>
              </w:rPr>
            </w:pPr>
            <w:r w:rsidRPr="006A6749">
              <w:rPr>
                <w:color w:val="000000" w:themeColor="text1"/>
                <w:lang w:val="es-MX"/>
              </w:rPr>
              <w:t>1</w:t>
            </w:r>
          </w:p>
        </w:tc>
      </w:tr>
    </w:tbl>
    <w:tbl>
      <w:tblPr>
        <w:tblStyle w:val="Tablaconcuadrculaclara"/>
        <w:tblW w:w="5075" w:type="pct"/>
        <w:jc w:val="center"/>
        <w:tblBorders>
          <w:top w:val="none" w:sz="0" w:space="0" w:color="auto"/>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La tabla superior contiene la información del examen: nombre, nombre del profesor, clase y período. La tabla inmediatamente inferior contiene la fecha."/>
      </w:tblPr>
      <w:tblGrid>
        <w:gridCol w:w="1549"/>
        <w:gridCol w:w="7411"/>
      </w:tblGrid>
      <w:tr w:rsidR="0079395A" w:rsidRPr="006A6749" w14:paraId="5F8661A0" w14:textId="77777777" w:rsidTr="00710A41">
        <w:trPr>
          <w:jc w:val="center"/>
        </w:trPr>
        <w:sdt>
          <w:sdtPr>
            <w:rPr>
              <w:color w:val="000000" w:themeColor="text1"/>
              <w:lang w:val="es-MX"/>
            </w:rPr>
            <w:alias w:val="Fecha:"/>
            <w:tag w:val="Fecha:"/>
            <w:id w:val="-155149727"/>
            <w:placeholder>
              <w:docPart w:val="81E2F37982BB412B85686CB5D3A33A4D"/>
            </w:placeholder>
            <w:temporary/>
            <w:showingPlcHdr/>
            <w15:appearance w15:val="hidden"/>
          </w:sdtPr>
          <w:sdtContent>
            <w:tc>
              <w:tcPr>
                <w:tcW w:w="1555" w:type="dxa"/>
              </w:tcPr>
              <w:p w14:paraId="6BBC2CBA" w14:textId="77777777" w:rsidR="0079395A" w:rsidRPr="006A6749" w:rsidRDefault="0079395A" w:rsidP="00710A41">
                <w:pPr>
                  <w:pStyle w:val="Ttulo2"/>
                  <w:rPr>
                    <w:color w:val="000000" w:themeColor="text1"/>
                    <w:lang w:val="es-MX"/>
                  </w:rPr>
                </w:pPr>
                <w:r w:rsidRPr="006A6749">
                  <w:rPr>
                    <w:color w:val="000000" w:themeColor="text1"/>
                    <w:lang w:val="es-MX" w:bidi="es-MX"/>
                  </w:rPr>
                  <w:t>Fecha</w:t>
                </w:r>
              </w:p>
            </w:tc>
          </w:sdtContent>
        </w:sdt>
        <w:tc>
          <w:tcPr>
            <w:tcW w:w="7450" w:type="dxa"/>
          </w:tcPr>
          <w:p w14:paraId="2D0CCFA3" w14:textId="6A7E67A8" w:rsidR="0079395A" w:rsidRPr="006A6749" w:rsidRDefault="0079395A" w:rsidP="00710A41">
            <w:pPr>
              <w:rPr>
                <w:color w:val="000000" w:themeColor="text1"/>
                <w:lang w:val="es-MX"/>
              </w:rPr>
            </w:pPr>
            <w:r>
              <w:rPr>
                <w:color w:val="000000" w:themeColor="text1"/>
                <w:lang w:val="es-MX"/>
              </w:rPr>
              <w:t>1</w:t>
            </w:r>
            <w:r w:rsidR="000D5D4B">
              <w:rPr>
                <w:color w:val="000000" w:themeColor="text1"/>
                <w:lang w:val="es-MX"/>
              </w:rPr>
              <w:t>3</w:t>
            </w:r>
            <w:r w:rsidRPr="006A6749">
              <w:rPr>
                <w:color w:val="000000" w:themeColor="text1"/>
                <w:lang w:val="es-MX"/>
              </w:rPr>
              <w:t xml:space="preserve"> de </w:t>
            </w:r>
            <w:r>
              <w:rPr>
                <w:color w:val="000000" w:themeColor="text1"/>
                <w:lang w:val="es-MX"/>
              </w:rPr>
              <w:t>septiembre</w:t>
            </w:r>
            <w:r w:rsidRPr="006A6749">
              <w:rPr>
                <w:color w:val="000000" w:themeColor="text1"/>
                <w:lang w:val="es-MX"/>
              </w:rPr>
              <w:t xml:space="preserve"> del 2023</w:t>
            </w:r>
          </w:p>
        </w:tc>
      </w:tr>
    </w:tbl>
    <w:p w14:paraId="415C26EB" w14:textId="77777777" w:rsidR="0079395A" w:rsidRDefault="0079395A" w:rsidP="0079395A"/>
    <w:p w14:paraId="074DDF83" w14:textId="58A2025D" w:rsidR="0079395A" w:rsidRDefault="0079395A" w:rsidP="0079395A">
      <w:pPr>
        <w:pStyle w:val="Prrafodelista"/>
        <w:numPr>
          <w:ilvl w:val="0"/>
          <w:numId w:val="1"/>
        </w:numPr>
      </w:pPr>
      <w:r>
        <w:t>¿Qué son las pruebas de software? (4)</w:t>
      </w:r>
    </w:p>
    <w:p w14:paraId="51846BC5" w14:textId="3DB5D56A" w:rsidR="0079395A" w:rsidRDefault="006237B2" w:rsidP="0079395A">
      <w:pPr>
        <w:pStyle w:val="Prrafodelista"/>
        <w:numPr>
          <w:ilvl w:val="1"/>
          <w:numId w:val="1"/>
        </w:numPr>
      </w:pPr>
      <w:r>
        <w:t xml:space="preserve">son herramientas para </w:t>
      </w:r>
      <w:r w:rsidR="00246953">
        <w:t>probar funcionalidad en el desarrollo</w:t>
      </w:r>
      <w:r w:rsidR="00824834">
        <w:t xml:space="preserve"> desde el </w:t>
      </w:r>
      <w:r w:rsidR="00212B0E">
        <w:t>inicio</w:t>
      </w:r>
      <w:r w:rsidR="00824834">
        <w:t xml:space="preserve"> hasta el final y dando </w:t>
      </w:r>
      <w:r w:rsidR="00212B0E">
        <w:t xml:space="preserve">al cliente </w:t>
      </w:r>
      <w:r w:rsidR="004D5F51">
        <w:t xml:space="preserve">la </w:t>
      </w:r>
      <w:r w:rsidR="00ED02E0">
        <w:t>seguridad</w:t>
      </w:r>
      <w:r w:rsidR="004D5F51">
        <w:t xml:space="preserve"> y satisfacción de un buen</w:t>
      </w:r>
      <w:r w:rsidR="00ED02E0">
        <w:t xml:space="preserve"> sistema software.</w:t>
      </w:r>
    </w:p>
    <w:p w14:paraId="602753D5" w14:textId="741205E4" w:rsidR="0079395A" w:rsidRDefault="0079395A" w:rsidP="0079395A">
      <w:pPr>
        <w:pStyle w:val="Prrafodelista"/>
        <w:numPr>
          <w:ilvl w:val="0"/>
          <w:numId w:val="1"/>
        </w:numPr>
      </w:pPr>
      <w:r>
        <w:t>¿En qué etapa se llevan a cabo las pruebas de software? (2)</w:t>
      </w:r>
    </w:p>
    <w:p w14:paraId="5FC80877" w14:textId="644C7BAF" w:rsidR="0079395A" w:rsidRPr="00781628" w:rsidRDefault="0079395A" w:rsidP="0079395A">
      <w:pPr>
        <w:pStyle w:val="Prrafodelista"/>
        <w:numPr>
          <w:ilvl w:val="1"/>
          <w:numId w:val="1"/>
        </w:numPr>
        <w:rPr>
          <w:highlight w:val="yellow"/>
        </w:rPr>
      </w:pPr>
      <w:r w:rsidRPr="00781628">
        <w:rPr>
          <w:highlight w:val="yellow"/>
        </w:rPr>
        <w:t>En varias etapas desde la fase de diseño hasta las pruebas de aceptación.</w:t>
      </w:r>
    </w:p>
    <w:p w14:paraId="1E234A06" w14:textId="26820026" w:rsidR="0079395A" w:rsidRDefault="0079395A" w:rsidP="0079395A">
      <w:pPr>
        <w:pStyle w:val="Prrafodelista"/>
        <w:numPr>
          <w:ilvl w:val="1"/>
          <w:numId w:val="1"/>
        </w:numPr>
      </w:pPr>
      <w:r>
        <w:t>Solo en la etapa de desarrollo del software.</w:t>
      </w:r>
    </w:p>
    <w:p w14:paraId="50409CEE" w14:textId="1894FB86" w:rsidR="0079395A" w:rsidRDefault="0079395A" w:rsidP="0079395A">
      <w:pPr>
        <w:pStyle w:val="Prrafodelista"/>
        <w:numPr>
          <w:ilvl w:val="1"/>
          <w:numId w:val="1"/>
        </w:numPr>
      </w:pPr>
      <w:r>
        <w:t>Al final del desarrollo para probar la funcionalidad del software.</w:t>
      </w:r>
    </w:p>
    <w:p w14:paraId="17F9A143" w14:textId="165A21FE" w:rsidR="0079395A" w:rsidRDefault="0079395A" w:rsidP="0079395A">
      <w:pPr>
        <w:pStyle w:val="Prrafodelista"/>
        <w:numPr>
          <w:ilvl w:val="0"/>
          <w:numId w:val="1"/>
        </w:numPr>
      </w:pPr>
      <w:r>
        <w:t>¿Las pruebas de software pueden ser? (2)</w:t>
      </w:r>
    </w:p>
    <w:p w14:paraId="5EAC4D9F" w14:textId="1E4E846E" w:rsidR="0079395A" w:rsidRDefault="0079395A" w:rsidP="0079395A">
      <w:pPr>
        <w:pStyle w:val="Prrafodelista"/>
        <w:numPr>
          <w:ilvl w:val="1"/>
          <w:numId w:val="1"/>
        </w:numPr>
      </w:pPr>
      <w:r>
        <w:t>Manuales.</w:t>
      </w:r>
    </w:p>
    <w:p w14:paraId="132AB524" w14:textId="15D6A622" w:rsidR="0079395A" w:rsidRDefault="0079395A" w:rsidP="0079395A">
      <w:pPr>
        <w:pStyle w:val="Prrafodelista"/>
        <w:numPr>
          <w:ilvl w:val="1"/>
          <w:numId w:val="1"/>
        </w:numPr>
      </w:pPr>
      <w:r>
        <w:t>Automatizadas.</w:t>
      </w:r>
    </w:p>
    <w:p w14:paraId="6873DA87" w14:textId="1AAA644D" w:rsidR="0079395A" w:rsidRPr="00781628" w:rsidRDefault="0079395A" w:rsidP="0079395A">
      <w:pPr>
        <w:pStyle w:val="Prrafodelista"/>
        <w:numPr>
          <w:ilvl w:val="1"/>
          <w:numId w:val="1"/>
        </w:numPr>
        <w:rPr>
          <w:highlight w:val="yellow"/>
        </w:rPr>
      </w:pPr>
      <w:r w:rsidRPr="00781628">
        <w:rPr>
          <w:highlight w:val="yellow"/>
        </w:rPr>
        <w:t>Manuales y automatizadas.</w:t>
      </w:r>
    </w:p>
    <w:p w14:paraId="3F934C94" w14:textId="390F62CF" w:rsidR="0079395A" w:rsidRDefault="0079395A" w:rsidP="0079395A">
      <w:pPr>
        <w:pStyle w:val="Prrafodelista"/>
        <w:numPr>
          <w:ilvl w:val="0"/>
          <w:numId w:val="1"/>
        </w:numPr>
      </w:pPr>
      <w:r>
        <w:t>¿Por qué son necesarias las pruebas de software? (2)</w:t>
      </w:r>
    </w:p>
    <w:p w14:paraId="10ED93F3" w14:textId="2434DA60" w:rsidR="0079395A" w:rsidRPr="0037209B" w:rsidRDefault="0079395A" w:rsidP="0079395A">
      <w:pPr>
        <w:pStyle w:val="Prrafodelista"/>
        <w:numPr>
          <w:ilvl w:val="1"/>
          <w:numId w:val="1"/>
        </w:numPr>
      </w:pPr>
      <w:r w:rsidRPr="0037209B">
        <w:t>Rentabilidad, Satisfacción del cliente y Reputación de la empresa/organización.</w:t>
      </w:r>
    </w:p>
    <w:p w14:paraId="34FB57E7" w14:textId="103D8C1C" w:rsidR="0079395A" w:rsidRDefault="0079395A" w:rsidP="0079395A">
      <w:pPr>
        <w:pStyle w:val="Prrafodelista"/>
        <w:numPr>
          <w:ilvl w:val="1"/>
          <w:numId w:val="1"/>
        </w:numPr>
      </w:pPr>
      <w:r>
        <w:t>Seguridad, Rentabilidad y Reputación de la empresa/organización.</w:t>
      </w:r>
    </w:p>
    <w:p w14:paraId="14E13992" w14:textId="648407E3" w:rsidR="0079395A" w:rsidRPr="0037209B" w:rsidRDefault="0079395A" w:rsidP="0079395A">
      <w:pPr>
        <w:pStyle w:val="Prrafodelista"/>
        <w:numPr>
          <w:ilvl w:val="1"/>
          <w:numId w:val="1"/>
        </w:numPr>
        <w:rPr>
          <w:highlight w:val="yellow"/>
        </w:rPr>
      </w:pPr>
      <w:r w:rsidRPr="0037209B">
        <w:rPr>
          <w:highlight w:val="yellow"/>
        </w:rPr>
        <w:t>Rentabilidad, Seguridad y Satisfacción del cliente.</w:t>
      </w:r>
    </w:p>
    <w:p w14:paraId="05517E03" w14:textId="05FFC66A" w:rsidR="0079395A" w:rsidRDefault="0079395A" w:rsidP="0079395A">
      <w:pPr>
        <w:pStyle w:val="Prrafodelista"/>
        <w:numPr>
          <w:ilvl w:val="0"/>
          <w:numId w:val="1"/>
        </w:numPr>
      </w:pPr>
      <w:r>
        <w:t>Menciona los 5 objetivos clave de las pruebas de software (5)</w:t>
      </w:r>
    </w:p>
    <w:p w14:paraId="6EBA691E" w14:textId="27A028FA" w:rsidR="0079395A" w:rsidRDefault="00DE5BB2" w:rsidP="0079395A">
      <w:pPr>
        <w:pStyle w:val="Prrafodelista"/>
        <w:numPr>
          <w:ilvl w:val="1"/>
          <w:numId w:val="1"/>
        </w:numPr>
      </w:pPr>
      <w:r>
        <w:t>1.</w:t>
      </w:r>
      <w:r w:rsidR="00505598">
        <w:t xml:space="preserve">validacion </w:t>
      </w:r>
    </w:p>
    <w:p w14:paraId="26863DB7" w14:textId="4E7135CB" w:rsidR="00505598" w:rsidRDefault="00505598" w:rsidP="0079395A">
      <w:pPr>
        <w:pStyle w:val="Prrafodelista"/>
        <w:numPr>
          <w:ilvl w:val="1"/>
          <w:numId w:val="1"/>
        </w:numPr>
      </w:pPr>
      <w:r>
        <w:t>Detección de errores</w:t>
      </w:r>
    </w:p>
    <w:p w14:paraId="1AD828C8" w14:textId="70F5AEF7" w:rsidR="00505598" w:rsidRDefault="007B45A0" w:rsidP="0079395A">
      <w:pPr>
        <w:pStyle w:val="Prrafodelista"/>
        <w:numPr>
          <w:ilvl w:val="1"/>
          <w:numId w:val="1"/>
        </w:numPr>
      </w:pPr>
      <w:r>
        <w:t>Calidad</w:t>
      </w:r>
    </w:p>
    <w:p w14:paraId="0AA2F71E" w14:textId="7E307500" w:rsidR="007B45A0" w:rsidRDefault="007B45A0" w:rsidP="0079395A">
      <w:pPr>
        <w:pStyle w:val="Prrafodelista"/>
        <w:numPr>
          <w:ilvl w:val="1"/>
          <w:numId w:val="1"/>
        </w:numPr>
      </w:pPr>
      <w:r>
        <w:t>Confiable</w:t>
      </w:r>
    </w:p>
    <w:p w14:paraId="65C82D3D" w14:textId="27B62162" w:rsidR="007B45A0" w:rsidRDefault="007B45A0" w:rsidP="0079395A">
      <w:pPr>
        <w:pStyle w:val="Prrafodelista"/>
        <w:numPr>
          <w:ilvl w:val="1"/>
          <w:numId w:val="1"/>
        </w:numPr>
      </w:pPr>
      <w:r>
        <w:t xml:space="preserve">Mejora y evolución </w:t>
      </w:r>
    </w:p>
    <w:p w14:paraId="005FA00F" w14:textId="7E5FDA5D" w:rsidR="0079395A" w:rsidRDefault="00173E94" w:rsidP="0079395A">
      <w:pPr>
        <w:pStyle w:val="Prrafodelista"/>
        <w:numPr>
          <w:ilvl w:val="0"/>
          <w:numId w:val="1"/>
        </w:numPr>
      </w:pPr>
      <w:r>
        <w:t>¿A qué se refiere el objetivo de detección de errores?</w:t>
      </w:r>
      <w:r w:rsidR="0079395A">
        <w:t xml:space="preserve"> (2)</w:t>
      </w:r>
    </w:p>
    <w:p w14:paraId="1BA5C6C1" w14:textId="3FDE5A85" w:rsidR="00173E94" w:rsidRDefault="00173E94" w:rsidP="0079395A">
      <w:pPr>
        <w:pStyle w:val="Prrafodelista"/>
        <w:numPr>
          <w:ilvl w:val="1"/>
          <w:numId w:val="1"/>
        </w:numPr>
      </w:pPr>
      <w:r>
        <w:t>Identificar errores de programación al momento de ejecución del software</w:t>
      </w:r>
    </w:p>
    <w:p w14:paraId="6BA22110" w14:textId="6ACB2770" w:rsidR="0079395A" w:rsidRPr="00661DCB" w:rsidRDefault="00173E94" w:rsidP="0079395A">
      <w:pPr>
        <w:pStyle w:val="Prrafodelista"/>
        <w:numPr>
          <w:ilvl w:val="1"/>
          <w:numId w:val="1"/>
        </w:numPr>
        <w:rPr>
          <w:highlight w:val="yellow"/>
        </w:rPr>
      </w:pPr>
      <w:r w:rsidRPr="00661DCB">
        <w:rPr>
          <w:highlight w:val="yellow"/>
        </w:rPr>
        <w:t>Identificar errores, defectos o fallos del software y documentarlos para su corrección.</w:t>
      </w:r>
    </w:p>
    <w:p w14:paraId="45DB4D6F" w14:textId="21D3F362" w:rsidR="0079395A" w:rsidRDefault="00173E94" w:rsidP="0079395A">
      <w:pPr>
        <w:pStyle w:val="Prrafodelista"/>
        <w:numPr>
          <w:ilvl w:val="1"/>
          <w:numId w:val="1"/>
        </w:numPr>
      </w:pPr>
      <w:r>
        <w:t>Identificar errores para documentarlos y corregir al final del proyecto</w:t>
      </w:r>
    </w:p>
    <w:p w14:paraId="09368773" w14:textId="2B9E3B85" w:rsidR="0079395A" w:rsidRDefault="00173E94" w:rsidP="0079395A">
      <w:pPr>
        <w:pStyle w:val="Prrafodelista"/>
        <w:numPr>
          <w:ilvl w:val="0"/>
          <w:numId w:val="1"/>
        </w:numPr>
      </w:pPr>
      <w:r>
        <w:t>Menciona las técnicas las comunes (tipos de pruebas) de pruebas de software (son 4)</w:t>
      </w:r>
      <w:r w:rsidR="0079395A">
        <w:t xml:space="preserve"> (</w:t>
      </w:r>
      <w:r>
        <w:t>4</w:t>
      </w:r>
      <w:r w:rsidR="0079395A">
        <w:t>)</w:t>
      </w:r>
    </w:p>
    <w:p w14:paraId="5C0D056E" w14:textId="3F73F840" w:rsidR="00DE5BB2" w:rsidRDefault="00DE5BB2" w:rsidP="00DE5BB2">
      <w:pPr>
        <w:pStyle w:val="Prrafodelista"/>
        <w:numPr>
          <w:ilvl w:val="1"/>
          <w:numId w:val="1"/>
        </w:numPr>
      </w:pPr>
      <w:r>
        <w:t xml:space="preserve">1. Unitaria </w:t>
      </w:r>
    </w:p>
    <w:p w14:paraId="4053BB52" w14:textId="53EAF176" w:rsidR="00DE5BB2" w:rsidRDefault="00DE5BB2" w:rsidP="00DE5BB2">
      <w:pPr>
        <w:pStyle w:val="Prrafodelista"/>
        <w:numPr>
          <w:ilvl w:val="1"/>
          <w:numId w:val="1"/>
        </w:numPr>
      </w:pPr>
      <w:r>
        <w:t>2.</w:t>
      </w:r>
    </w:p>
    <w:p w14:paraId="25E7F824" w14:textId="5F504830" w:rsidR="00BC5834" w:rsidRDefault="00BC5834" w:rsidP="00DE5BB2">
      <w:pPr>
        <w:pStyle w:val="Prrafodelista"/>
        <w:numPr>
          <w:ilvl w:val="1"/>
          <w:numId w:val="1"/>
        </w:numPr>
      </w:pPr>
      <w:r>
        <w:t>3.</w:t>
      </w:r>
      <w:r w:rsidR="00151D10">
        <w:t xml:space="preserve"> S</w:t>
      </w:r>
      <w:r>
        <w:t>oftware</w:t>
      </w:r>
    </w:p>
    <w:p w14:paraId="42879E57" w14:textId="51A78569" w:rsidR="00BC5834" w:rsidRDefault="00BC5834" w:rsidP="00DE5BB2">
      <w:pPr>
        <w:pStyle w:val="Prrafodelista"/>
        <w:numPr>
          <w:ilvl w:val="1"/>
          <w:numId w:val="1"/>
        </w:numPr>
      </w:pPr>
      <w:r>
        <w:lastRenderedPageBreak/>
        <w:t>4.</w:t>
      </w:r>
      <w:r w:rsidR="00151D10">
        <w:t xml:space="preserve"> Aceptación </w:t>
      </w:r>
    </w:p>
    <w:p w14:paraId="0A7B2207" w14:textId="2E7C3283" w:rsidR="0079395A" w:rsidRDefault="00173E94" w:rsidP="0079395A">
      <w:pPr>
        <w:pStyle w:val="Prrafodelista"/>
        <w:numPr>
          <w:ilvl w:val="0"/>
          <w:numId w:val="1"/>
        </w:numPr>
      </w:pPr>
      <w:r>
        <w:t xml:space="preserve">¿Cuál es la principal diferencia entre un </w:t>
      </w:r>
      <w:proofErr w:type="spellStart"/>
      <w:r>
        <w:t>Tester</w:t>
      </w:r>
      <w:proofErr w:type="spellEnd"/>
      <w:r>
        <w:t xml:space="preserve"> (QA) y un </w:t>
      </w:r>
      <w:proofErr w:type="spellStart"/>
      <w:r>
        <w:t>developer</w:t>
      </w:r>
      <w:proofErr w:type="spellEnd"/>
      <w:r>
        <w:t xml:space="preserve"> (desarrollador)</w:t>
      </w:r>
      <w:r w:rsidR="0079395A">
        <w:t>? (3)</w:t>
      </w:r>
    </w:p>
    <w:p w14:paraId="5BC45A97" w14:textId="38F0D52A" w:rsidR="00B94094" w:rsidRDefault="00151D10" w:rsidP="00B94094">
      <w:pPr>
        <w:pStyle w:val="Prrafodelista"/>
        <w:numPr>
          <w:ilvl w:val="1"/>
          <w:numId w:val="1"/>
        </w:numPr>
      </w:pPr>
      <w:r>
        <w:t xml:space="preserve">El </w:t>
      </w:r>
      <w:r w:rsidR="00101C25">
        <w:t>QA</w:t>
      </w:r>
      <w:r>
        <w:t xml:space="preserve"> se encarga de hacer </w:t>
      </w:r>
      <w:r w:rsidR="00B94094">
        <w:t>todo tipo de pruebas con el fin de encontrar la mayor cantidad de fallos posibles y evitar que estos se presenten a usuario en el producto final.</w:t>
      </w:r>
    </w:p>
    <w:p w14:paraId="7249FAD4" w14:textId="27722596" w:rsidR="00B94094" w:rsidRDefault="002325D8" w:rsidP="00B94094">
      <w:pPr>
        <w:pStyle w:val="Prrafodelista"/>
        <w:numPr>
          <w:ilvl w:val="1"/>
          <w:numId w:val="1"/>
        </w:numPr>
      </w:pPr>
      <w:r>
        <w:t>El desarrollador crea el software c</w:t>
      </w:r>
      <w:r w:rsidR="000C0576">
        <w:t>on</w:t>
      </w:r>
      <w:r>
        <w:t xml:space="preserve"> base a requerimientos</w:t>
      </w:r>
      <w:r w:rsidR="000C0576">
        <w:t xml:space="preserve"> previamente </w:t>
      </w:r>
      <w:r w:rsidR="00101C25">
        <w:t>definidas y también se encarga de resolver los fallos localizados por el QA.</w:t>
      </w:r>
      <w:r>
        <w:t xml:space="preserve"> </w:t>
      </w:r>
    </w:p>
    <w:p w14:paraId="43809117" w14:textId="08BE4DF0" w:rsidR="0079395A" w:rsidRDefault="00173E94" w:rsidP="0079395A">
      <w:pPr>
        <w:pStyle w:val="Prrafodelista"/>
        <w:numPr>
          <w:ilvl w:val="0"/>
          <w:numId w:val="1"/>
        </w:numPr>
        <w:jc w:val="both"/>
      </w:pPr>
      <w:r>
        <w:t>¿Cuáles son las dos metodologías diferentes para realizar pruebas de software?</w:t>
      </w:r>
      <w:r w:rsidR="0079395A">
        <w:t xml:space="preserve"> (2)</w:t>
      </w:r>
    </w:p>
    <w:p w14:paraId="364AEA82" w14:textId="135D4FE2" w:rsidR="0079395A" w:rsidRPr="00661DCB" w:rsidRDefault="00173E94" w:rsidP="0079395A">
      <w:pPr>
        <w:pStyle w:val="Prrafodelista"/>
        <w:numPr>
          <w:ilvl w:val="1"/>
          <w:numId w:val="1"/>
        </w:numPr>
        <w:jc w:val="both"/>
        <w:rPr>
          <w:highlight w:val="yellow"/>
        </w:rPr>
      </w:pPr>
      <w:r w:rsidRPr="00661DCB">
        <w:rPr>
          <w:highlight w:val="yellow"/>
        </w:rPr>
        <w:t>Caja blanca y Caja negra.</w:t>
      </w:r>
    </w:p>
    <w:p w14:paraId="73135E2E" w14:textId="34FAC4D1" w:rsidR="0079395A" w:rsidRDefault="00173E94" w:rsidP="0079395A">
      <w:pPr>
        <w:pStyle w:val="Prrafodelista"/>
        <w:numPr>
          <w:ilvl w:val="1"/>
          <w:numId w:val="1"/>
        </w:numPr>
        <w:jc w:val="both"/>
      </w:pPr>
      <w:r>
        <w:t>Pruebas unitarias y pruebas de aceptación.</w:t>
      </w:r>
    </w:p>
    <w:p w14:paraId="1B1B2B23" w14:textId="3B6E884B" w:rsidR="00173E94" w:rsidRDefault="0079395A" w:rsidP="00637AFE">
      <w:pPr>
        <w:pStyle w:val="Prrafodelista"/>
        <w:numPr>
          <w:ilvl w:val="1"/>
          <w:numId w:val="1"/>
        </w:numPr>
        <w:jc w:val="both"/>
      </w:pPr>
      <w:r>
        <w:t>Pr</w:t>
      </w:r>
      <w:r w:rsidR="00173E94">
        <w:t xml:space="preserve">uebas de código y pruebas de lógica. </w:t>
      </w:r>
    </w:p>
    <w:p w14:paraId="2E1BC1E9" w14:textId="7C52A844" w:rsidR="0079395A" w:rsidRDefault="00173E94" w:rsidP="0079395A">
      <w:pPr>
        <w:pStyle w:val="Prrafodelista"/>
        <w:numPr>
          <w:ilvl w:val="0"/>
          <w:numId w:val="1"/>
        </w:numPr>
        <w:jc w:val="both"/>
      </w:pPr>
      <w:r>
        <w:t>Define las pruebas de caja blanca</w:t>
      </w:r>
      <w:r w:rsidR="0079395A">
        <w:t xml:space="preserve"> (3)</w:t>
      </w:r>
    </w:p>
    <w:p w14:paraId="55067E09" w14:textId="051C6655" w:rsidR="00173E94" w:rsidRDefault="003C7489" w:rsidP="00173E94">
      <w:pPr>
        <w:pStyle w:val="Prrafodelista"/>
        <w:numPr>
          <w:ilvl w:val="1"/>
          <w:numId w:val="1"/>
        </w:numPr>
        <w:jc w:val="both"/>
      </w:pPr>
      <w:r>
        <w:t xml:space="preserve">Estas pruebas se realizan por dentro del código, poniendo a prueba cada función </w:t>
      </w:r>
      <w:r w:rsidR="001F3E76">
        <w:t>o ciclo.</w:t>
      </w:r>
    </w:p>
    <w:p w14:paraId="79EADA10" w14:textId="51043E22" w:rsidR="0079395A" w:rsidRDefault="00173E94" w:rsidP="0079395A">
      <w:pPr>
        <w:pStyle w:val="Prrafodelista"/>
        <w:numPr>
          <w:ilvl w:val="0"/>
          <w:numId w:val="1"/>
        </w:numPr>
        <w:jc w:val="both"/>
      </w:pPr>
      <w:r>
        <w:t>Define las pruebas de caja negra</w:t>
      </w:r>
      <w:r w:rsidR="0079395A">
        <w:t xml:space="preserve"> (</w:t>
      </w:r>
      <w:r>
        <w:t>3</w:t>
      </w:r>
      <w:r w:rsidR="0079395A">
        <w:t>)</w:t>
      </w:r>
    </w:p>
    <w:p w14:paraId="1AA05ED2" w14:textId="4ECD0A21" w:rsidR="0079395A" w:rsidRDefault="001F3E76" w:rsidP="00173E94">
      <w:pPr>
        <w:pStyle w:val="Prrafodelista"/>
        <w:numPr>
          <w:ilvl w:val="1"/>
          <w:numId w:val="1"/>
        </w:numPr>
        <w:jc w:val="both"/>
      </w:pPr>
      <w:r>
        <w:t>Las pruebas de caja negra</w:t>
      </w:r>
      <w:r w:rsidR="00FD333A">
        <w:t>,</w:t>
      </w:r>
      <w:r w:rsidR="004B15EA">
        <w:t xml:space="preserve"> pr</w:t>
      </w:r>
      <w:r w:rsidR="00FD333A">
        <w:t>ue</w:t>
      </w:r>
      <w:r w:rsidR="004B15EA">
        <w:t>ba</w:t>
      </w:r>
      <w:r w:rsidR="00FD333A">
        <w:t>n mas en general todo el software</w:t>
      </w:r>
      <w:r w:rsidR="00884320">
        <w:t xml:space="preserve"> o desde un punto de vista </w:t>
      </w:r>
      <w:r w:rsidR="005237CA">
        <w:t xml:space="preserve">por fuera del </w:t>
      </w:r>
      <w:r w:rsidR="00163759">
        <w:t>programa.</w:t>
      </w:r>
    </w:p>
    <w:p w14:paraId="26D19A6C" w14:textId="2ED5E075" w:rsidR="0094594F" w:rsidRDefault="00173E94" w:rsidP="00173E94">
      <w:pPr>
        <w:pStyle w:val="Prrafodelista"/>
        <w:numPr>
          <w:ilvl w:val="0"/>
          <w:numId w:val="1"/>
        </w:numPr>
        <w:jc w:val="both"/>
      </w:pPr>
      <w:r>
        <w:t>¿Para qué tipo de pruebas sirve la librería unittest de Python? (</w:t>
      </w:r>
      <w:r w:rsidR="006E016E">
        <w:t>3</w:t>
      </w:r>
      <w:r>
        <w:t>)</w:t>
      </w:r>
    </w:p>
    <w:p w14:paraId="559E1DA8" w14:textId="41AEF963" w:rsidR="00173E94" w:rsidRDefault="00173E94" w:rsidP="00173E94">
      <w:pPr>
        <w:pStyle w:val="Prrafodelista"/>
        <w:numPr>
          <w:ilvl w:val="1"/>
          <w:numId w:val="1"/>
        </w:numPr>
        <w:jc w:val="both"/>
      </w:pPr>
      <w:r>
        <w:t xml:space="preserve"> </w:t>
      </w:r>
      <w:r w:rsidR="004F0AE5">
        <w:t>Para prueba unitaria</w:t>
      </w:r>
    </w:p>
    <w:p w14:paraId="701116CC" w14:textId="42AF0AA4" w:rsidR="00173E94" w:rsidRDefault="006E016E" w:rsidP="00173E94">
      <w:pPr>
        <w:pStyle w:val="Prrafodelista"/>
        <w:numPr>
          <w:ilvl w:val="0"/>
          <w:numId w:val="1"/>
        </w:numPr>
        <w:jc w:val="both"/>
      </w:pPr>
      <w:r>
        <w:t>En tus propias palabras, ¿Por qué crees que es importante realizar pruebas de software? (3)</w:t>
      </w:r>
    </w:p>
    <w:p w14:paraId="0CB19395" w14:textId="1DEC1621" w:rsidR="006E016E" w:rsidRDefault="006E016E" w:rsidP="006E016E">
      <w:pPr>
        <w:pStyle w:val="Prrafodelista"/>
        <w:numPr>
          <w:ilvl w:val="1"/>
          <w:numId w:val="1"/>
        </w:numPr>
        <w:jc w:val="both"/>
      </w:pPr>
      <w:r>
        <w:t xml:space="preserve"> </w:t>
      </w:r>
      <w:r w:rsidR="000F1AD8">
        <w:t>Me parece que s</w:t>
      </w:r>
      <w:r w:rsidR="007F15DC">
        <w:t>on muy efectivas desde las técnicas, el realizarlas desde el inicio del desarrollo hasta las pruebas finales de aceptación</w:t>
      </w:r>
      <w:r w:rsidR="00DE422E">
        <w:t>,</w:t>
      </w:r>
      <w:r w:rsidR="007F15DC">
        <w:t xml:space="preserve"> como lo mencionan las Técnicas</w:t>
      </w:r>
      <w:r w:rsidR="00106E5B">
        <w:t xml:space="preserve"> de pruebas</w:t>
      </w:r>
      <w:r w:rsidR="001D13C9">
        <w:t xml:space="preserve">, </w:t>
      </w:r>
      <w:r w:rsidR="00106E5B">
        <w:t>ya que vas descartando posibles fallos</w:t>
      </w:r>
      <w:r w:rsidR="001D13C9">
        <w:t>,</w:t>
      </w:r>
      <w:r w:rsidR="00106E5B">
        <w:t xml:space="preserve"> aclarando molestias o nuevos requerimientos que le sur</w:t>
      </w:r>
      <w:r w:rsidR="001D13C9">
        <w:t>jan al cliente</w:t>
      </w:r>
      <w:r w:rsidR="000F1AD8">
        <w:t>.</w:t>
      </w:r>
    </w:p>
    <w:p w14:paraId="7E0822F0" w14:textId="393DEE78" w:rsidR="006E016E" w:rsidRDefault="006E016E" w:rsidP="006E016E">
      <w:pPr>
        <w:pStyle w:val="Prrafodelista"/>
        <w:numPr>
          <w:ilvl w:val="0"/>
          <w:numId w:val="1"/>
        </w:numPr>
        <w:jc w:val="both"/>
      </w:pPr>
      <w:r>
        <w:t>Si tengo una aplicación para realizar la suma de 2 números, ¿Qué validaciones o pruebas (unitarias) puedo realizar para garantizar que mi aplicación funciona correctamente? (4)</w:t>
      </w:r>
    </w:p>
    <w:p w14:paraId="7342FB1B" w14:textId="3E9C86AF" w:rsidR="006E016E" w:rsidRDefault="006E016E" w:rsidP="006E016E">
      <w:pPr>
        <w:pStyle w:val="Prrafodelista"/>
        <w:numPr>
          <w:ilvl w:val="1"/>
          <w:numId w:val="1"/>
        </w:numPr>
        <w:jc w:val="both"/>
      </w:pPr>
      <w:r>
        <w:t xml:space="preserve"> </w:t>
      </w:r>
      <w:r w:rsidR="00DE422E">
        <w:t>1. Validar que solo se introduzcan números</w:t>
      </w:r>
      <w:r w:rsidR="002547EF">
        <w:t xml:space="preserve"> (</w:t>
      </w:r>
      <w:proofErr w:type="spellStart"/>
      <w:r w:rsidR="002547EF">
        <w:t>int</w:t>
      </w:r>
      <w:proofErr w:type="spellEnd"/>
      <w:r w:rsidR="002547EF">
        <w:t>,</w:t>
      </w:r>
      <w:r w:rsidR="00DD00A8">
        <w:t xml:space="preserve"> </w:t>
      </w:r>
      <w:proofErr w:type="spellStart"/>
      <w:r w:rsidR="002547EF">
        <w:t>float</w:t>
      </w:r>
      <w:proofErr w:type="spellEnd"/>
      <w:r w:rsidR="002547EF">
        <w:t>)</w:t>
      </w:r>
      <w:r w:rsidR="00DD00A8">
        <w:t>.</w:t>
      </w:r>
    </w:p>
    <w:p w14:paraId="78D6BB73" w14:textId="6BA096D0" w:rsidR="00DD00A8" w:rsidRDefault="00DD00A8" w:rsidP="006E016E">
      <w:pPr>
        <w:pStyle w:val="Prrafodelista"/>
        <w:numPr>
          <w:ilvl w:val="1"/>
          <w:numId w:val="1"/>
        </w:numPr>
        <w:jc w:val="both"/>
      </w:pPr>
      <w:r>
        <w:t xml:space="preserve">2. </w:t>
      </w:r>
      <w:r w:rsidR="001B4129">
        <w:t>Que solo se muestren cierta cantidad de decimales (en caso de ser números 3.01).</w:t>
      </w:r>
    </w:p>
    <w:p w14:paraId="7FE8D707" w14:textId="605F744E" w:rsidR="006A04D4" w:rsidRDefault="001B4129" w:rsidP="00203962">
      <w:pPr>
        <w:pStyle w:val="Prrafodelista"/>
        <w:numPr>
          <w:ilvl w:val="1"/>
          <w:numId w:val="1"/>
        </w:numPr>
        <w:jc w:val="both"/>
      </w:pPr>
      <w:r>
        <w:t>3.</w:t>
      </w:r>
      <w:r w:rsidR="00894E3D">
        <w:t xml:space="preserve"> </w:t>
      </w:r>
      <w:r w:rsidR="006A04D4">
        <w:t>No introduzca letras o valores de tipo booleano.</w:t>
      </w:r>
    </w:p>
    <w:p w14:paraId="42BB683C" w14:textId="1922E2B2" w:rsidR="006E016E" w:rsidRDefault="006E016E" w:rsidP="006E016E">
      <w:pPr>
        <w:pStyle w:val="Prrafodelista"/>
        <w:numPr>
          <w:ilvl w:val="0"/>
          <w:numId w:val="1"/>
        </w:numPr>
        <w:jc w:val="both"/>
      </w:pPr>
      <w:r>
        <w:t>Suponiendo que vamos a comprar una computadora usada, por lo que pedimos el apoyo de un técnico de informática muy bueno, por lo que al realizar la compra tanto nosotros como el técnico realizaremos pruebas de caja negra y caja blanca, nosotros como compradores haremos las pruebas de caja negra (suponemos que no conocemos del funcionamiento de una computadora) mientras el técnico hará las pruebas de caja blanca, lista 3 pruebas que haría cada individuo dependiendo de su metodología (recordar el ejemplo de la compra de un coche, visto en clase) (6)</w:t>
      </w:r>
    </w:p>
    <w:p w14:paraId="7080B356" w14:textId="42E4E6D3" w:rsidR="006E016E" w:rsidRDefault="001322E0" w:rsidP="006E016E">
      <w:pPr>
        <w:pStyle w:val="Prrafodelista"/>
        <w:numPr>
          <w:ilvl w:val="1"/>
          <w:numId w:val="1"/>
        </w:numPr>
        <w:jc w:val="both"/>
      </w:pPr>
      <w:r>
        <w:t xml:space="preserve">Individuo: 1- </w:t>
      </w:r>
      <w:r w:rsidR="002408F4">
        <w:t xml:space="preserve">que </w:t>
      </w:r>
      <w:r w:rsidR="00390E72">
        <w:t>la computadora encienda rápido.</w:t>
      </w:r>
      <w:r w:rsidR="004F603D">
        <w:t xml:space="preserve"> (que encienda)</w:t>
      </w:r>
    </w:p>
    <w:p w14:paraId="4C7D926C" w14:textId="5EBC3981" w:rsidR="00881061" w:rsidRDefault="002C3E00" w:rsidP="00881061">
      <w:pPr>
        <w:pStyle w:val="Prrafodelista"/>
        <w:numPr>
          <w:ilvl w:val="1"/>
          <w:numId w:val="1"/>
        </w:numPr>
        <w:jc w:val="both"/>
      </w:pPr>
      <w:r>
        <w:t>Individuo: 2-</w:t>
      </w:r>
      <w:r w:rsidR="00881061">
        <w:t xml:space="preserve"> </w:t>
      </w:r>
      <w:r w:rsidR="002408F4">
        <w:t>las bocinas se escuch</w:t>
      </w:r>
      <w:r w:rsidR="00390E72">
        <w:t>a</w:t>
      </w:r>
      <w:r w:rsidR="002408F4">
        <w:t>n bien.</w:t>
      </w:r>
    </w:p>
    <w:p w14:paraId="11B352C5" w14:textId="2EB79256" w:rsidR="00390E72" w:rsidRDefault="00390E72" w:rsidP="00881061">
      <w:pPr>
        <w:pStyle w:val="Prrafodelista"/>
        <w:numPr>
          <w:ilvl w:val="1"/>
          <w:numId w:val="1"/>
        </w:numPr>
        <w:jc w:val="both"/>
      </w:pPr>
      <w:r>
        <w:t xml:space="preserve">Individuo: 3- </w:t>
      </w:r>
      <w:r w:rsidR="00073472">
        <w:t>la pantalla se ve con colores claros y sin detalles</w:t>
      </w:r>
      <w:r w:rsidR="00024EC5">
        <w:t xml:space="preserve"> o manchas</w:t>
      </w:r>
    </w:p>
    <w:p w14:paraId="63F3D562" w14:textId="488D95F5" w:rsidR="00024EC5" w:rsidRDefault="00024EC5" w:rsidP="00881061">
      <w:pPr>
        <w:pStyle w:val="Prrafodelista"/>
        <w:numPr>
          <w:ilvl w:val="1"/>
          <w:numId w:val="1"/>
        </w:numPr>
        <w:jc w:val="both"/>
      </w:pPr>
      <w:r>
        <w:t>Técnico: 1-</w:t>
      </w:r>
      <w:r w:rsidR="004F603D">
        <w:t xml:space="preserve"> que los </w:t>
      </w:r>
      <w:r w:rsidR="001A0741">
        <w:t xml:space="preserve">programas y aplicaciones se ejecuten </w:t>
      </w:r>
      <w:r w:rsidR="008049AC">
        <w:t>correctamente.</w:t>
      </w:r>
    </w:p>
    <w:p w14:paraId="7F666367" w14:textId="62E1D1A7" w:rsidR="008049AC" w:rsidRDefault="008049AC" w:rsidP="00881061">
      <w:pPr>
        <w:pStyle w:val="Prrafodelista"/>
        <w:numPr>
          <w:ilvl w:val="1"/>
          <w:numId w:val="1"/>
        </w:numPr>
        <w:jc w:val="both"/>
      </w:pPr>
      <w:r>
        <w:t>Técnico: 2- los puertos fun</w:t>
      </w:r>
      <w:r w:rsidR="0064441E">
        <w:t>cionan e identifican los dispositivos de entrada y salida.</w:t>
      </w:r>
    </w:p>
    <w:p w14:paraId="6124413E" w14:textId="1802700B" w:rsidR="0064441E" w:rsidRDefault="00111CAA" w:rsidP="00881061">
      <w:pPr>
        <w:pStyle w:val="Prrafodelista"/>
        <w:numPr>
          <w:ilvl w:val="1"/>
          <w:numId w:val="1"/>
        </w:numPr>
        <w:jc w:val="both"/>
      </w:pPr>
      <w:r>
        <w:t xml:space="preserve">Técnico: 3- el sistema operativo </w:t>
      </w:r>
      <w:r w:rsidR="002B1046">
        <w:t>esta actualizado</w:t>
      </w:r>
      <w:r w:rsidR="000A3E08">
        <w:t>.</w:t>
      </w:r>
    </w:p>
    <w:sectPr w:rsidR="006444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FB4C3B"/>
    <w:multiLevelType w:val="hybridMultilevel"/>
    <w:tmpl w:val="7FE2670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61414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95A"/>
    <w:rsid w:val="00024EC5"/>
    <w:rsid w:val="00073472"/>
    <w:rsid w:val="000A3E08"/>
    <w:rsid w:val="000C0576"/>
    <w:rsid w:val="000D5D4B"/>
    <w:rsid w:val="000F1AD8"/>
    <w:rsid w:val="00101C25"/>
    <w:rsid w:val="00106E5B"/>
    <w:rsid w:val="00111CAA"/>
    <w:rsid w:val="001322E0"/>
    <w:rsid w:val="00151D10"/>
    <w:rsid w:val="00163759"/>
    <w:rsid w:val="00173E94"/>
    <w:rsid w:val="001A0741"/>
    <w:rsid w:val="001B4129"/>
    <w:rsid w:val="001D13C9"/>
    <w:rsid w:val="001F3E76"/>
    <w:rsid w:val="00203962"/>
    <w:rsid w:val="00212B0E"/>
    <w:rsid w:val="002325D8"/>
    <w:rsid w:val="002372B1"/>
    <w:rsid w:val="002408F4"/>
    <w:rsid w:val="00246953"/>
    <w:rsid w:val="002547EF"/>
    <w:rsid w:val="002B1046"/>
    <w:rsid w:val="002C3E00"/>
    <w:rsid w:val="0037209B"/>
    <w:rsid w:val="00390E72"/>
    <w:rsid w:val="003C7489"/>
    <w:rsid w:val="004B15EA"/>
    <w:rsid w:val="004D5F51"/>
    <w:rsid w:val="004F0AE5"/>
    <w:rsid w:val="004F603D"/>
    <w:rsid w:val="00505598"/>
    <w:rsid w:val="005237CA"/>
    <w:rsid w:val="006237B2"/>
    <w:rsid w:val="00637AFE"/>
    <w:rsid w:val="0064441E"/>
    <w:rsid w:val="00661DCB"/>
    <w:rsid w:val="006A04D4"/>
    <w:rsid w:val="006E016E"/>
    <w:rsid w:val="00781628"/>
    <w:rsid w:val="0079395A"/>
    <w:rsid w:val="007B45A0"/>
    <w:rsid w:val="007F15DC"/>
    <w:rsid w:val="008049AC"/>
    <w:rsid w:val="00824834"/>
    <w:rsid w:val="00881061"/>
    <w:rsid w:val="00884320"/>
    <w:rsid w:val="00894E3D"/>
    <w:rsid w:val="0094594F"/>
    <w:rsid w:val="00A8556C"/>
    <w:rsid w:val="00B94094"/>
    <w:rsid w:val="00BC5834"/>
    <w:rsid w:val="00C30A7C"/>
    <w:rsid w:val="00D404EF"/>
    <w:rsid w:val="00DD00A8"/>
    <w:rsid w:val="00DE422E"/>
    <w:rsid w:val="00DE5BB2"/>
    <w:rsid w:val="00DF65AA"/>
    <w:rsid w:val="00ED02E0"/>
    <w:rsid w:val="00FD333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DDB6"/>
  <w15:chartTrackingRefBased/>
  <w15:docId w15:val="{AC4E93C5-7761-442E-A1E0-0367E0BE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95A"/>
    <w:pPr>
      <w:spacing w:before="120" w:after="120" w:line="276" w:lineRule="auto"/>
    </w:pPr>
    <w:rPr>
      <w:rFonts w:eastAsiaTheme="minorEastAsia"/>
      <w:lang w:val="es-ES" w:eastAsia="ja-JP"/>
    </w:rPr>
  </w:style>
  <w:style w:type="paragraph" w:styleId="Ttulo1">
    <w:name w:val="heading 1"/>
    <w:basedOn w:val="Normal"/>
    <w:link w:val="Ttulo1Car"/>
    <w:uiPriority w:val="9"/>
    <w:qFormat/>
    <w:rsid w:val="0079395A"/>
    <w:pPr>
      <w:keepNext/>
      <w:keepLines/>
      <w:spacing w:before="240" w:after="360"/>
      <w:contextualSpacing/>
      <w:jc w:val="center"/>
      <w:outlineLvl w:val="0"/>
    </w:pPr>
    <w:rPr>
      <w:rFonts w:asciiTheme="majorHAnsi" w:eastAsiaTheme="majorEastAsia" w:hAnsiTheme="majorHAnsi" w:cstheme="majorBidi"/>
      <w:color w:val="1F3864" w:themeColor="accent1" w:themeShade="80"/>
      <w:sz w:val="32"/>
      <w:szCs w:val="32"/>
    </w:rPr>
  </w:style>
  <w:style w:type="paragraph" w:styleId="Ttulo2">
    <w:name w:val="heading 2"/>
    <w:basedOn w:val="Normal"/>
    <w:link w:val="Ttulo2Car"/>
    <w:uiPriority w:val="9"/>
    <w:semiHidden/>
    <w:unhideWhenUsed/>
    <w:qFormat/>
    <w:rsid w:val="0079395A"/>
    <w:pPr>
      <w:keepNext/>
      <w:keepLines/>
      <w:contextualSpacing/>
      <w:outlineLvl w:val="1"/>
    </w:pPr>
    <w:rPr>
      <w:rFonts w:asciiTheme="majorHAnsi" w:eastAsiaTheme="majorEastAsia" w:hAnsiTheme="majorHAnsi" w:cstheme="majorBidi"/>
      <w:color w:val="1F3864" w:themeColor="accent1" w:themeShade="8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395A"/>
    <w:rPr>
      <w:rFonts w:asciiTheme="majorHAnsi" w:eastAsiaTheme="majorEastAsia" w:hAnsiTheme="majorHAnsi" w:cstheme="majorBidi"/>
      <w:color w:val="1F3864" w:themeColor="accent1" w:themeShade="80"/>
      <w:sz w:val="32"/>
      <w:szCs w:val="32"/>
      <w:lang w:val="es-ES" w:eastAsia="ja-JP"/>
    </w:rPr>
  </w:style>
  <w:style w:type="character" w:customStyle="1" w:styleId="Ttulo2Car">
    <w:name w:val="Título 2 Car"/>
    <w:basedOn w:val="Fuentedeprrafopredeter"/>
    <w:link w:val="Ttulo2"/>
    <w:uiPriority w:val="9"/>
    <w:semiHidden/>
    <w:rsid w:val="0079395A"/>
    <w:rPr>
      <w:rFonts w:asciiTheme="majorHAnsi" w:eastAsiaTheme="majorEastAsia" w:hAnsiTheme="majorHAnsi" w:cstheme="majorBidi"/>
      <w:color w:val="1F3864" w:themeColor="accent1" w:themeShade="80"/>
      <w:szCs w:val="26"/>
      <w:lang w:val="es-ES" w:eastAsia="ja-JP"/>
    </w:rPr>
  </w:style>
  <w:style w:type="table" w:styleId="Tablaconcuadrculaclara">
    <w:name w:val="Grid Table Light"/>
    <w:basedOn w:val="Tablanormal"/>
    <w:uiPriority w:val="40"/>
    <w:rsid w:val="0079395A"/>
    <w:pPr>
      <w:spacing w:before="120" w:after="0" w:line="240" w:lineRule="auto"/>
    </w:pPr>
    <w:rPr>
      <w:rFonts w:eastAsiaTheme="minorEastAsia"/>
      <w:lang w:val="es-E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rrafodelista">
    <w:name w:val="List Paragraph"/>
    <w:basedOn w:val="Normal"/>
    <w:uiPriority w:val="34"/>
    <w:qFormat/>
    <w:rsid w:val="00793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081DB518DD4DC0AAF45681AAF0BE9E"/>
        <w:category>
          <w:name w:val="General"/>
          <w:gallery w:val="placeholder"/>
        </w:category>
        <w:types>
          <w:type w:val="bbPlcHdr"/>
        </w:types>
        <w:behaviors>
          <w:behavior w:val="content"/>
        </w:behaviors>
        <w:guid w:val="{F3E582F4-0A6A-4B17-B7D9-E9F866E45E7D}"/>
      </w:docPartPr>
      <w:docPartBody>
        <w:p w:rsidR="00E01EE1" w:rsidRDefault="0052581F" w:rsidP="0052581F">
          <w:pPr>
            <w:pStyle w:val="78081DB518DD4DC0AAF45681AAF0BE9E"/>
          </w:pPr>
          <w:r w:rsidRPr="00C00E3E">
            <w:rPr>
              <w:lang w:bidi="es-MX"/>
            </w:rPr>
            <w:t>Nombre</w:t>
          </w:r>
        </w:p>
      </w:docPartBody>
    </w:docPart>
    <w:docPart>
      <w:docPartPr>
        <w:name w:val="0483168418774BE0B76606DB39022E26"/>
        <w:category>
          <w:name w:val="General"/>
          <w:gallery w:val="placeholder"/>
        </w:category>
        <w:types>
          <w:type w:val="bbPlcHdr"/>
        </w:types>
        <w:behaviors>
          <w:behavior w:val="content"/>
        </w:behaviors>
        <w:guid w:val="{61F19FAF-0CF7-4F98-B2CD-1992461D7663}"/>
      </w:docPartPr>
      <w:docPartBody>
        <w:p w:rsidR="00E01EE1" w:rsidRDefault="0052581F" w:rsidP="0052581F">
          <w:pPr>
            <w:pStyle w:val="0483168418774BE0B76606DB39022E26"/>
          </w:pPr>
          <w:r w:rsidRPr="00C00E3E">
            <w:rPr>
              <w:lang w:bidi="es-MX"/>
            </w:rPr>
            <w:t>Clase</w:t>
          </w:r>
        </w:p>
      </w:docPartBody>
    </w:docPart>
    <w:docPart>
      <w:docPartPr>
        <w:name w:val="A9FE3A7ACD3D4B9EBD167961264273F5"/>
        <w:category>
          <w:name w:val="General"/>
          <w:gallery w:val="placeholder"/>
        </w:category>
        <w:types>
          <w:type w:val="bbPlcHdr"/>
        </w:types>
        <w:behaviors>
          <w:behavior w:val="content"/>
        </w:behaviors>
        <w:guid w:val="{D2171FFD-4E0A-4374-B229-B27581F7DC12}"/>
      </w:docPartPr>
      <w:docPartBody>
        <w:p w:rsidR="00E01EE1" w:rsidRDefault="0052581F" w:rsidP="0052581F">
          <w:pPr>
            <w:pStyle w:val="A9FE3A7ACD3D4B9EBD167961264273F5"/>
          </w:pPr>
          <w:r w:rsidRPr="00C00E3E">
            <w:rPr>
              <w:lang w:bidi="es-MX"/>
            </w:rPr>
            <w:t>Profesor</w:t>
          </w:r>
        </w:p>
      </w:docPartBody>
    </w:docPart>
    <w:docPart>
      <w:docPartPr>
        <w:name w:val="81E2F37982BB412B85686CB5D3A33A4D"/>
        <w:category>
          <w:name w:val="General"/>
          <w:gallery w:val="placeholder"/>
        </w:category>
        <w:types>
          <w:type w:val="bbPlcHdr"/>
        </w:types>
        <w:behaviors>
          <w:behavior w:val="content"/>
        </w:behaviors>
        <w:guid w:val="{D9EC789A-D582-4B60-9CE9-B98BCD490D5B}"/>
      </w:docPartPr>
      <w:docPartBody>
        <w:p w:rsidR="00E01EE1" w:rsidRDefault="0052581F" w:rsidP="0052581F">
          <w:pPr>
            <w:pStyle w:val="81E2F37982BB412B85686CB5D3A33A4D"/>
          </w:pPr>
          <w:r w:rsidRPr="00C00E3E">
            <w:rPr>
              <w:lang w:bidi="es-MX"/>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81F"/>
    <w:rsid w:val="00290601"/>
    <w:rsid w:val="0052581F"/>
    <w:rsid w:val="00E01EE1"/>
    <w:rsid w:val="00F80EE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MX" w:eastAsia="es-MX"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081DB518DD4DC0AAF45681AAF0BE9E">
    <w:name w:val="78081DB518DD4DC0AAF45681AAF0BE9E"/>
    <w:rsid w:val="0052581F"/>
  </w:style>
  <w:style w:type="paragraph" w:customStyle="1" w:styleId="0483168418774BE0B76606DB39022E26">
    <w:name w:val="0483168418774BE0B76606DB39022E26"/>
    <w:rsid w:val="0052581F"/>
  </w:style>
  <w:style w:type="paragraph" w:customStyle="1" w:styleId="A9FE3A7ACD3D4B9EBD167961264273F5">
    <w:name w:val="A9FE3A7ACD3D4B9EBD167961264273F5"/>
    <w:rsid w:val="0052581F"/>
  </w:style>
  <w:style w:type="paragraph" w:customStyle="1" w:styleId="81E2F37982BB412B85686CB5D3A33A4D">
    <w:name w:val="81E2F37982BB412B85686CB5D3A33A4D"/>
    <w:rsid w:val="005258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647</Words>
  <Characters>3564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Espinoza</dc:creator>
  <cp:keywords/>
  <dc:description/>
  <cp:lastModifiedBy>Valeria Hernández</cp:lastModifiedBy>
  <cp:revision>59</cp:revision>
  <dcterms:created xsi:type="dcterms:W3CDTF">2023-09-13T01:47:00Z</dcterms:created>
  <dcterms:modified xsi:type="dcterms:W3CDTF">2023-09-13T14:48:00Z</dcterms:modified>
</cp:coreProperties>
</file>