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9630" w14:textId="77777777" w:rsidR="00A73369" w:rsidRPr="00A73369" w:rsidRDefault="00A73369" w:rsidP="00A73369">
      <w:pPr>
        <w:pStyle w:val="ds-markdown-paragraph"/>
        <w:spacing w:before="0" w:beforeAutospacing="0" w:after="240" w:afterAutospacing="0"/>
        <w:rPr>
          <w:color w:val="0F1115"/>
          <w:sz w:val="28"/>
          <w:szCs w:val="28"/>
        </w:rPr>
      </w:pPr>
      <w:bookmarkStart w:id="0" w:name="_Hlk216625998"/>
      <w:bookmarkEnd w:id="0"/>
      <w:r w:rsidRPr="00A73369">
        <w:rPr>
          <w:rStyle w:val="ac"/>
          <w:rFonts w:eastAsiaTheme="majorEastAsia"/>
          <w:color w:val="0F1115"/>
          <w:sz w:val="28"/>
          <w:szCs w:val="28"/>
        </w:rPr>
        <w:t>ИНСТРУКЦИЯ ПОЛЬЗОВАТЕЛЯ</w:t>
      </w:r>
    </w:p>
    <w:p w14:paraId="160364A4" w14:textId="1C8D5FAC" w:rsidR="00A73369" w:rsidRPr="00A73369" w:rsidRDefault="00A73369" w:rsidP="00A7336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73369">
        <w:rPr>
          <w:rStyle w:val="ac"/>
          <w:rFonts w:eastAsiaTheme="majorEastAsia"/>
          <w:color w:val="0F1115"/>
          <w:sz w:val="28"/>
          <w:szCs w:val="28"/>
        </w:rPr>
        <w:t>Мобильное приложение "</w:t>
      </w:r>
      <w:r>
        <w:rPr>
          <w:rStyle w:val="ac"/>
          <w:rFonts w:eastAsiaTheme="majorEastAsia"/>
          <w:color w:val="0F1115"/>
          <w:sz w:val="28"/>
          <w:szCs w:val="28"/>
          <w:lang w:val="en-US"/>
        </w:rPr>
        <w:t>Vocal Couch</w:t>
      </w:r>
      <w:r w:rsidRPr="00A73369">
        <w:rPr>
          <w:rStyle w:val="ac"/>
          <w:rFonts w:eastAsiaTheme="majorEastAsia"/>
          <w:color w:val="0F1115"/>
          <w:sz w:val="28"/>
          <w:szCs w:val="28"/>
        </w:rPr>
        <w:t>"</w:t>
      </w:r>
    </w:p>
    <w:p w14:paraId="1B3899B5" w14:textId="77777777" w:rsidR="00A73369" w:rsidRPr="00A73369" w:rsidRDefault="00A73369" w:rsidP="00A7336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73369">
        <w:rPr>
          <w:rStyle w:val="ac"/>
          <w:rFonts w:eastAsiaTheme="majorEastAsia"/>
          <w:color w:val="0F1115"/>
          <w:sz w:val="28"/>
          <w:szCs w:val="28"/>
        </w:rPr>
        <w:t>1 Назначение и область применения</w:t>
      </w:r>
    </w:p>
    <w:p w14:paraId="656D7C15" w14:textId="14868905" w:rsidR="00A73369" w:rsidRPr="00AA6677" w:rsidRDefault="00A73369" w:rsidP="00A7336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73369">
        <w:rPr>
          <w:color w:val="0F1115"/>
          <w:sz w:val="28"/>
          <w:szCs w:val="28"/>
        </w:rPr>
        <w:t>Инструкция описывает порядок регистрации, авторизации и использования мобильного приложения "</w:t>
      </w:r>
      <w:r w:rsidRPr="00A73369">
        <w:rPr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Vocal</w:t>
      </w:r>
      <w:r w:rsidRPr="00A7336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Couch</w:t>
      </w:r>
      <w:r w:rsidRPr="00A73369">
        <w:rPr>
          <w:color w:val="0F1115"/>
          <w:sz w:val="28"/>
          <w:szCs w:val="28"/>
        </w:rPr>
        <w:t xml:space="preserve"> ", предназначенного для </w:t>
      </w:r>
      <w:r w:rsidR="00AA6677">
        <w:rPr>
          <w:color w:val="0F1115"/>
          <w:sz w:val="28"/>
          <w:szCs w:val="28"/>
        </w:rPr>
        <w:t>музыкантов и просто любителей музыкального творчества.</w:t>
      </w:r>
    </w:p>
    <w:p w14:paraId="343E2ED6" w14:textId="77777777" w:rsidR="00A73369" w:rsidRPr="00A73369" w:rsidRDefault="00A73369" w:rsidP="00A7336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73369">
        <w:rPr>
          <w:rStyle w:val="ac"/>
          <w:rFonts w:eastAsiaTheme="majorEastAsia"/>
          <w:color w:val="0F1115"/>
          <w:sz w:val="28"/>
          <w:szCs w:val="28"/>
        </w:rPr>
        <w:t>2 Порядок запуска и авторизации</w:t>
      </w:r>
    </w:p>
    <w:p w14:paraId="50978F39" w14:textId="77777777" w:rsidR="00A73369" w:rsidRPr="00A73369" w:rsidRDefault="00A73369" w:rsidP="00A7336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A73369">
        <w:rPr>
          <w:rStyle w:val="ac"/>
          <w:rFonts w:eastAsiaTheme="majorEastAsia"/>
          <w:color w:val="0F1115"/>
          <w:sz w:val="28"/>
          <w:szCs w:val="28"/>
        </w:rPr>
        <w:t>2.1 Вход в приложение (Авторизация)</w:t>
      </w:r>
    </w:p>
    <w:p w14:paraId="615E627C" w14:textId="7CEEC390" w:rsidR="00A73369" w:rsidRPr="00A73369" w:rsidRDefault="00A73369" w:rsidP="00A73369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A73369">
        <w:rPr>
          <w:color w:val="0F1115"/>
          <w:sz w:val="28"/>
          <w:szCs w:val="28"/>
        </w:rPr>
        <w:t xml:space="preserve">Запустите мобильное приложение. Вы </w:t>
      </w:r>
      <w:r w:rsidR="00AA6677">
        <w:rPr>
          <w:color w:val="0F1115"/>
          <w:sz w:val="28"/>
          <w:szCs w:val="28"/>
        </w:rPr>
        <w:t>попадаете на</w:t>
      </w:r>
      <w:r w:rsidRPr="00A73369">
        <w:rPr>
          <w:color w:val="0F1115"/>
          <w:sz w:val="28"/>
          <w:szCs w:val="28"/>
        </w:rPr>
        <w:t xml:space="preserve"> экран </w:t>
      </w:r>
      <w:r w:rsidR="00AA6677">
        <w:rPr>
          <w:color w:val="0F1115"/>
          <w:sz w:val="28"/>
          <w:szCs w:val="28"/>
        </w:rPr>
        <w:t xml:space="preserve">авторизации в </w:t>
      </w:r>
      <w:r w:rsidRPr="00A73369">
        <w:rPr>
          <w:color w:val="0F1115"/>
          <w:sz w:val="28"/>
          <w:szCs w:val="28"/>
        </w:rPr>
        <w:t>"</w:t>
      </w:r>
      <w:r w:rsidR="00AA6677">
        <w:rPr>
          <w:color w:val="0F1115"/>
          <w:sz w:val="28"/>
          <w:szCs w:val="28"/>
          <w:lang w:val="en-US"/>
        </w:rPr>
        <w:t>Vocal</w:t>
      </w:r>
      <w:r w:rsidR="00AA6677" w:rsidRPr="00AA6677">
        <w:rPr>
          <w:color w:val="0F1115"/>
          <w:sz w:val="28"/>
          <w:szCs w:val="28"/>
        </w:rPr>
        <w:t xml:space="preserve"> </w:t>
      </w:r>
      <w:r w:rsidR="00AA6677">
        <w:rPr>
          <w:color w:val="0F1115"/>
          <w:sz w:val="28"/>
          <w:szCs w:val="28"/>
          <w:lang w:val="en-US"/>
        </w:rPr>
        <w:t>Couch</w:t>
      </w:r>
      <w:r w:rsidRPr="00A73369">
        <w:rPr>
          <w:color w:val="0F1115"/>
          <w:sz w:val="28"/>
          <w:szCs w:val="28"/>
        </w:rPr>
        <w:t>"</w:t>
      </w:r>
      <w:r w:rsidR="00AA6677">
        <w:rPr>
          <w:color w:val="0F1115"/>
          <w:sz w:val="28"/>
          <w:szCs w:val="28"/>
        </w:rPr>
        <w:t xml:space="preserve"> </w:t>
      </w:r>
      <w:r w:rsidR="00AA6677" w:rsidRPr="00A73369">
        <w:rPr>
          <w:color w:val="0F1115"/>
          <w:sz w:val="28"/>
          <w:szCs w:val="28"/>
        </w:rPr>
        <w:t>(Рисунок 1).</w:t>
      </w:r>
    </w:p>
    <w:p w14:paraId="673E85EA" w14:textId="77777777" w:rsidR="008F2F6A" w:rsidRPr="008F2F6A" w:rsidRDefault="00AA6677" w:rsidP="00AA6677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Вводим </w:t>
      </w:r>
      <w:r w:rsidR="00A73369" w:rsidRPr="00A73369">
        <w:rPr>
          <w:color w:val="0F1115"/>
          <w:sz w:val="28"/>
          <w:szCs w:val="28"/>
        </w:rPr>
        <w:t xml:space="preserve">свой </w:t>
      </w:r>
      <w:r w:rsidR="008F2F6A">
        <w:rPr>
          <w:color w:val="0F1115"/>
          <w:sz w:val="28"/>
          <w:szCs w:val="28"/>
          <w:lang w:val="en-US"/>
        </w:rPr>
        <w:t>Email</w:t>
      </w:r>
      <w:r w:rsidR="00A73369" w:rsidRPr="00A73369">
        <w:rPr>
          <w:color w:val="0F1115"/>
          <w:sz w:val="28"/>
          <w:szCs w:val="28"/>
        </w:rPr>
        <w:t xml:space="preserve"> и пароль (при наличии).</w:t>
      </w:r>
    </w:p>
    <w:p w14:paraId="71C347F5" w14:textId="536040B3" w:rsidR="00AA6677" w:rsidRPr="00AA6677" w:rsidRDefault="008F2F6A" w:rsidP="00AA6677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Нажимаем на кнопку «Войти».</w:t>
      </w:r>
      <w:r w:rsidR="00AA6677">
        <w:rPr>
          <w:color w:val="0F1115"/>
          <w:sz w:val="28"/>
          <w:szCs w:val="28"/>
        </w:rPr>
        <w:br/>
      </w:r>
    </w:p>
    <w:p w14:paraId="384BF156" w14:textId="141452DE" w:rsidR="00AA6677" w:rsidRDefault="00F7634E" w:rsidP="00AA6677">
      <w:pPr>
        <w:pStyle w:val="ds-markdown-paragraph"/>
        <w:spacing w:before="0" w:beforeAutospacing="0" w:after="0" w:afterAutospacing="0"/>
        <w:jc w:val="center"/>
        <w:rPr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536CBADD" wp14:editId="30F1203B">
            <wp:extent cx="2348346" cy="5377250"/>
            <wp:effectExtent l="0" t="0" r="0" b="0"/>
            <wp:docPr id="12021902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24" cy="5404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B43DC" w14:textId="2D6E565F" w:rsidR="00AA6677" w:rsidRPr="00AA6677" w:rsidRDefault="00AA6677" w:rsidP="008F2F6A">
      <w:pPr>
        <w:pStyle w:val="ds-markdown-paragraph"/>
        <w:spacing w:before="0" w:beforeAutospacing="0" w:after="0" w:afterAutospacing="0"/>
        <w:jc w:val="center"/>
        <w:rPr>
          <w:color w:val="0F1115"/>
        </w:rPr>
      </w:pPr>
      <w:r w:rsidRPr="00AA6677">
        <w:rPr>
          <w:color w:val="0F1115"/>
        </w:rPr>
        <w:t>Рисунок 1 – Экран авторизации в приложение</w:t>
      </w:r>
    </w:p>
    <w:p w14:paraId="0FF881F3" w14:textId="77777777" w:rsidR="00AA6677" w:rsidRPr="00AA6677" w:rsidRDefault="00AA6677" w:rsidP="00AA6677">
      <w:pPr>
        <w:spacing w:before="240" w:after="24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lastRenderedPageBreak/>
        <w:t>2.2 Регистрация нового пользователя</w:t>
      </w:r>
    </w:p>
    <w:p w14:paraId="4B9DF296" w14:textId="23ABE6C9" w:rsidR="00AA6677" w:rsidRPr="00AA6677" w:rsidRDefault="00AA6677" w:rsidP="00AA6677">
      <w:pPr>
        <w:numPr>
          <w:ilvl w:val="0"/>
          <w:numId w:val="2"/>
        </w:numPr>
        <w:spacing w:after="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 экране входа (Рисунок 1) нажимаем кнопку «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Создать аккаунт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». Вы перейдете на экран с заголовком "Регистрация" (Рисунок 2).</w:t>
      </w:r>
    </w:p>
    <w:p w14:paraId="0DBEC346" w14:textId="35446862" w:rsidR="00AA6677" w:rsidRPr="00AA6677" w:rsidRDefault="00AA6677" w:rsidP="00AA6677">
      <w:pPr>
        <w:numPr>
          <w:ilvl w:val="0"/>
          <w:numId w:val="2"/>
        </w:numPr>
        <w:spacing w:after="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Введите ваш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  <w:t>Email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в поле 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"</w:t>
      </w:r>
      <w:r>
        <w:rPr>
          <w:rFonts w:eastAsia="Times New Roman" w:cs="Times New Roman"/>
          <w:b/>
          <w:bCs/>
          <w:color w:val="0F1115"/>
          <w:kern w:val="0"/>
          <w:szCs w:val="28"/>
          <w:lang w:val="en-US" w:eastAsia="ru-RU"/>
          <w14:ligatures w14:val="none"/>
        </w:rPr>
        <w:t>Email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"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.</w:t>
      </w:r>
    </w:p>
    <w:p w14:paraId="6A55FA0B" w14:textId="06047E1F" w:rsidR="00AA6677" w:rsidRPr="00AA6677" w:rsidRDefault="00AA6677" w:rsidP="00AA6677">
      <w:pPr>
        <w:numPr>
          <w:ilvl w:val="0"/>
          <w:numId w:val="2"/>
        </w:numPr>
        <w:spacing w:after="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Придумайте 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Пароль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и введите в поле 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«</w:t>
      </w:r>
      <w:r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Пароль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».</w:t>
      </w:r>
    </w:p>
    <w:p w14:paraId="7F6658E0" w14:textId="3A1BED9F" w:rsidR="00AA6677" w:rsidRPr="00AA6677" w:rsidRDefault="00AA6677" w:rsidP="00AA6677">
      <w:pPr>
        <w:numPr>
          <w:ilvl w:val="0"/>
          <w:numId w:val="2"/>
        </w:numPr>
        <w:spacing w:after="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Подтвердите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пароль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в поле 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"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Подтвердите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пароль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 xml:space="preserve"> 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"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. </w:t>
      </w:r>
    </w:p>
    <w:p w14:paraId="146C8443" w14:textId="77777777" w:rsidR="00AA6677" w:rsidRDefault="00AA6677" w:rsidP="00AA6677">
      <w:pPr>
        <w:numPr>
          <w:ilvl w:val="0"/>
          <w:numId w:val="2"/>
        </w:numPr>
        <w:spacing w:after="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Нажмите кнопку </w:t>
      </w:r>
      <w:r w:rsidRPr="00AA6677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"Зарегистрироваться"</w:t>
      </w:r>
      <w:r w:rsidRPr="00AA6677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.</w:t>
      </w:r>
    </w:p>
    <w:p w14:paraId="5D12321B" w14:textId="77777777" w:rsidR="00AA6677" w:rsidRDefault="00AA6677" w:rsidP="00AA6677">
      <w:pPr>
        <w:spacing w:after="0"/>
        <w:ind w:left="720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42888454" w14:textId="38CA9358" w:rsidR="00AA6677" w:rsidRDefault="00A93DBD" w:rsidP="00AA6677">
      <w:pPr>
        <w:spacing w:after="0"/>
        <w:ind w:left="720"/>
        <w:jc w:val="center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noProof/>
          <w:color w:val="0F1115"/>
          <w:kern w:val="0"/>
          <w:szCs w:val="28"/>
          <w:lang w:eastAsia="ru-RU"/>
          <w14:ligatures w14:val="none"/>
        </w:rPr>
        <w:drawing>
          <wp:inline distT="0" distB="0" distL="0" distR="0" wp14:anchorId="2D966F88" wp14:editId="4907513A">
            <wp:extent cx="2627876" cy="6017318"/>
            <wp:effectExtent l="0" t="0" r="1270" b="2540"/>
            <wp:docPr id="4152533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001" cy="6040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08BE9" w14:textId="79E99B5E" w:rsidR="00AA6677" w:rsidRPr="00AA6677" w:rsidRDefault="00AA6677" w:rsidP="00AA6677">
      <w:pPr>
        <w:spacing w:after="0"/>
        <w:ind w:left="720"/>
        <w:jc w:val="center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AA6677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Рисунок 2 – Экран регистрации в приложение</w:t>
      </w:r>
    </w:p>
    <w:p w14:paraId="2C05AB4A" w14:textId="77777777" w:rsidR="00AA6677" w:rsidRPr="00AA6677" w:rsidRDefault="00AA6677" w:rsidP="00AA6677">
      <w:pPr>
        <w:pStyle w:val="ds-markdown-paragraph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22BF6CBC" w14:textId="77777777" w:rsidR="00F12C76" w:rsidRDefault="00F12C76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0E0DB8A0" w14:textId="77777777" w:rsidR="00D902D5" w:rsidRDefault="00D902D5">
      <w:pPr>
        <w:spacing w:line="259" w:lineRule="auto"/>
        <w:rPr>
          <w:rStyle w:val="ac"/>
          <w:rFonts w:eastAsiaTheme="majorEastAsia" w:cs="Times New Roman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Style w:val="ac"/>
          <w:rFonts w:eastAsiaTheme="majorEastAsia"/>
          <w:color w:val="0F1115"/>
        </w:rPr>
        <w:br w:type="page"/>
      </w:r>
    </w:p>
    <w:p w14:paraId="15EE6770" w14:textId="4350CE78" w:rsidR="00D66D2B" w:rsidRPr="006F1261" w:rsidRDefault="00D66D2B" w:rsidP="00D902D5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6F1261">
        <w:rPr>
          <w:rStyle w:val="ac"/>
          <w:rFonts w:eastAsiaTheme="majorEastAsia"/>
          <w:color w:val="0F1115"/>
          <w:sz w:val="28"/>
          <w:szCs w:val="28"/>
        </w:rPr>
        <w:lastRenderedPageBreak/>
        <w:t>3</w:t>
      </w:r>
      <w:r w:rsidRPr="006F1261">
        <w:rPr>
          <w:rStyle w:val="ac"/>
          <w:rFonts w:eastAsiaTheme="majorEastAsia"/>
          <w:color w:val="0F1115"/>
          <w:sz w:val="28"/>
          <w:szCs w:val="28"/>
        </w:rPr>
        <w:t>.</w:t>
      </w:r>
      <w:r w:rsidRPr="006F1261">
        <w:rPr>
          <w:rStyle w:val="ac"/>
          <w:rFonts w:eastAsiaTheme="majorEastAsia"/>
          <w:color w:val="0F1115"/>
          <w:sz w:val="28"/>
          <w:szCs w:val="28"/>
        </w:rPr>
        <w:t xml:space="preserve"> Основные функции пользователя</w:t>
      </w:r>
    </w:p>
    <w:p w14:paraId="19BBB9EA" w14:textId="4AFA281C" w:rsidR="00AA6677" w:rsidRPr="00D902D5" w:rsidRDefault="00D66D2B" w:rsidP="00D902D5">
      <w:pPr>
        <w:spacing w:after="0"/>
        <w:rPr>
          <w:rFonts w:cs="Times New Roman"/>
          <w:color w:val="0F1115"/>
        </w:rPr>
      </w:pPr>
      <w:r w:rsidRPr="00D66D2B">
        <w:rPr>
          <w:rFonts w:cs="Times New Roman"/>
          <w:color w:val="0F1115"/>
        </w:rPr>
        <w:t>После успешной авторизации вы попадаете в приложения "</w:t>
      </w:r>
      <w:r w:rsidR="00D902D5">
        <w:rPr>
          <w:rFonts w:cs="Times New Roman"/>
          <w:color w:val="0F1115"/>
          <w:lang w:val="en-US"/>
        </w:rPr>
        <w:t>Vocal</w:t>
      </w:r>
      <w:r w:rsidR="00D902D5" w:rsidRPr="00D902D5">
        <w:rPr>
          <w:rFonts w:cs="Times New Roman"/>
          <w:color w:val="0F1115"/>
        </w:rPr>
        <w:t xml:space="preserve"> </w:t>
      </w:r>
      <w:r w:rsidR="00D902D5">
        <w:rPr>
          <w:rFonts w:cs="Times New Roman"/>
          <w:color w:val="0F1115"/>
          <w:lang w:val="en-US"/>
        </w:rPr>
        <w:t>Couch</w:t>
      </w:r>
      <w:r w:rsidRPr="00D66D2B">
        <w:rPr>
          <w:rFonts w:cs="Times New Roman"/>
          <w:color w:val="0F1115"/>
        </w:rPr>
        <w:t>".</w:t>
      </w:r>
      <w:r w:rsidR="00D902D5">
        <w:rPr>
          <w:rFonts w:cs="Times New Roman"/>
          <w:color w:val="0F1115"/>
        </w:rPr>
        <w:t xml:space="preserve"> (Рисунок 3)</w:t>
      </w:r>
    </w:p>
    <w:p w14:paraId="3E998983" w14:textId="6B3D2B2D" w:rsidR="00D902D5" w:rsidRPr="00D902D5" w:rsidRDefault="00A93DBD" w:rsidP="00D902D5">
      <w:pPr>
        <w:spacing w:after="0"/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noProof/>
          <w:sz w:val="24"/>
          <w:szCs w:val="24"/>
          <w:lang w:val="en-US"/>
        </w:rPr>
        <w:drawing>
          <wp:inline distT="0" distB="0" distL="0" distR="0" wp14:anchorId="11080C50" wp14:editId="042A2F5D">
            <wp:extent cx="2002498" cy="4585328"/>
            <wp:effectExtent l="0" t="0" r="0" b="6350"/>
            <wp:docPr id="15913834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22" cy="4622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 w:val="24"/>
          <w:szCs w:val="24"/>
          <w:lang w:val="en-US"/>
        </w:rPr>
        <w:drawing>
          <wp:inline distT="0" distB="0" distL="0" distR="0" wp14:anchorId="0DEDD356" wp14:editId="2B089ADF">
            <wp:extent cx="2004060" cy="4588903"/>
            <wp:effectExtent l="0" t="0" r="0" b="2540"/>
            <wp:docPr id="98034993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431" cy="4614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3E91B" w14:textId="75019F91" w:rsidR="00D902D5" w:rsidRDefault="00D902D5" w:rsidP="00D902D5">
      <w:pPr>
        <w:spacing w:after="0"/>
        <w:jc w:val="center"/>
        <w:rPr>
          <w:rFonts w:cs="Times New Roman"/>
          <w:sz w:val="24"/>
          <w:szCs w:val="24"/>
        </w:rPr>
      </w:pPr>
      <w:r w:rsidRPr="00D902D5">
        <w:rPr>
          <w:rFonts w:cs="Times New Roman"/>
          <w:sz w:val="24"/>
          <w:szCs w:val="24"/>
        </w:rPr>
        <w:t>Рисунок 3 – Главный экран приложения</w:t>
      </w:r>
    </w:p>
    <w:p w14:paraId="6599F8D3" w14:textId="102C8F4B" w:rsidR="00D902D5" w:rsidRPr="009C79EF" w:rsidRDefault="00D902D5" w:rsidP="00D902D5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C79EF">
        <w:rPr>
          <w:rStyle w:val="ac"/>
          <w:rFonts w:eastAsiaTheme="majorEastAsia"/>
          <w:color w:val="0F1115"/>
          <w:sz w:val="28"/>
          <w:szCs w:val="28"/>
        </w:rPr>
        <w:t xml:space="preserve">3.1 </w:t>
      </w:r>
      <w:r w:rsidRPr="009C79EF">
        <w:rPr>
          <w:rStyle w:val="ac"/>
          <w:rFonts w:eastAsiaTheme="majorEastAsia"/>
          <w:color w:val="0F1115"/>
          <w:sz w:val="28"/>
          <w:szCs w:val="28"/>
        </w:rPr>
        <w:t>Главный экран</w:t>
      </w:r>
    </w:p>
    <w:p w14:paraId="5EEBA0F9" w14:textId="0B7D23D0" w:rsidR="00D902D5" w:rsidRPr="009C79EF" w:rsidRDefault="00D902D5" w:rsidP="00D902D5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C79EF">
        <w:rPr>
          <w:color w:val="0F1115"/>
          <w:sz w:val="28"/>
          <w:szCs w:val="28"/>
        </w:rPr>
        <w:t>На главном экране</w:t>
      </w:r>
      <w:r w:rsidRPr="009C79EF">
        <w:rPr>
          <w:color w:val="0F1115"/>
          <w:sz w:val="28"/>
          <w:szCs w:val="28"/>
        </w:rPr>
        <w:t xml:space="preserve"> (Рисунок 3) в верхней части </w:t>
      </w:r>
      <w:r w:rsidR="00ED3DFD" w:rsidRPr="009C79EF">
        <w:rPr>
          <w:color w:val="0F1115"/>
          <w:sz w:val="28"/>
          <w:szCs w:val="28"/>
        </w:rPr>
        <w:t xml:space="preserve">экрана </w:t>
      </w:r>
      <w:r w:rsidRPr="009C79EF">
        <w:rPr>
          <w:color w:val="0F1115"/>
          <w:sz w:val="28"/>
          <w:szCs w:val="28"/>
        </w:rPr>
        <w:t>отображается</w:t>
      </w:r>
      <w:r w:rsidRPr="009C79EF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9C79EF">
        <w:rPr>
          <w:rStyle w:val="apple-converted-space"/>
          <w:rFonts w:eastAsiaTheme="majorEastAsia"/>
          <w:color w:val="0F1115"/>
          <w:sz w:val="28"/>
          <w:szCs w:val="28"/>
        </w:rPr>
        <w:t>имя вашего профиля</w:t>
      </w:r>
      <w:r w:rsidRPr="009C79EF">
        <w:rPr>
          <w:color w:val="0F1115"/>
          <w:sz w:val="28"/>
          <w:szCs w:val="28"/>
        </w:rPr>
        <w:t>.</w:t>
      </w:r>
    </w:p>
    <w:p w14:paraId="108B66FF" w14:textId="45CFDA7C" w:rsidR="00D902D5" w:rsidRPr="009C79EF" w:rsidRDefault="00D902D5" w:rsidP="00D902D5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C79EF">
        <w:rPr>
          <w:color w:val="0F1115"/>
          <w:sz w:val="28"/>
          <w:szCs w:val="28"/>
        </w:rPr>
        <w:t>На строку ниже есть кнопка «Изменить имя». Нажмите на нее, если желаете поменять ник в приложении. В появившемся окн</w:t>
      </w:r>
      <w:r w:rsidR="00ED3DFD" w:rsidRPr="009C79EF">
        <w:rPr>
          <w:color w:val="0F1115"/>
          <w:sz w:val="28"/>
          <w:szCs w:val="28"/>
        </w:rPr>
        <w:t>е,</w:t>
      </w:r>
      <w:r w:rsidRPr="009C79EF">
        <w:rPr>
          <w:color w:val="0F1115"/>
          <w:sz w:val="28"/>
          <w:szCs w:val="28"/>
        </w:rPr>
        <w:t xml:space="preserve"> введите новое имя и после нажмите на кнопку «Сохранить»</w:t>
      </w:r>
      <w:r w:rsidR="00ED3DFD" w:rsidRPr="009C79EF">
        <w:rPr>
          <w:color w:val="0F1115"/>
          <w:sz w:val="28"/>
          <w:szCs w:val="28"/>
        </w:rPr>
        <w:t>, или «Отмена». (Рисунок 4)</w:t>
      </w:r>
    </w:p>
    <w:p w14:paraId="4BC8F221" w14:textId="765D9D59" w:rsidR="00D902D5" w:rsidRDefault="00A93DBD" w:rsidP="00ED3DFD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729AB1F6" wp14:editId="1E151D0F">
            <wp:extent cx="1996440" cy="1648581"/>
            <wp:effectExtent l="0" t="0" r="3810" b="8890"/>
            <wp:docPr id="156574108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87" b="32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179" cy="165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8A8BF" w14:textId="77777777" w:rsidR="009C79EF" w:rsidRPr="009C79EF" w:rsidRDefault="00ED3DFD" w:rsidP="009C79EF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4 – Функция изменения имени профиля</w:t>
      </w:r>
    </w:p>
    <w:p w14:paraId="6F9D1074" w14:textId="26CBD477" w:rsidR="009C79EF" w:rsidRPr="006F1261" w:rsidRDefault="009C79EF" w:rsidP="009C79EF">
      <w:pPr>
        <w:spacing w:after="0"/>
        <w:rPr>
          <w:rFonts w:cs="Times New Roman"/>
          <w:b/>
          <w:bCs/>
          <w:szCs w:val="28"/>
        </w:rPr>
      </w:pPr>
      <w:r w:rsidRPr="006F1261">
        <w:rPr>
          <w:rFonts w:cs="Times New Roman"/>
          <w:b/>
          <w:bCs/>
          <w:szCs w:val="28"/>
        </w:rPr>
        <w:lastRenderedPageBreak/>
        <w:t>3.2 Экран «Тюнера»</w:t>
      </w:r>
    </w:p>
    <w:p w14:paraId="1D7530FA" w14:textId="77777777" w:rsidR="009C79EF" w:rsidRPr="009C79EF" w:rsidRDefault="009C79EF" w:rsidP="009C79EF">
      <w:pPr>
        <w:spacing w:after="0"/>
        <w:rPr>
          <w:rFonts w:cs="Times New Roman"/>
          <w:sz w:val="24"/>
          <w:szCs w:val="24"/>
        </w:rPr>
      </w:pPr>
    </w:p>
    <w:p w14:paraId="743D78F6" w14:textId="7E76B425" w:rsidR="00ED3DFD" w:rsidRPr="009C79EF" w:rsidRDefault="00ED3DFD" w:rsidP="009C79EF">
      <w:pPr>
        <w:pStyle w:val="a7"/>
        <w:numPr>
          <w:ilvl w:val="0"/>
          <w:numId w:val="4"/>
        </w:numPr>
        <w:spacing w:after="0"/>
        <w:rPr>
          <w:rFonts w:cs="Times New Roman"/>
          <w:szCs w:val="28"/>
        </w:rPr>
      </w:pPr>
      <w:r w:rsidRPr="009C79EF">
        <w:rPr>
          <w:rFonts w:cs="Times New Roman"/>
          <w:szCs w:val="28"/>
        </w:rPr>
        <w:t>На главном экране есть разные разделы. (Рисунок 3) Первый в списке – Тюнер (Основа приложения). Нажав на данный раздел, вы перейдете на экран с заголовком «Тюнер» (Рисунок 5)</w:t>
      </w:r>
      <w:r w:rsidR="009C79EF" w:rsidRPr="009C79EF">
        <w:rPr>
          <w:rFonts w:cs="Times New Roman"/>
          <w:szCs w:val="28"/>
        </w:rPr>
        <w:br/>
      </w:r>
    </w:p>
    <w:p w14:paraId="3C98832F" w14:textId="7C342251" w:rsidR="00ED3DFD" w:rsidRDefault="00A93DBD" w:rsidP="009C79EF">
      <w:pPr>
        <w:pStyle w:val="a7"/>
        <w:spacing w:after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59DCEBA" wp14:editId="24CB15EE">
            <wp:extent cx="2262295" cy="5180211"/>
            <wp:effectExtent l="0" t="0" r="5080" b="1905"/>
            <wp:docPr id="65382965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662" cy="5210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33849" w14:textId="6C0BADC9" w:rsidR="009C79EF" w:rsidRDefault="009C79EF" w:rsidP="009C79EF">
      <w:pPr>
        <w:pStyle w:val="a7"/>
        <w:spacing w:after="0"/>
        <w:jc w:val="center"/>
        <w:rPr>
          <w:rFonts w:cs="Times New Roman"/>
          <w:sz w:val="24"/>
          <w:szCs w:val="24"/>
        </w:rPr>
      </w:pPr>
      <w:r w:rsidRPr="009C79EF">
        <w:rPr>
          <w:rFonts w:cs="Times New Roman"/>
          <w:sz w:val="24"/>
          <w:szCs w:val="24"/>
        </w:rPr>
        <w:t>Рисунок 5 – Экран тюнера</w:t>
      </w:r>
    </w:p>
    <w:p w14:paraId="67D2EDBA" w14:textId="77777777" w:rsidR="009C79EF" w:rsidRDefault="009C79EF" w:rsidP="009C79EF">
      <w:pPr>
        <w:pStyle w:val="a7"/>
        <w:spacing w:after="0"/>
        <w:rPr>
          <w:rFonts w:cs="Times New Roman"/>
          <w:sz w:val="24"/>
          <w:szCs w:val="24"/>
        </w:rPr>
      </w:pPr>
    </w:p>
    <w:p w14:paraId="184E5127" w14:textId="4A4F500F" w:rsidR="009C79EF" w:rsidRPr="009C79EF" w:rsidRDefault="009C79EF" w:rsidP="009C79EF">
      <w:pPr>
        <w:pStyle w:val="a7"/>
        <w:numPr>
          <w:ilvl w:val="0"/>
          <w:numId w:val="4"/>
        </w:numPr>
        <w:spacing w:after="0"/>
        <w:rPr>
          <w:rFonts w:cs="Times New Roman"/>
          <w:szCs w:val="28"/>
        </w:rPr>
      </w:pPr>
      <w:r w:rsidRPr="009C79EF">
        <w:rPr>
          <w:rFonts w:cs="Times New Roman"/>
          <w:szCs w:val="28"/>
        </w:rPr>
        <w:t>Нажав на кнопку «Запись», вы можете начать пропевать ноты, и тюнер определит какую ноту вы поете, с какой точностью и покажет частоту в герцах. Чтобы остановить запись, нажмите на кнопку «Стоп».</w:t>
      </w:r>
    </w:p>
    <w:p w14:paraId="4EC144BB" w14:textId="3286CD00" w:rsidR="009C79EF" w:rsidRPr="009C79EF" w:rsidRDefault="009C79EF" w:rsidP="009C79EF">
      <w:pPr>
        <w:pStyle w:val="a7"/>
        <w:numPr>
          <w:ilvl w:val="0"/>
          <w:numId w:val="4"/>
        </w:numPr>
        <w:spacing w:after="0"/>
        <w:rPr>
          <w:rFonts w:cs="Times New Roman"/>
          <w:szCs w:val="28"/>
        </w:rPr>
      </w:pPr>
      <w:r w:rsidRPr="009C79EF">
        <w:rPr>
          <w:rFonts w:cs="Times New Roman"/>
          <w:szCs w:val="28"/>
        </w:rPr>
        <w:t>Есть функция прослушивания собственной записи. Нажмите «прослушать» и будет воспроизводиться ваша запись.</w:t>
      </w:r>
    </w:p>
    <w:p w14:paraId="0882DA3A" w14:textId="1F7FEB0A" w:rsidR="009C79EF" w:rsidRPr="00A93DBD" w:rsidRDefault="009C79EF" w:rsidP="009C79EF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9C79EF">
        <w:rPr>
          <w:rFonts w:cs="Times New Roman"/>
          <w:szCs w:val="28"/>
        </w:rPr>
        <w:t>Свою запись также повторно можно</w:t>
      </w:r>
      <w:r w:rsidR="00A93DBD">
        <w:rPr>
          <w:rFonts w:cs="Times New Roman"/>
          <w:szCs w:val="28"/>
        </w:rPr>
        <w:t xml:space="preserve"> </w:t>
      </w:r>
      <w:r w:rsidRPr="009C79EF">
        <w:rPr>
          <w:rFonts w:cs="Times New Roman"/>
          <w:szCs w:val="28"/>
        </w:rPr>
        <w:t xml:space="preserve">прослушать в «Истории», она обозначена значком </w:t>
      </w:r>
      <w:r w:rsidRPr="009C79EF">
        <w:rPr>
          <w:rFonts w:cs="Times New Roman"/>
          <w:szCs w:val="28"/>
        </w:rPr>
        <w:t>"</w:t>
      </w:r>
      <w:r w:rsidRPr="009C79EF">
        <w:rPr>
          <w:rFonts w:ascii="Segoe UI Emoji" w:hAnsi="Segoe UI Emoji" w:cs="Segoe UI Emoji"/>
          <w:szCs w:val="28"/>
        </w:rPr>
        <w:t>📚</w:t>
      </w:r>
      <w:r w:rsidRPr="009C79EF">
        <w:rPr>
          <w:rFonts w:cs="Times New Roman"/>
          <w:szCs w:val="28"/>
        </w:rPr>
        <w:t>"</w:t>
      </w:r>
      <w:r w:rsidRPr="009C79EF">
        <w:rPr>
          <w:rFonts w:cs="Times New Roman"/>
          <w:szCs w:val="28"/>
        </w:rPr>
        <w:t xml:space="preserve"> под кнопкой «Прослушать» (Рисунок 6)</w:t>
      </w:r>
    </w:p>
    <w:p w14:paraId="5AEE580B" w14:textId="1B8A30F5" w:rsidR="00A93DBD" w:rsidRDefault="00A93DBD" w:rsidP="00A93DBD">
      <w:pPr>
        <w:pStyle w:val="a7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32393EF9" wp14:editId="2EFC6C14">
            <wp:extent cx="1709655" cy="3914775"/>
            <wp:effectExtent l="0" t="0" r="5080" b="0"/>
            <wp:docPr id="1897445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791" cy="3940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609A8" w14:textId="1A11D013" w:rsidR="00A93DBD" w:rsidRDefault="00A93DBD" w:rsidP="00A93DBD">
      <w:pPr>
        <w:pStyle w:val="a7"/>
        <w:jc w:val="center"/>
        <w:rPr>
          <w:rFonts w:cs="Times New Roman"/>
          <w:sz w:val="24"/>
          <w:szCs w:val="24"/>
        </w:rPr>
      </w:pPr>
      <w:r w:rsidRPr="00A93DBD">
        <w:rPr>
          <w:rFonts w:cs="Times New Roman"/>
          <w:sz w:val="24"/>
          <w:szCs w:val="24"/>
        </w:rPr>
        <w:t>Рисунок 6 – Экран истории записей</w:t>
      </w:r>
    </w:p>
    <w:p w14:paraId="509C703C" w14:textId="77777777" w:rsidR="00A93DBD" w:rsidRDefault="00A93DBD" w:rsidP="00A93DBD">
      <w:pPr>
        <w:pStyle w:val="a7"/>
        <w:jc w:val="center"/>
        <w:rPr>
          <w:rFonts w:cs="Times New Roman"/>
          <w:sz w:val="24"/>
          <w:szCs w:val="24"/>
        </w:rPr>
      </w:pPr>
    </w:p>
    <w:p w14:paraId="0D163453" w14:textId="3F612B66" w:rsidR="00A93DBD" w:rsidRPr="006F1261" w:rsidRDefault="00A93DBD" w:rsidP="00A93DB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6F1261">
        <w:rPr>
          <w:rFonts w:cs="Times New Roman"/>
          <w:szCs w:val="28"/>
        </w:rPr>
        <w:t xml:space="preserve">На экране «Тюнер» Также есть две иконки: </w:t>
      </w:r>
      <w:r w:rsidRPr="006F1261">
        <w:rPr>
          <w:rFonts w:cs="Times New Roman"/>
          <w:szCs w:val="28"/>
        </w:rPr>
        <w:t>"</w:t>
      </w:r>
      <w:r w:rsidRPr="006F1261">
        <w:rPr>
          <w:rFonts w:ascii="Segoe UI Emoji" w:hAnsi="Segoe UI Emoji" w:cs="Segoe UI Emoji"/>
          <w:szCs w:val="28"/>
        </w:rPr>
        <w:t>💪</w:t>
      </w:r>
      <w:r w:rsidRPr="006F1261">
        <w:rPr>
          <w:rFonts w:cs="Times New Roman"/>
          <w:szCs w:val="28"/>
        </w:rPr>
        <w:t>"</w:t>
      </w:r>
      <w:r w:rsidRPr="006F1261">
        <w:rPr>
          <w:rFonts w:cs="Times New Roman"/>
          <w:szCs w:val="28"/>
        </w:rPr>
        <w:t xml:space="preserve"> – это кнопка для перехода на экран «Упражнений». (Рисунок </w:t>
      </w:r>
      <w:r w:rsidR="008F2F6A">
        <w:rPr>
          <w:rFonts w:cs="Times New Roman"/>
          <w:szCs w:val="28"/>
        </w:rPr>
        <w:t>7</w:t>
      </w:r>
      <w:r w:rsidRPr="006F1261">
        <w:rPr>
          <w:rFonts w:cs="Times New Roman"/>
          <w:szCs w:val="28"/>
        </w:rPr>
        <w:t>)</w:t>
      </w:r>
    </w:p>
    <w:p w14:paraId="400BE396" w14:textId="0429683F" w:rsidR="00A93DBD" w:rsidRDefault="00A93DBD" w:rsidP="00A93DBD">
      <w:pPr>
        <w:ind w:left="360"/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1087D09B" wp14:editId="2FCB8D67">
            <wp:extent cx="1641536" cy="3758795"/>
            <wp:effectExtent l="0" t="0" r="0" b="0"/>
            <wp:docPr id="137199394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037" cy="3794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DB728" w14:textId="3893E7CF" w:rsidR="00A93DBD" w:rsidRPr="00A93DBD" w:rsidRDefault="00A93DBD" w:rsidP="00A93DBD">
      <w:pPr>
        <w:ind w:left="36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 w:rsidR="008F2F6A"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– Экран «Упражнения»</w:t>
      </w:r>
    </w:p>
    <w:p w14:paraId="5331D4A6" w14:textId="73CF32C9" w:rsidR="00A93DBD" w:rsidRPr="006F1261" w:rsidRDefault="00A93DBD" w:rsidP="00A93DB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6F1261">
        <w:rPr>
          <w:rFonts w:cs="Times New Roman"/>
          <w:szCs w:val="28"/>
        </w:rPr>
        <w:lastRenderedPageBreak/>
        <w:t xml:space="preserve">Иконка: </w:t>
      </w:r>
      <w:r w:rsidRPr="006F1261">
        <w:rPr>
          <w:rFonts w:cs="Times New Roman"/>
          <w:szCs w:val="28"/>
        </w:rPr>
        <w:t>"</w:t>
      </w:r>
      <w:r w:rsidRPr="006F1261">
        <w:rPr>
          <w:rFonts w:ascii="Segoe UI Emoji" w:hAnsi="Segoe UI Emoji" w:cs="Segoe UI Emoji"/>
          <w:szCs w:val="28"/>
        </w:rPr>
        <w:t>📈</w:t>
      </w:r>
      <w:r w:rsidRPr="006F1261">
        <w:rPr>
          <w:rFonts w:cs="Times New Roman"/>
          <w:szCs w:val="28"/>
        </w:rPr>
        <w:t>"</w:t>
      </w:r>
      <w:r w:rsidRPr="006F1261">
        <w:rPr>
          <w:rFonts w:cs="Times New Roman"/>
          <w:szCs w:val="28"/>
        </w:rPr>
        <w:t xml:space="preserve"> – это кнопка для перехода на экран «Прогресса». Там ведется статистика профиля. (Рисунок </w:t>
      </w:r>
      <w:r w:rsidR="008F2F6A">
        <w:rPr>
          <w:rFonts w:cs="Times New Roman"/>
          <w:szCs w:val="28"/>
        </w:rPr>
        <w:t>8</w:t>
      </w:r>
      <w:r w:rsidRPr="006F1261">
        <w:rPr>
          <w:rFonts w:cs="Times New Roman"/>
          <w:szCs w:val="28"/>
        </w:rPr>
        <w:t>)</w:t>
      </w:r>
      <w:r w:rsidR="006F1261" w:rsidRPr="006F1261">
        <w:rPr>
          <w:rFonts w:cs="Times New Roman"/>
          <w:szCs w:val="28"/>
        </w:rPr>
        <w:br/>
      </w:r>
    </w:p>
    <w:p w14:paraId="2F9B7DBC" w14:textId="033B1ED2" w:rsidR="00A93DBD" w:rsidRDefault="006F1261" w:rsidP="006F1261">
      <w:pPr>
        <w:pStyle w:val="a7"/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542FC4E5" wp14:editId="1BF3427F">
            <wp:extent cx="2339036" cy="5355933"/>
            <wp:effectExtent l="0" t="0" r="4445" b="0"/>
            <wp:docPr id="35584219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24" cy="538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D9FE0" w14:textId="2494ADA7" w:rsidR="006F1261" w:rsidRDefault="006F1261" w:rsidP="006F1261">
      <w:pPr>
        <w:pStyle w:val="a7"/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 w:rsidR="008F2F6A">
        <w:rPr>
          <w:rFonts w:cs="Times New Roman"/>
          <w:sz w:val="24"/>
          <w:szCs w:val="24"/>
        </w:rPr>
        <w:t>8</w:t>
      </w:r>
      <w:r>
        <w:rPr>
          <w:rFonts w:cs="Times New Roman"/>
          <w:sz w:val="24"/>
          <w:szCs w:val="24"/>
        </w:rPr>
        <w:t xml:space="preserve"> – Экран «Прогресс»</w:t>
      </w:r>
    </w:p>
    <w:p w14:paraId="2F962702" w14:textId="77777777" w:rsidR="006F1261" w:rsidRDefault="006F1261" w:rsidP="006F1261">
      <w:pPr>
        <w:pStyle w:val="a7"/>
        <w:spacing w:after="0"/>
        <w:rPr>
          <w:rFonts w:cs="Times New Roman"/>
          <w:sz w:val="24"/>
          <w:szCs w:val="24"/>
        </w:rPr>
      </w:pPr>
    </w:p>
    <w:p w14:paraId="31CA2A08" w14:textId="2D3EDB0E" w:rsidR="006F1261" w:rsidRDefault="006F1261" w:rsidP="006F1261">
      <w:pPr>
        <w:pStyle w:val="a7"/>
        <w:spacing w:after="0"/>
        <w:rPr>
          <w:rFonts w:cs="Times New Roman"/>
          <w:b/>
          <w:bCs/>
          <w:szCs w:val="28"/>
        </w:rPr>
      </w:pPr>
      <w:r w:rsidRPr="006F1261">
        <w:rPr>
          <w:rFonts w:cs="Times New Roman"/>
          <w:b/>
          <w:bCs/>
          <w:szCs w:val="28"/>
        </w:rPr>
        <w:t>3.3 Экран «Упражнения»</w:t>
      </w:r>
    </w:p>
    <w:p w14:paraId="7793B54C" w14:textId="02259D53" w:rsidR="006F1261" w:rsidRDefault="006F1261" w:rsidP="006F1261">
      <w:pPr>
        <w:pStyle w:val="a7"/>
        <w:spacing w:after="0"/>
        <w:rPr>
          <w:rFonts w:cs="Times New Roman"/>
          <w:b/>
          <w:bCs/>
          <w:szCs w:val="28"/>
        </w:rPr>
      </w:pPr>
    </w:p>
    <w:p w14:paraId="543CF345" w14:textId="2275B17E" w:rsidR="003A0B66" w:rsidRDefault="006F1261" w:rsidP="006F1261">
      <w:pPr>
        <w:pStyle w:val="a7"/>
        <w:numPr>
          <w:ilvl w:val="0"/>
          <w:numId w:val="5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экране «Упражнения» (Рисунок </w:t>
      </w:r>
      <w:r w:rsidR="008F2F6A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) – 7 различных упражнений. Нажав на кнопку «Начать упражнений», выйдет описание и мини-инструкция по выполнению упражнения, и, нажав, на кнопку «Начать» пойдет отсчет времени для удобства пользователя. </w:t>
      </w:r>
    </w:p>
    <w:p w14:paraId="4490FDAE" w14:textId="45CAFEE4" w:rsidR="006F1261" w:rsidRDefault="006F1261" w:rsidP="006F1261">
      <w:pPr>
        <w:pStyle w:val="a7"/>
        <w:numPr>
          <w:ilvl w:val="0"/>
          <w:numId w:val="5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выполнение упражнения можно прервать нажать на кнопку «Стоп» и закрыть, нажав на кнопку «Закрыть». (Рисунок </w:t>
      </w:r>
      <w:r w:rsidR="00643C29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)</w:t>
      </w:r>
    </w:p>
    <w:p w14:paraId="49797DEC" w14:textId="17A761D9" w:rsidR="006F1261" w:rsidRDefault="006F1261" w:rsidP="006F1261">
      <w:pPr>
        <w:pStyle w:val="a7"/>
        <w:spacing w:after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F817FDD" wp14:editId="18CB71A0">
            <wp:extent cx="1922599" cy="1972814"/>
            <wp:effectExtent l="0" t="0" r="1905" b="8890"/>
            <wp:docPr id="94071431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" t="39563" r="-143" b="1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709" cy="198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</w:rPr>
        <w:drawing>
          <wp:inline distT="0" distB="0" distL="0" distR="0" wp14:anchorId="5C7A332A" wp14:editId="721B34F4">
            <wp:extent cx="1973580" cy="1955925"/>
            <wp:effectExtent l="0" t="0" r="7620" b="6350"/>
            <wp:docPr id="157449873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88" b="1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271" cy="197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B7BB7" w14:textId="220AD02D" w:rsidR="003A0B66" w:rsidRDefault="006F1261" w:rsidP="003A0B66">
      <w:pPr>
        <w:pStyle w:val="a7"/>
        <w:spacing w:after="0"/>
        <w:jc w:val="center"/>
        <w:rPr>
          <w:rFonts w:cs="Times New Roman"/>
          <w:sz w:val="24"/>
          <w:szCs w:val="24"/>
        </w:rPr>
      </w:pPr>
      <w:r w:rsidRPr="003A0B66">
        <w:rPr>
          <w:rFonts w:cs="Times New Roman"/>
          <w:sz w:val="24"/>
          <w:szCs w:val="24"/>
        </w:rPr>
        <w:t xml:space="preserve">Рисунок </w:t>
      </w:r>
      <w:r w:rsidR="00643C29">
        <w:rPr>
          <w:rFonts w:cs="Times New Roman"/>
          <w:sz w:val="24"/>
          <w:szCs w:val="24"/>
        </w:rPr>
        <w:t>9</w:t>
      </w:r>
      <w:r w:rsidRPr="003A0B66">
        <w:rPr>
          <w:rFonts w:cs="Times New Roman"/>
          <w:sz w:val="24"/>
          <w:szCs w:val="24"/>
        </w:rPr>
        <w:t xml:space="preserve"> – Выполнение упражнений</w:t>
      </w:r>
    </w:p>
    <w:p w14:paraId="4C868073" w14:textId="77777777" w:rsidR="003A0B66" w:rsidRDefault="003A0B66" w:rsidP="003A0B66">
      <w:pPr>
        <w:pStyle w:val="a7"/>
        <w:spacing w:after="0"/>
        <w:jc w:val="center"/>
        <w:rPr>
          <w:rFonts w:cs="Times New Roman"/>
          <w:sz w:val="24"/>
          <w:szCs w:val="24"/>
        </w:rPr>
      </w:pPr>
    </w:p>
    <w:p w14:paraId="36764624" w14:textId="3C849FA3" w:rsidR="003A0B66" w:rsidRPr="003A0B66" w:rsidRDefault="003A0B66" w:rsidP="003A0B66">
      <w:pPr>
        <w:pStyle w:val="a7"/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3A0B66">
        <w:rPr>
          <w:rFonts w:cs="Times New Roman"/>
          <w:szCs w:val="28"/>
        </w:rPr>
        <w:t xml:space="preserve">Выйдя из упражнения, можно увидеть % выполнения упражнения. (Рисунок </w:t>
      </w:r>
      <w:r w:rsidR="00643C29">
        <w:rPr>
          <w:rFonts w:cs="Times New Roman"/>
          <w:szCs w:val="28"/>
        </w:rPr>
        <w:t>10</w:t>
      </w:r>
      <w:r w:rsidRPr="003A0B66">
        <w:rPr>
          <w:rFonts w:cs="Times New Roman"/>
          <w:szCs w:val="28"/>
        </w:rPr>
        <w:t>)</w:t>
      </w:r>
      <w:r w:rsidRPr="003A0B66">
        <w:rPr>
          <w:rFonts w:cs="Times New Roman"/>
          <w:szCs w:val="28"/>
        </w:rPr>
        <w:br/>
      </w:r>
    </w:p>
    <w:p w14:paraId="516EAD80" w14:textId="7F4CE1C1" w:rsidR="003A0B66" w:rsidRDefault="003A0B66" w:rsidP="003A0B66">
      <w:pPr>
        <w:pStyle w:val="a7"/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130B6C0A" wp14:editId="48447EAF">
            <wp:extent cx="2237509" cy="2069370"/>
            <wp:effectExtent l="0" t="0" r="0" b="7620"/>
            <wp:docPr id="113533462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08" b="42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130" cy="207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7CFD2" w14:textId="7E6CFC47" w:rsidR="003A0B66" w:rsidRDefault="003A0B66" w:rsidP="003A0B66">
      <w:pPr>
        <w:pStyle w:val="a7"/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 w:rsidR="00643C29">
        <w:rPr>
          <w:rFonts w:cs="Times New Roman"/>
          <w:sz w:val="24"/>
          <w:szCs w:val="24"/>
        </w:rPr>
        <w:t>10</w:t>
      </w:r>
      <w:r>
        <w:rPr>
          <w:rFonts w:cs="Times New Roman"/>
          <w:sz w:val="24"/>
          <w:szCs w:val="24"/>
        </w:rPr>
        <w:t xml:space="preserve"> – статистика (%) по выполнению упражнений</w:t>
      </w:r>
    </w:p>
    <w:p w14:paraId="3F7D67AA" w14:textId="77777777" w:rsidR="003A0B66" w:rsidRPr="003A0B66" w:rsidRDefault="003A0B66" w:rsidP="003A0B66">
      <w:pPr>
        <w:pStyle w:val="a7"/>
        <w:spacing w:after="0"/>
        <w:rPr>
          <w:rFonts w:cs="Times New Roman"/>
          <w:b/>
          <w:bCs/>
          <w:szCs w:val="28"/>
        </w:rPr>
      </w:pPr>
    </w:p>
    <w:p w14:paraId="5E82FC11" w14:textId="78F47AB7" w:rsidR="003A0B66" w:rsidRDefault="003A0B66" w:rsidP="003A0B66">
      <w:pPr>
        <w:pStyle w:val="a7"/>
        <w:numPr>
          <w:ilvl w:val="1"/>
          <w:numId w:val="5"/>
        </w:numPr>
        <w:spacing w:after="0"/>
        <w:rPr>
          <w:rFonts w:cs="Times New Roman"/>
          <w:b/>
          <w:bCs/>
          <w:szCs w:val="28"/>
        </w:rPr>
      </w:pPr>
      <w:r w:rsidRPr="003A0B66">
        <w:rPr>
          <w:rFonts w:cs="Times New Roman"/>
          <w:b/>
          <w:bCs/>
          <w:szCs w:val="28"/>
        </w:rPr>
        <w:t>Экран «Прогресс»</w:t>
      </w:r>
    </w:p>
    <w:p w14:paraId="12B83987" w14:textId="77777777" w:rsidR="003A0B66" w:rsidRPr="003A0B66" w:rsidRDefault="003A0B66" w:rsidP="003A0B66">
      <w:pPr>
        <w:spacing w:after="0"/>
        <w:ind w:left="720"/>
        <w:rPr>
          <w:rFonts w:cs="Times New Roman"/>
          <w:b/>
          <w:bCs/>
          <w:szCs w:val="28"/>
        </w:rPr>
      </w:pPr>
    </w:p>
    <w:p w14:paraId="486116A7" w14:textId="7A15D85F" w:rsidR="003A0B66" w:rsidRDefault="003A0B66" w:rsidP="003A0B66">
      <w:pPr>
        <w:pStyle w:val="a7"/>
        <w:numPr>
          <w:ilvl w:val="0"/>
          <w:numId w:val="6"/>
        </w:numPr>
        <w:spacing w:after="0"/>
        <w:rPr>
          <w:rFonts w:cs="Times New Roman"/>
          <w:szCs w:val="28"/>
        </w:rPr>
      </w:pPr>
      <w:r w:rsidRPr="003A0B66">
        <w:rPr>
          <w:rFonts w:cs="Times New Roman"/>
          <w:szCs w:val="28"/>
        </w:rPr>
        <w:t xml:space="preserve">На экране </w:t>
      </w:r>
      <w:r>
        <w:rPr>
          <w:rFonts w:cs="Times New Roman"/>
          <w:szCs w:val="28"/>
        </w:rPr>
        <w:t>«П</w:t>
      </w:r>
      <w:r w:rsidRPr="003A0B66">
        <w:rPr>
          <w:rFonts w:cs="Times New Roman"/>
          <w:szCs w:val="28"/>
        </w:rPr>
        <w:t>рогресса</w:t>
      </w:r>
      <w:r>
        <w:rPr>
          <w:rFonts w:cs="Times New Roman"/>
          <w:szCs w:val="28"/>
        </w:rPr>
        <w:t xml:space="preserve">» (Рисунок </w:t>
      </w:r>
      <w:r w:rsidR="008F2F6A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) можно увидеть статистику выполнения упражнений – сколько всего выполнено упражнений, общее время выполнения, и количество дней подряд выполнения упражнений. </w:t>
      </w:r>
    </w:p>
    <w:p w14:paraId="7AF5126F" w14:textId="31B04F88" w:rsidR="003A0B66" w:rsidRDefault="003A0B66" w:rsidP="003A0B66">
      <w:pPr>
        <w:pStyle w:val="a7"/>
        <w:numPr>
          <w:ilvl w:val="0"/>
          <w:numId w:val="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Чуть ниже - общий прогресс по вокалу – средняя точность попадания в ноты (в %) и сколько всего создано записей в тюнере.</w:t>
      </w:r>
    </w:p>
    <w:p w14:paraId="02A90434" w14:textId="77777777" w:rsidR="003A0B66" w:rsidRDefault="003A0B66" w:rsidP="003A0B66">
      <w:pPr>
        <w:spacing w:after="0"/>
        <w:rPr>
          <w:rFonts w:cs="Times New Roman"/>
          <w:szCs w:val="28"/>
        </w:rPr>
      </w:pPr>
    </w:p>
    <w:p w14:paraId="7CA85D5D" w14:textId="0DCD7738" w:rsidR="00523F1C" w:rsidRPr="00523F1C" w:rsidRDefault="003A0B66" w:rsidP="00523F1C">
      <w:pPr>
        <w:pStyle w:val="a7"/>
        <w:numPr>
          <w:ilvl w:val="1"/>
          <w:numId w:val="5"/>
        </w:numPr>
        <w:spacing w:after="0"/>
        <w:rPr>
          <w:rFonts w:cs="Times New Roman"/>
          <w:b/>
          <w:bCs/>
          <w:szCs w:val="28"/>
        </w:rPr>
      </w:pPr>
      <w:r w:rsidRPr="00523F1C">
        <w:rPr>
          <w:rFonts w:cs="Times New Roman"/>
          <w:b/>
          <w:bCs/>
          <w:szCs w:val="28"/>
        </w:rPr>
        <w:t xml:space="preserve">Экран «Калибровка слуха» </w:t>
      </w:r>
    </w:p>
    <w:p w14:paraId="19B8B97E" w14:textId="77777777" w:rsidR="00523F1C" w:rsidRPr="00523F1C" w:rsidRDefault="00523F1C" w:rsidP="00523F1C">
      <w:pPr>
        <w:spacing w:after="0"/>
        <w:ind w:left="720"/>
        <w:rPr>
          <w:rFonts w:cs="Times New Roman"/>
          <w:szCs w:val="28"/>
        </w:rPr>
      </w:pPr>
    </w:p>
    <w:p w14:paraId="1411E6BC" w14:textId="521395A8" w:rsidR="00523F1C" w:rsidRDefault="00523F1C" w:rsidP="00523F1C">
      <w:pPr>
        <w:pStyle w:val="a7"/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На главном экране (Рисунок 3) есть кнопка «Калибровать слух». Нажмите на нее, чтобы заняться калибровкой.</w:t>
      </w:r>
    </w:p>
    <w:p w14:paraId="6E251606" w14:textId="7DD7B924" w:rsidR="00523F1C" w:rsidRDefault="00523F1C" w:rsidP="00523F1C">
      <w:pPr>
        <w:pStyle w:val="a7"/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 перейдете на экран «Калибровка слуха». (Рисунок</w:t>
      </w:r>
      <w:r w:rsidR="00643C29">
        <w:rPr>
          <w:rFonts w:cs="Times New Roman"/>
          <w:szCs w:val="28"/>
        </w:rPr>
        <w:t xml:space="preserve"> 11</w:t>
      </w:r>
      <w:r>
        <w:rPr>
          <w:rFonts w:cs="Times New Roman"/>
          <w:szCs w:val="28"/>
        </w:rPr>
        <w:t>) Вы можете выбрать для себя «эталонную ноту» нажав на окошко выпадающего списка (Рисунок 1</w:t>
      </w:r>
      <w:r w:rsidR="00643C29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)</w:t>
      </w:r>
    </w:p>
    <w:p w14:paraId="469FC1F9" w14:textId="6073C7B3" w:rsidR="00523F1C" w:rsidRPr="00523F1C" w:rsidRDefault="00523F1C" w:rsidP="00523F1C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6967262E" wp14:editId="682EBEB4">
            <wp:extent cx="2001982" cy="4584146"/>
            <wp:effectExtent l="0" t="0" r="0" b="6985"/>
            <wp:docPr id="108586939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015" cy="461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C9B87" w14:textId="6847CEB3" w:rsidR="00523F1C" w:rsidRPr="00523F1C" w:rsidRDefault="00523F1C" w:rsidP="00523F1C">
      <w:pPr>
        <w:spacing w:after="0"/>
        <w:jc w:val="center"/>
        <w:rPr>
          <w:rFonts w:cs="Times New Roman"/>
          <w:sz w:val="24"/>
          <w:szCs w:val="24"/>
        </w:rPr>
      </w:pPr>
      <w:r w:rsidRPr="00523F1C">
        <w:rPr>
          <w:rFonts w:cs="Times New Roman"/>
          <w:sz w:val="24"/>
          <w:szCs w:val="24"/>
        </w:rPr>
        <w:t xml:space="preserve">Рисунок </w:t>
      </w:r>
      <w:r w:rsidR="00643C29">
        <w:rPr>
          <w:rFonts w:cs="Times New Roman"/>
          <w:sz w:val="24"/>
          <w:szCs w:val="24"/>
        </w:rPr>
        <w:t xml:space="preserve">11 </w:t>
      </w:r>
      <w:r w:rsidRPr="00523F1C">
        <w:rPr>
          <w:rFonts w:cs="Times New Roman"/>
          <w:sz w:val="24"/>
          <w:szCs w:val="24"/>
        </w:rPr>
        <w:t>– Экран «Калибровки слуха»</w:t>
      </w:r>
    </w:p>
    <w:p w14:paraId="1C59A34C" w14:textId="77777777" w:rsidR="00523F1C" w:rsidRDefault="00523F1C" w:rsidP="00523F1C">
      <w:pPr>
        <w:spacing w:after="0"/>
        <w:ind w:firstLine="360"/>
        <w:rPr>
          <w:rFonts w:cs="Times New Roman"/>
          <w:szCs w:val="28"/>
        </w:rPr>
      </w:pPr>
    </w:p>
    <w:p w14:paraId="6ACE5717" w14:textId="40E5ECBD" w:rsidR="00523F1C" w:rsidRDefault="00523F1C" w:rsidP="00523F1C">
      <w:pPr>
        <w:spacing w:after="0"/>
        <w:ind w:firstLine="36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7716275" wp14:editId="719B26DC">
            <wp:extent cx="1918818" cy="1716982"/>
            <wp:effectExtent l="0" t="0" r="5715" b="0"/>
            <wp:docPr id="34152007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0" b="54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778" cy="173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7B9E8" w14:textId="726DE69E" w:rsidR="00523F1C" w:rsidRPr="00016BF2" w:rsidRDefault="00523F1C" w:rsidP="00523F1C">
      <w:pPr>
        <w:spacing w:after="0"/>
        <w:ind w:firstLine="360"/>
        <w:jc w:val="center"/>
        <w:rPr>
          <w:rFonts w:cs="Times New Roman"/>
          <w:sz w:val="24"/>
          <w:szCs w:val="24"/>
        </w:rPr>
      </w:pPr>
      <w:r w:rsidRPr="00016BF2">
        <w:rPr>
          <w:rFonts w:cs="Times New Roman"/>
          <w:sz w:val="24"/>
          <w:szCs w:val="24"/>
        </w:rPr>
        <w:t>Рисунок 1</w:t>
      </w:r>
      <w:r w:rsidR="00643C29">
        <w:rPr>
          <w:rFonts w:cs="Times New Roman"/>
          <w:sz w:val="24"/>
          <w:szCs w:val="24"/>
        </w:rPr>
        <w:t>2</w:t>
      </w:r>
      <w:r w:rsidRPr="00016BF2">
        <w:rPr>
          <w:rFonts w:cs="Times New Roman"/>
          <w:sz w:val="24"/>
          <w:szCs w:val="24"/>
        </w:rPr>
        <w:t xml:space="preserve"> – Выбор эталонной ноты</w:t>
      </w:r>
    </w:p>
    <w:p w14:paraId="07BAE4AA" w14:textId="77777777" w:rsidR="003A0B66" w:rsidRDefault="003A0B66" w:rsidP="003A0B66">
      <w:pPr>
        <w:spacing w:after="0"/>
        <w:rPr>
          <w:rFonts w:cs="Times New Roman"/>
          <w:szCs w:val="28"/>
        </w:rPr>
      </w:pPr>
    </w:p>
    <w:p w14:paraId="7DB99A20" w14:textId="491B55EE" w:rsidR="00523F1C" w:rsidRDefault="00523F1C" w:rsidP="00523F1C">
      <w:pPr>
        <w:pStyle w:val="a7"/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Выбрав ноту, нажмите на кнопку «Проиграть (нота)». И начнет воспроизводиться данная нота.</w:t>
      </w:r>
    </w:p>
    <w:p w14:paraId="59EEBCD2" w14:textId="46E12857" w:rsidR="00523F1C" w:rsidRDefault="00523F1C" w:rsidP="00523F1C">
      <w:pPr>
        <w:pStyle w:val="a7"/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Также присутствует ползунок, над которым написано «Регулируйте высоту звука», который можно передвигать в зависимости от высоты звука, которую хотим услышать</w:t>
      </w:r>
      <w:r w:rsidR="00016BF2">
        <w:rPr>
          <w:rFonts w:cs="Times New Roman"/>
          <w:szCs w:val="28"/>
        </w:rPr>
        <w:t>. (Рисунок 9).</w:t>
      </w:r>
    </w:p>
    <w:p w14:paraId="02E6F8D8" w14:textId="07ACCEF2" w:rsidR="00016BF2" w:rsidRDefault="00016BF2" w:rsidP="00523F1C">
      <w:pPr>
        <w:pStyle w:val="a7"/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Остановить проигрывание можно, нажав на кнопку «Остановить звук», также можно вернуться в профиль, нажатием на кнопку «Назад в профиль» (Рисунок 1</w:t>
      </w:r>
      <w:r w:rsidR="00643C2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).</w:t>
      </w:r>
    </w:p>
    <w:p w14:paraId="068255F4" w14:textId="6291A048" w:rsidR="00016BF2" w:rsidRDefault="00016BF2" w:rsidP="00016BF2">
      <w:pPr>
        <w:pStyle w:val="a7"/>
        <w:spacing w:after="0"/>
        <w:jc w:val="center"/>
        <w:rPr>
          <w:rFonts w:cs="Times New Roman"/>
          <w:szCs w:val="28"/>
        </w:rPr>
      </w:pPr>
      <w:r w:rsidRPr="00016BF2">
        <w:rPr>
          <w:rFonts w:cs="Times New Roman"/>
          <w:szCs w:val="28"/>
        </w:rPr>
        <w:lastRenderedPageBreak/>
        <w:drawing>
          <wp:inline distT="0" distB="0" distL="0" distR="0" wp14:anchorId="07BED42F" wp14:editId="154B1F2D">
            <wp:extent cx="1891146" cy="1441681"/>
            <wp:effectExtent l="0" t="0" r="0" b="6350"/>
            <wp:docPr id="199316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6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7790" cy="144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56F8" w14:textId="0F97ECE1" w:rsidR="00016BF2" w:rsidRDefault="00016BF2" w:rsidP="00016BF2">
      <w:pPr>
        <w:pStyle w:val="a7"/>
        <w:spacing w:after="0"/>
        <w:jc w:val="center"/>
        <w:rPr>
          <w:rFonts w:cs="Times New Roman"/>
          <w:sz w:val="24"/>
          <w:szCs w:val="24"/>
        </w:rPr>
      </w:pPr>
      <w:r w:rsidRPr="00016BF2">
        <w:rPr>
          <w:rFonts w:cs="Times New Roman"/>
          <w:sz w:val="24"/>
          <w:szCs w:val="24"/>
        </w:rPr>
        <w:t>Рисунок 1</w:t>
      </w:r>
      <w:r w:rsidR="00643C29">
        <w:rPr>
          <w:rFonts w:cs="Times New Roman"/>
          <w:sz w:val="24"/>
          <w:szCs w:val="24"/>
        </w:rPr>
        <w:t>3</w:t>
      </w:r>
      <w:r w:rsidRPr="00016BF2">
        <w:rPr>
          <w:rFonts w:cs="Times New Roman"/>
          <w:sz w:val="24"/>
          <w:szCs w:val="24"/>
        </w:rPr>
        <w:t xml:space="preserve"> – Кнопки на экране «Калибровка слуха»</w:t>
      </w:r>
    </w:p>
    <w:p w14:paraId="15EADA71" w14:textId="1C8F6AF4" w:rsidR="00016BF2" w:rsidRDefault="00016BF2" w:rsidP="00016BF2">
      <w:pPr>
        <w:pStyle w:val="a7"/>
        <w:spacing w:after="0"/>
        <w:jc w:val="center"/>
        <w:rPr>
          <w:rFonts w:cs="Times New Roman"/>
          <w:sz w:val="24"/>
          <w:szCs w:val="24"/>
        </w:rPr>
      </w:pPr>
    </w:p>
    <w:p w14:paraId="33831530" w14:textId="77777777" w:rsidR="00016BF2" w:rsidRPr="00B83C80" w:rsidRDefault="00016BF2" w:rsidP="00016BF2">
      <w:pPr>
        <w:pStyle w:val="a7"/>
        <w:spacing w:after="0"/>
        <w:jc w:val="center"/>
        <w:rPr>
          <w:rFonts w:cs="Times New Roman"/>
          <w:b/>
          <w:bCs/>
          <w:szCs w:val="28"/>
        </w:rPr>
      </w:pPr>
    </w:p>
    <w:p w14:paraId="4C34CB12" w14:textId="4207BACB" w:rsidR="00016BF2" w:rsidRPr="00B83C80" w:rsidRDefault="00016BF2" w:rsidP="00016BF2">
      <w:pPr>
        <w:pStyle w:val="a7"/>
        <w:numPr>
          <w:ilvl w:val="0"/>
          <w:numId w:val="5"/>
        </w:numPr>
        <w:spacing w:after="0"/>
        <w:rPr>
          <w:rFonts w:cs="Times New Roman"/>
          <w:b/>
          <w:bCs/>
          <w:szCs w:val="28"/>
        </w:rPr>
      </w:pPr>
      <w:r w:rsidRPr="00B83C80">
        <w:rPr>
          <w:rFonts w:cs="Times New Roman"/>
          <w:b/>
          <w:bCs/>
          <w:szCs w:val="28"/>
        </w:rPr>
        <w:t>Выход с аккаунта приложения</w:t>
      </w:r>
    </w:p>
    <w:p w14:paraId="2F71D19B" w14:textId="77777777" w:rsidR="00016BF2" w:rsidRPr="00B83C80" w:rsidRDefault="00016BF2" w:rsidP="00016BF2">
      <w:pPr>
        <w:pStyle w:val="a7"/>
        <w:spacing w:after="0"/>
        <w:rPr>
          <w:rFonts w:cs="Times New Roman"/>
          <w:szCs w:val="28"/>
        </w:rPr>
      </w:pPr>
    </w:p>
    <w:p w14:paraId="7FC7ED1C" w14:textId="53368F9B" w:rsidR="00016BF2" w:rsidRPr="00B83C80" w:rsidRDefault="00016BF2" w:rsidP="00016BF2">
      <w:pPr>
        <w:pStyle w:val="a7"/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B83C80">
        <w:rPr>
          <w:rFonts w:cs="Times New Roman"/>
          <w:szCs w:val="28"/>
        </w:rPr>
        <w:t>На главном экране, в самом низу есть кнопка «Выйти» (рисунок 3), нажмите на нее, если хотите выйти из профиля.</w:t>
      </w:r>
    </w:p>
    <w:p w14:paraId="228617D9" w14:textId="5C01A783" w:rsidR="00016BF2" w:rsidRPr="00B83C80" w:rsidRDefault="00016BF2" w:rsidP="00016BF2">
      <w:pPr>
        <w:pStyle w:val="a7"/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B83C80">
        <w:rPr>
          <w:rFonts w:cs="Times New Roman"/>
          <w:szCs w:val="28"/>
        </w:rPr>
        <w:t>Если вы забыли пароль от аккаунта, существует кнопка «Забыли пароль?». Нажав на нее, вы перейдете на экран «Восстановление пароля» (Пока что симуляция) (Рисунок 1</w:t>
      </w:r>
      <w:r w:rsidR="00643C29">
        <w:rPr>
          <w:rFonts w:cs="Times New Roman"/>
          <w:szCs w:val="28"/>
        </w:rPr>
        <w:t>4</w:t>
      </w:r>
      <w:r w:rsidRPr="00B83C80">
        <w:rPr>
          <w:rFonts w:cs="Times New Roman"/>
          <w:szCs w:val="28"/>
        </w:rPr>
        <w:t>)</w:t>
      </w:r>
      <w:r w:rsidR="00B83C80" w:rsidRPr="00B83C80">
        <w:rPr>
          <w:rFonts w:cs="Times New Roman"/>
          <w:szCs w:val="28"/>
        </w:rPr>
        <w:t>.</w:t>
      </w:r>
    </w:p>
    <w:p w14:paraId="528D3C03" w14:textId="5CBE7DB2" w:rsidR="00016BF2" w:rsidRPr="00B83C80" w:rsidRDefault="00016BF2" w:rsidP="00016BF2">
      <w:pPr>
        <w:pStyle w:val="a7"/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B83C80">
        <w:rPr>
          <w:rFonts w:cs="Times New Roman"/>
          <w:szCs w:val="28"/>
        </w:rPr>
        <w:t xml:space="preserve">Введите свой </w:t>
      </w:r>
      <w:r w:rsidRPr="00B83C80">
        <w:rPr>
          <w:rFonts w:cs="Times New Roman"/>
          <w:szCs w:val="28"/>
          <w:lang w:val="en-US"/>
        </w:rPr>
        <w:t>Email</w:t>
      </w:r>
      <w:r w:rsidRPr="00B83C80">
        <w:rPr>
          <w:rFonts w:cs="Times New Roman"/>
          <w:szCs w:val="28"/>
        </w:rPr>
        <w:t xml:space="preserve"> </w:t>
      </w:r>
      <w:r w:rsidR="00B83C80" w:rsidRPr="00B83C80">
        <w:rPr>
          <w:rFonts w:cs="Times New Roman"/>
          <w:szCs w:val="28"/>
        </w:rPr>
        <w:t>для отправки на ваш адрес ссылку для сброса пароля.</w:t>
      </w:r>
    </w:p>
    <w:p w14:paraId="111B8CCB" w14:textId="5B22F6E7" w:rsidR="00B83C80" w:rsidRPr="00016BF2" w:rsidRDefault="00B83C80" w:rsidP="00016BF2">
      <w:pPr>
        <w:pStyle w:val="a7"/>
        <w:numPr>
          <w:ilvl w:val="0"/>
          <w:numId w:val="10"/>
        </w:numPr>
        <w:spacing w:after="0"/>
        <w:rPr>
          <w:rFonts w:cs="Times New Roman"/>
          <w:sz w:val="24"/>
          <w:szCs w:val="24"/>
        </w:rPr>
      </w:pPr>
      <w:r w:rsidRPr="00B83C80">
        <w:rPr>
          <w:rFonts w:cs="Times New Roman"/>
          <w:szCs w:val="28"/>
        </w:rPr>
        <w:t>Нажмите на кнопку «Отправить ссылку» для восстановления пароля.</w:t>
      </w:r>
      <w:r>
        <w:rPr>
          <w:rFonts w:cs="Times New Roman"/>
          <w:sz w:val="24"/>
          <w:szCs w:val="24"/>
        </w:rPr>
        <w:br/>
      </w:r>
    </w:p>
    <w:p w14:paraId="1E770E11" w14:textId="574755AF" w:rsidR="00016BF2" w:rsidRDefault="00016BF2" w:rsidP="00016BF2">
      <w:pPr>
        <w:pStyle w:val="a7"/>
        <w:spacing w:after="0"/>
        <w:ind w:left="1080"/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0B2C51B5" wp14:editId="51A3AC5E">
            <wp:extent cx="1922119" cy="4401276"/>
            <wp:effectExtent l="0" t="0" r="2540" b="0"/>
            <wp:docPr id="35091999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856" cy="4432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83C80">
        <w:rPr>
          <w:rFonts w:cs="Times New Roman"/>
          <w:sz w:val="24"/>
          <w:szCs w:val="24"/>
        </w:rPr>
        <w:br/>
        <w:t>Рисунок 1</w:t>
      </w:r>
      <w:r w:rsidR="00643C29">
        <w:rPr>
          <w:rFonts w:cs="Times New Roman"/>
          <w:sz w:val="24"/>
          <w:szCs w:val="24"/>
        </w:rPr>
        <w:t>4</w:t>
      </w:r>
      <w:r w:rsidR="00B83C80">
        <w:rPr>
          <w:rFonts w:cs="Times New Roman"/>
          <w:sz w:val="24"/>
          <w:szCs w:val="24"/>
        </w:rPr>
        <w:t xml:space="preserve"> – Экран «Восстановление пароля»</w:t>
      </w:r>
    </w:p>
    <w:p w14:paraId="5BD1A9D8" w14:textId="61285513" w:rsidR="00B83C80" w:rsidRPr="00B83C80" w:rsidRDefault="00B83C80" w:rsidP="00B83C80">
      <w:pPr>
        <w:pStyle w:val="a7"/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B83C80">
        <w:rPr>
          <w:rFonts w:cs="Times New Roman"/>
          <w:szCs w:val="28"/>
        </w:rPr>
        <w:lastRenderedPageBreak/>
        <w:t>Ожидайте сообщения «Ссылка отправлена на … (адрес почты)» (Рисунок 1</w:t>
      </w:r>
      <w:r w:rsidR="00643C29">
        <w:rPr>
          <w:rFonts w:cs="Times New Roman"/>
          <w:szCs w:val="28"/>
        </w:rPr>
        <w:t>5</w:t>
      </w:r>
      <w:r w:rsidRPr="00B83C80">
        <w:rPr>
          <w:rFonts w:cs="Times New Roman"/>
          <w:szCs w:val="28"/>
        </w:rPr>
        <w:t>)</w:t>
      </w:r>
      <w:r w:rsidRPr="00B83C80">
        <w:rPr>
          <w:rFonts w:cs="Times New Roman"/>
          <w:szCs w:val="28"/>
        </w:rPr>
        <w:br/>
      </w:r>
    </w:p>
    <w:p w14:paraId="76771A34" w14:textId="6B76EE2E" w:rsidR="00B83C80" w:rsidRDefault="00B83C80" w:rsidP="00B83C80">
      <w:pPr>
        <w:pStyle w:val="a7"/>
        <w:spacing w:after="0"/>
        <w:ind w:left="1080"/>
        <w:jc w:val="center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2E4C07EA" wp14:editId="6CC16099">
            <wp:extent cx="2292928" cy="2111989"/>
            <wp:effectExtent l="0" t="0" r="0" b="3175"/>
            <wp:docPr id="490779617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31" b="7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63" cy="211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55474" w14:textId="41105689" w:rsidR="00B83C80" w:rsidRPr="00B83C80" w:rsidRDefault="00B83C80" w:rsidP="00B83C80">
      <w:pPr>
        <w:pStyle w:val="a7"/>
        <w:spacing w:after="0"/>
        <w:ind w:left="108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1</w:t>
      </w:r>
      <w:r w:rsidR="00643C29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 xml:space="preserve"> – Сообщение об успешном восстановлении пароля</w:t>
      </w:r>
    </w:p>
    <w:sectPr w:rsidR="00B83C80" w:rsidRPr="00B83C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61F"/>
    <w:multiLevelType w:val="multilevel"/>
    <w:tmpl w:val="BC4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A51A4"/>
    <w:multiLevelType w:val="multilevel"/>
    <w:tmpl w:val="A32C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901ED"/>
    <w:multiLevelType w:val="hybridMultilevel"/>
    <w:tmpl w:val="B9022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807CF"/>
    <w:multiLevelType w:val="multilevel"/>
    <w:tmpl w:val="99A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12007"/>
    <w:multiLevelType w:val="hybridMultilevel"/>
    <w:tmpl w:val="DAAA4E16"/>
    <w:lvl w:ilvl="0" w:tplc="0FB4B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BA3D7E"/>
    <w:multiLevelType w:val="hybridMultilevel"/>
    <w:tmpl w:val="B9100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60903"/>
    <w:multiLevelType w:val="hybridMultilevel"/>
    <w:tmpl w:val="AEBE6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31D30"/>
    <w:multiLevelType w:val="multilevel"/>
    <w:tmpl w:val="A150E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64C82718"/>
    <w:multiLevelType w:val="hybridMultilevel"/>
    <w:tmpl w:val="763A3246"/>
    <w:lvl w:ilvl="0" w:tplc="871CDE1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6FFE2355"/>
    <w:multiLevelType w:val="hybridMultilevel"/>
    <w:tmpl w:val="E72E8130"/>
    <w:lvl w:ilvl="0" w:tplc="CB948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94057371">
    <w:abstractNumId w:val="3"/>
  </w:num>
  <w:num w:numId="2" w16cid:durableId="125701054">
    <w:abstractNumId w:val="1"/>
  </w:num>
  <w:num w:numId="3" w16cid:durableId="416824550">
    <w:abstractNumId w:val="0"/>
  </w:num>
  <w:num w:numId="4" w16cid:durableId="287517927">
    <w:abstractNumId w:val="2"/>
  </w:num>
  <w:num w:numId="5" w16cid:durableId="397290583">
    <w:abstractNumId w:val="7"/>
  </w:num>
  <w:num w:numId="6" w16cid:durableId="924268669">
    <w:abstractNumId w:val="6"/>
  </w:num>
  <w:num w:numId="7" w16cid:durableId="358438796">
    <w:abstractNumId w:val="9"/>
  </w:num>
  <w:num w:numId="8" w16cid:durableId="1174804793">
    <w:abstractNumId w:val="8"/>
  </w:num>
  <w:num w:numId="9" w16cid:durableId="53313119">
    <w:abstractNumId w:val="5"/>
  </w:num>
  <w:num w:numId="10" w16cid:durableId="1074206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94"/>
    <w:rsid w:val="00016BF2"/>
    <w:rsid w:val="0027353C"/>
    <w:rsid w:val="003A0B66"/>
    <w:rsid w:val="00523F1C"/>
    <w:rsid w:val="00643C29"/>
    <w:rsid w:val="006C0B77"/>
    <w:rsid w:val="006F1261"/>
    <w:rsid w:val="008242FF"/>
    <w:rsid w:val="00870751"/>
    <w:rsid w:val="008F2F6A"/>
    <w:rsid w:val="00922C48"/>
    <w:rsid w:val="009C79EF"/>
    <w:rsid w:val="00A73369"/>
    <w:rsid w:val="00A93DBD"/>
    <w:rsid w:val="00AA6677"/>
    <w:rsid w:val="00B83C80"/>
    <w:rsid w:val="00B915B7"/>
    <w:rsid w:val="00BA3B94"/>
    <w:rsid w:val="00D66D2B"/>
    <w:rsid w:val="00D902D5"/>
    <w:rsid w:val="00EA59DF"/>
    <w:rsid w:val="00ED3DFD"/>
    <w:rsid w:val="00EE4070"/>
    <w:rsid w:val="00EE699E"/>
    <w:rsid w:val="00F12C76"/>
    <w:rsid w:val="00F7634E"/>
    <w:rsid w:val="00F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56A0C"/>
  <w15:chartTrackingRefBased/>
  <w15:docId w15:val="{3762B3FD-C83A-40AE-BDB4-5A73C0F1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3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B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B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B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B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B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B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B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B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B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B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B9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3B9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3B9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3B9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3B9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3B9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3B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B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B9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3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B9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B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B9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3B94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A7336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A73369"/>
    <w:rPr>
      <w:b/>
      <w:bCs/>
    </w:rPr>
  </w:style>
  <w:style w:type="character" w:customStyle="1" w:styleId="apple-converted-space">
    <w:name w:val="apple-converted-space"/>
    <w:basedOn w:val="a0"/>
    <w:rsid w:val="00D902D5"/>
  </w:style>
  <w:style w:type="paragraph" w:styleId="HTML">
    <w:name w:val="HTML Preformatted"/>
    <w:basedOn w:val="a"/>
    <w:link w:val="HTML0"/>
    <w:uiPriority w:val="99"/>
    <w:semiHidden/>
    <w:unhideWhenUsed/>
    <w:rsid w:val="009C79EF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79E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B7DA7-53C8-4750-B650-3724B2923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</dc:creator>
  <cp:keywords/>
  <dc:description/>
  <cp:lastModifiedBy>LERA</cp:lastModifiedBy>
  <cp:revision>7</cp:revision>
  <dcterms:created xsi:type="dcterms:W3CDTF">2025-12-18T16:00:00Z</dcterms:created>
  <dcterms:modified xsi:type="dcterms:W3CDTF">2025-12-18T18:06:00Z</dcterms:modified>
</cp:coreProperties>
</file>