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535FB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58949A6D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57F52E70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740350F5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5B1C7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1F2FE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3A9A1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F5788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DF8A4" w14:textId="35D9FF4E" w:rsidR="00AF0DCC" w:rsidRPr="00C21C88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41A86559" w14:textId="3E883EBF" w:rsidR="00AF0DCC" w:rsidRPr="00F56E2D" w:rsidRDefault="00AF0DCC" w:rsidP="00AF0D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628EF">
        <w:t xml:space="preserve"> </w:t>
      </w:r>
      <w:r w:rsidRPr="00AF0DCC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Моделювання кінематики прямолінійного руху</w:t>
      </w:r>
      <w:r w:rsidRPr="004C3467">
        <w:rPr>
          <w:rFonts w:ascii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7444E2E4" w14:textId="77777777" w:rsidR="00AF0DCC" w:rsidRPr="004C3467" w:rsidRDefault="00AF0DCC" w:rsidP="00AF0DC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C143AF" w14:textId="77777777" w:rsidR="00AF0DCC" w:rsidRPr="004C3467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4E57FB" w14:textId="77777777" w:rsidR="00AF0DCC" w:rsidRPr="004C3467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9215FE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629B00" w14:textId="77777777" w:rsidR="00AF0DCC" w:rsidRPr="004C3467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E10DCA" w14:textId="77777777" w:rsidR="00AF0DCC" w:rsidRPr="004C3467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DAE077" w14:textId="77777777" w:rsidR="00AF0DCC" w:rsidRDefault="00AF0DCC" w:rsidP="00AF0DCC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 студентка ІІ курсу</w:t>
      </w:r>
    </w:p>
    <w:p w14:paraId="4DE20627" w14:textId="77777777" w:rsidR="00AF0DCC" w:rsidRDefault="00AF0DCC" w:rsidP="00AF0DCC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7312E699" w14:textId="77777777" w:rsidR="00AF0DCC" w:rsidRDefault="00AF0DCC" w:rsidP="00AF0DCC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37257305" w14:textId="77777777" w:rsidR="00AF0DCC" w:rsidRDefault="00AF0DCC" w:rsidP="00AF0DCC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Гнетньова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Валерія Вікторівна</w:t>
      </w:r>
    </w:p>
    <w:p w14:paraId="32BA4EF9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47D3A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F4DA94" w14:textId="77777777" w:rsidR="00AF0DCC" w:rsidRDefault="00AF0DCC" w:rsidP="00AF0DCC">
      <w:pPr>
        <w:spacing w:line="360" w:lineRule="auto"/>
      </w:pPr>
    </w:p>
    <w:p w14:paraId="6F726F07" w14:textId="77777777" w:rsidR="00AF0DCC" w:rsidRDefault="00AF0DCC" w:rsidP="00AF0DCC">
      <w:pPr>
        <w:spacing w:line="360" w:lineRule="auto"/>
        <w:jc w:val="center"/>
      </w:pPr>
    </w:p>
    <w:p w14:paraId="141A44C6" w14:textId="77777777" w:rsidR="00AF0DCC" w:rsidRDefault="00AF0DCC" w:rsidP="00AF0DCC">
      <w:pPr>
        <w:spacing w:line="360" w:lineRule="auto"/>
        <w:jc w:val="center"/>
      </w:pPr>
    </w:p>
    <w:p w14:paraId="4ECD22B1" w14:textId="77777777" w:rsidR="00AF0DCC" w:rsidRDefault="00AF0DCC" w:rsidP="00AF0DCC">
      <w:pPr>
        <w:spacing w:line="360" w:lineRule="auto"/>
        <w:jc w:val="center"/>
      </w:pPr>
    </w:p>
    <w:p w14:paraId="2EB8B412" w14:textId="77777777" w:rsidR="00AF0DCC" w:rsidRDefault="00AF0DCC" w:rsidP="00AF0DCC">
      <w:pPr>
        <w:spacing w:line="360" w:lineRule="auto"/>
        <w:jc w:val="center"/>
      </w:pPr>
    </w:p>
    <w:p w14:paraId="7EE0F339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FC600" w14:textId="777777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B9DE2" w14:textId="221C069C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28364585" w14:textId="4515D7A8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FF27C9" w14:textId="64A64F77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437566" w14:textId="45FBBCD8" w:rsidR="00AF0DCC" w:rsidRDefault="00AF0DCC" w:rsidP="00AF0D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2EC0CF" w14:textId="77777777" w:rsidR="00AF0DCC" w:rsidRPr="00AF0DCC" w:rsidRDefault="00AF0DCC" w:rsidP="00AF0D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lastRenderedPageBreak/>
        <w:t xml:space="preserve">Мета: </w:t>
      </w: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сформувати</w:t>
      </w:r>
      <w:proofErr w:type="spellEnd"/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уявлення</w:t>
      </w:r>
      <w:proofErr w:type="spellEnd"/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побудови</w:t>
      </w:r>
      <w:proofErr w:type="spellEnd"/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траєкторії</w:t>
      </w:r>
      <w:proofErr w:type="spellEnd"/>
    </w:p>
    <w:p w14:paraId="65888ECC" w14:textId="3B21EBEE" w:rsidR="00AF0DCC" w:rsidRDefault="00AF0DCC" w:rsidP="00AF0D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руху </w:t>
      </w: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тіла</w:t>
      </w:r>
      <w:proofErr w:type="spellEnd"/>
      <w:r w:rsidRPr="00AF0DC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2F6E13" w14:textId="451C5A28" w:rsidR="003A63F9" w:rsidRPr="003A63F9" w:rsidRDefault="00AF0DCC" w:rsidP="003A63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89CC5CE" w14:textId="0C14503E" w:rsidR="00E1360A" w:rsidRDefault="003A63F9" w:rsidP="00AF0DCC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ТЗ</w:t>
      </w:r>
    </w:p>
    <w:p w14:paraId="14C353A8" w14:textId="1FDD014C" w:rsidR="003A63F9" w:rsidRDefault="003A63F9" w:rsidP="00AF0DCC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1360A">
        <w:rPr>
          <w:rFonts w:ascii="Times New Roman" w:hAnsi="Times New Roman" w:cs="Times New Roman"/>
          <w:sz w:val="28"/>
          <w:szCs w:val="28"/>
          <w:lang w:val="ru-RU"/>
        </w:rPr>
        <w:t>Вибір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1360A">
        <w:rPr>
          <w:rFonts w:ascii="Times New Roman" w:hAnsi="Times New Roman" w:cs="Times New Roman"/>
          <w:sz w:val="28"/>
          <w:szCs w:val="28"/>
          <w:lang w:val="ru-RU"/>
        </w:rPr>
        <w:t>опис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1360A">
        <w:rPr>
          <w:rFonts w:ascii="Times New Roman" w:hAnsi="Times New Roman" w:cs="Times New Roman"/>
          <w:sz w:val="28"/>
          <w:szCs w:val="28"/>
          <w:lang w:val="ru-RU"/>
        </w:rPr>
        <w:t>методо</w:t>
      </w:r>
      <w:r>
        <w:rPr>
          <w:rFonts w:ascii="Times New Roman" w:hAnsi="Times New Roman" w:cs="Times New Roman"/>
          <w:sz w:val="28"/>
          <w:szCs w:val="28"/>
          <w:lang w:val="ru-RU"/>
        </w:rPr>
        <w:t>ло</w:t>
      </w:r>
      <w:r w:rsidRPr="00E1360A">
        <w:rPr>
          <w:rFonts w:ascii="Times New Roman" w:hAnsi="Times New Roman" w:cs="Times New Roman"/>
          <w:sz w:val="28"/>
          <w:szCs w:val="28"/>
          <w:lang w:val="ru-RU"/>
        </w:rPr>
        <w:t>гії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E1360A">
        <w:rPr>
          <w:rFonts w:ascii="Times New Roman" w:hAnsi="Times New Roman" w:cs="Times New Roman"/>
          <w:sz w:val="28"/>
          <w:szCs w:val="28"/>
          <w:lang w:val="ru-RU"/>
        </w:rPr>
        <w:t>Scrum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1360A">
        <w:rPr>
          <w:rFonts w:ascii="Times New Roman" w:hAnsi="Times New Roman" w:cs="Times New Roman"/>
          <w:sz w:val="28"/>
          <w:szCs w:val="28"/>
          <w:lang w:val="ru-RU"/>
        </w:rPr>
        <w:t>kanban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 і т.д. ) </w:t>
      </w:r>
      <w:proofErr w:type="spellStart"/>
      <w:r w:rsidRPr="00E1360A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 ПЗ, </w:t>
      </w:r>
      <w:proofErr w:type="spellStart"/>
      <w:r w:rsidRPr="00E1360A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 методики </w:t>
      </w:r>
      <w:proofErr w:type="spellStart"/>
      <w:r w:rsidRPr="00E1360A">
        <w:rPr>
          <w:rFonts w:ascii="Times New Roman" w:hAnsi="Times New Roman" w:cs="Times New Roman"/>
          <w:sz w:val="28"/>
          <w:szCs w:val="28"/>
          <w:lang w:val="ru-RU"/>
        </w:rPr>
        <w:t>вирішення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1360A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E1360A">
        <w:rPr>
          <w:rFonts w:ascii="Times New Roman" w:hAnsi="Times New Roman" w:cs="Times New Roman"/>
          <w:sz w:val="28"/>
          <w:szCs w:val="28"/>
          <w:lang w:val="ru-RU"/>
        </w:rPr>
        <w:t xml:space="preserve">.  </w:t>
      </w:r>
    </w:p>
    <w:p w14:paraId="7C878BE9" w14:textId="770F5889" w:rsidR="003A63F9" w:rsidRPr="003A63F9" w:rsidRDefault="003A63F9" w:rsidP="00AF0DCC">
      <w:pPr>
        <w:pStyle w:val="a4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F0DCC">
        <w:rPr>
          <w:rFonts w:ascii="Times New Roman" w:hAnsi="Times New Roman" w:cs="Times New Roman"/>
          <w:sz w:val="28"/>
          <w:szCs w:val="28"/>
          <w:lang w:val="ru-RU"/>
        </w:rPr>
        <w:t>графічного</w:t>
      </w:r>
      <w:proofErr w:type="spellEnd"/>
      <w:r w:rsidRPr="00AF0DCC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алгоритму.</w:t>
      </w:r>
    </w:p>
    <w:p w14:paraId="146D27C8" w14:textId="77777777" w:rsidR="00AF0DCC" w:rsidRDefault="00AF0DCC" w:rsidP="00AF0D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40D068" w14:textId="6088053D" w:rsidR="003A63F9" w:rsidRPr="003A63F9" w:rsidRDefault="00AF0DCC" w:rsidP="003A63F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роботи</w:t>
      </w:r>
      <w:proofErr w:type="spellEnd"/>
    </w:p>
    <w:p w14:paraId="34BC3AB1" w14:textId="5CE743BE" w:rsidR="00E1360A" w:rsidRPr="00E1360A" w:rsidRDefault="00E1360A" w:rsidP="00E136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60A">
        <w:rPr>
          <w:rFonts w:ascii="Times New Roman" w:hAnsi="Times New Roman" w:cs="Times New Roman"/>
          <w:b/>
          <w:bCs/>
          <w:sz w:val="28"/>
          <w:szCs w:val="28"/>
        </w:rPr>
        <w:t>Методологія та методика розв'язання</w:t>
      </w:r>
    </w:p>
    <w:p w14:paraId="6BE158FA" w14:textId="77777777" w:rsidR="00F143B3" w:rsidRPr="00F143B3" w:rsidRDefault="00F143B3" w:rsidP="00F143B3">
      <w:pPr>
        <w:pStyle w:val="3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143B3">
        <w:rPr>
          <w:rFonts w:ascii="Times New Roman" w:hAnsi="Times New Roman" w:cs="Times New Roman"/>
          <w:color w:val="auto"/>
          <w:sz w:val="28"/>
          <w:szCs w:val="28"/>
        </w:rPr>
        <w:t xml:space="preserve">Методологія розробки: </w:t>
      </w:r>
      <w:proofErr w:type="spellStart"/>
      <w:r w:rsidRPr="00F143B3">
        <w:rPr>
          <w:rFonts w:ascii="Times New Roman" w:hAnsi="Times New Roman" w:cs="Times New Roman"/>
          <w:color w:val="auto"/>
          <w:sz w:val="28"/>
          <w:szCs w:val="28"/>
        </w:rPr>
        <w:t>Kanban</w:t>
      </w:r>
      <w:proofErr w:type="spellEnd"/>
    </w:p>
    <w:p w14:paraId="3F1F6415" w14:textId="0CC74D4D" w:rsidR="00F143B3" w:rsidRPr="00F143B3" w:rsidRDefault="00F143B3" w:rsidP="00F143B3">
      <w:pPr>
        <w:pStyle w:val="a3"/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 xml:space="preserve">Для реалізації </w:t>
      </w:r>
      <w:proofErr w:type="spellStart"/>
      <w:r w:rsidRPr="00F143B3">
        <w:rPr>
          <w:sz w:val="28"/>
          <w:szCs w:val="28"/>
        </w:rPr>
        <w:t>проєкту</w:t>
      </w:r>
      <w:proofErr w:type="spellEnd"/>
      <w:r w:rsidRPr="00F143B3">
        <w:rPr>
          <w:sz w:val="28"/>
          <w:szCs w:val="28"/>
        </w:rPr>
        <w:t xml:space="preserve"> було обрано гнучку методологію </w:t>
      </w:r>
      <w:proofErr w:type="spellStart"/>
      <w:r w:rsidRPr="00F143B3">
        <w:rPr>
          <w:sz w:val="28"/>
          <w:szCs w:val="28"/>
        </w:rPr>
        <w:t>Kanban</w:t>
      </w:r>
      <w:proofErr w:type="spellEnd"/>
      <w:r w:rsidRPr="00F143B3">
        <w:rPr>
          <w:sz w:val="28"/>
          <w:szCs w:val="28"/>
        </w:rPr>
        <w:t xml:space="preserve">. На відміну від жорстко структурованого </w:t>
      </w:r>
      <w:proofErr w:type="spellStart"/>
      <w:r w:rsidRPr="00F143B3">
        <w:rPr>
          <w:sz w:val="28"/>
          <w:szCs w:val="28"/>
        </w:rPr>
        <w:t>Scrum</w:t>
      </w:r>
      <w:proofErr w:type="spellEnd"/>
      <w:r w:rsidRPr="00F143B3">
        <w:rPr>
          <w:sz w:val="28"/>
          <w:szCs w:val="28"/>
        </w:rPr>
        <w:t xml:space="preserve">, </w:t>
      </w:r>
      <w:proofErr w:type="spellStart"/>
      <w:r w:rsidRPr="00F143B3">
        <w:rPr>
          <w:sz w:val="28"/>
          <w:szCs w:val="28"/>
        </w:rPr>
        <w:t>Kanban</w:t>
      </w:r>
      <w:proofErr w:type="spellEnd"/>
      <w:r w:rsidRPr="00F143B3">
        <w:rPr>
          <w:sz w:val="28"/>
          <w:szCs w:val="28"/>
        </w:rPr>
        <w:t xml:space="preserve"> фокусується на безперервному потоці завдань та максимальній адаптивності під час розробки.</w:t>
      </w:r>
    </w:p>
    <w:p w14:paraId="324F5DCF" w14:textId="77777777" w:rsidR="00F143B3" w:rsidRPr="00F143B3" w:rsidRDefault="00F143B3" w:rsidP="00F143B3">
      <w:pPr>
        <w:pStyle w:val="a3"/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>Обґрунтування вибору:</w:t>
      </w:r>
    </w:p>
    <w:p w14:paraId="29CEA26C" w14:textId="3E1C0F38" w:rsidR="00F143B3" w:rsidRPr="00F143B3" w:rsidRDefault="00F143B3" w:rsidP="00F143B3">
      <w:pPr>
        <w:pStyle w:val="a3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>Візуалізація процесу: Весь шлях розробки представляється у вигляді дошки (</w:t>
      </w:r>
      <w:proofErr w:type="spellStart"/>
      <w:r w:rsidRPr="00F143B3">
        <w:rPr>
          <w:sz w:val="28"/>
          <w:szCs w:val="28"/>
        </w:rPr>
        <w:t>To</w:t>
      </w:r>
      <w:proofErr w:type="spellEnd"/>
      <w:r w:rsidRPr="00F143B3">
        <w:rPr>
          <w:sz w:val="28"/>
          <w:szCs w:val="28"/>
        </w:rPr>
        <w:t xml:space="preserve"> </w:t>
      </w:r>
      <w:proofErr w:type="spellStart"/>
      <w:r w:rsidRPr="00F143B3">
        <w:rPr>
          <w:sz w:val="28"/>
          <w:szCs w:val="28"/>
        </w:rPr>
        <w:t>Do</w:t>
      </w:r>
      <w:proofErr w:type="spellEnd"/>
      <w:r w:rsidRPr="00F143B3">
        <w:rPr>
          <w:sz w:val="28"/>
          <w:szCs w:val="28"/>
        </w:rPr>
        <w:t xml:space="preserve"> </w:t>
      </w:r>
      <w:r w:rsidRPr="00F143B3">
        <w:rPr>
          <w:rStyle w:val="math-inline"/>
          <w:sz w:val="28"/>
          <w:szCs w:val="28"/>
        </w:rPr>
        <w:t>-</w:t>
      </w:r>
      <w:r w:rsidRPr="00F143B3">
        <w:rPr>
          <w:sz w:val="28"/>
          <w:szCs w:val="28"/>
        </w:rPr>
        <w:t xml:space="preserve"> </w:t>
      </w:r>
      <w:proofErr w:type="spellStart"/>
      <w:r w:rsidRPr="00F143B3">
        <w:rPr>
          <w:sz w:val="28"/>
          <w:szCs w:val="28"/>
        </w:rPr>
        <w:t>In</w:t>
      </w:r>
      <w:proofErr w:type="spellEnd"/>
      <w:r w:rsidRPr="00F143B3">
        <w:rPr>
          <w:sz w:val="28"/>
          <w:szCs w:val="28"/>
        </w:rPr>
        <w:t xml:space="preserve"> </w:t>
      </w:r>
      <w:proofErr w:type="spellStart"/>
      <w:r w:rsidRPr="00F143B3">
        <w:rPr>
          <w:sz w:val="28"/>
          <w:szCs w:val="28"/>
        </w:rPr>
        <w:t>Progress</w:t>
      </w:r>
      <w:proofErr w:type="spellEnd"/>
      <w:r w:rsidRPr="00F143B3">
        <w:rPr>
          <w:sz w:val="28"/>
          <w:szCs w:val="28"/>
        </w:rPr>
        <w:t xml:space="preserve"> </w:t>
      </w:r>
      <w:r w:rsidRPr="00F143B3">
        <w:rPr>
          <w:rStyle w:val="math-inline"/>
          <w:sz w:val="28"/>
          <w:szCs w:val="28"/>
        </w:rPr>
        <w:t>-</w:t>
      </w:r>
      <w:r w:rsidRPr="00F143B3">
        <w:rPr>
          <w:sz w:val="28"/>
          <w:szCs w:val="28"/>
        </w:rPr>
        <w:t xml:space="preserve"> </w:t>
      </w:r>
      <w:proofErr w:type="spellStart"/>
      <w:r w:rsidRPr="00F143B3">
        <w:rPr>
          <w:sz w:val="28"/>
          <w:szCs w:val="28"/>
        </w:rPr>
        <w:t>Done</w:t>
      </w:r>
      <w:proofErr w:type="spellEnd"/>
      <w:r w:rsidRPr="00F143B3">
        <w:rPr>
          <w:sz w:val="28"/>
          <w:szCs w:val="28"/>
        </w:rPr>
        <w:t>). Це дозволяє чітко бачити обсяг виконаної роботи та задачі, що залишилися.</w:t>
      </w:r>
    </w:p>
    <w:p w14:paraId="7739C300" w14:textId="77777777" w:rsidR="00F143B3" w:rsidRPr="00F143B3" w:rsidRDefault="00F143B3" w:rsidP="00F143B3">
      <w:pPr>
        <w:pStyle w:val="a3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 xml:space="preserve">Гнучкість пріоритетів: Оскільки </w:t>
      </w:r>
      <w:proofErr w:type="spellStart"/>
      <w:r w:rsidRPr="00F143B3">
        <w:rPr>
          <w:sz w:val="28"/>
          <w:szCs w:val="28"/>
        </w:rPr>
        <w:t>проєкт</w:t>
      </w:r>
      <w:proofErr w:type="spellEnd"/>
      <w:r w:rsidRPr="00F143B3">
        <w:rPr>
          <w:sz w:val="28"/>
          <w:szCs w:val="28"/>
        </w:rPr>
        <w:t xml:space="preserve"> є індивідуальним, </w:t>
      </w:r>
      <w:proofErr w:type="spellStart"/>
      <w:r w:rsidRPr="00F143B3">
        <w:rPr>
          <w:sz w:val="28"/>
          <w:szCs w:val="28"/>
        </w:rPr>
        <w:t>Kanban</w:t>
      </w:r>
      <w:proofErr w:type="spellEnd"/>
      <w:r w:rsidRPr="00F143B3">
        <w:rPr>
          <w:sz w:val="28"/>
          <w:szCs w:val="28"/>
        </w:rPr>
        <w:t xml:space="preserve"> дозволяє миттєво змінювати фокус. Якщо під час створення інтерфейсу виникає ідея покращити математичну модель, задачу можна додати в потік негайно, не чекаючи закінчення "спринту".</w:t>
      </w:r>
    </w:p>
    <w:p w14:paraId="7DFAD8EC" w14:textId="77777777" w:rsidR="00F143B3" w:rsidRPr="00F143B3" w:rsidRDefault="00F143B3" w:rsidP="00F143B3">
      <w:pPr>
        <w:pStyle w:val="a3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>Обмеження WIP (</w:t>
      </w:r>
      <w:proofErr w:type="spellStart"/>
      <w:r w:rsidRPr="00F143B3">
        <w:rPr>
          <w:sz w:val="28"/>
          <w:szCs w:val="28"/>
        </w:rPr>
        <w:t>Work</w:t>
      </w:r>
      <w:proofErr w:type="spellEnd"/>
      <w:r w:rsidRPr="00F143B3">
        <w:rPr>
          <w:sz w:val="28"/>
          <w:szCs w:val="28"/>
        </w:rPr>
        <w:t xml:space="preserve"> </w:t>
      </w:r>
      <w:proofErr w:type="spellStart"/>
      <w:r w:rsidRPr="00F143B3">
        <w:rPr>
          <w:sz w:val="28"/>
          <w:szCs w:val="28"/>
        </w:rPr>
        <w:t>In</w:t>
      </w:r>
      <w:proofErr w:type="spellEnd"/>
      <w:r w:rsidRPr="00F143B3">
        <w:rPr>
          <w:sz w:val="28"/>
          <w:szCs w:val="28"/>
        </w:rPr>
        <w:t xml:space="preserve"> </w:t>
      </w:r>
      <w:proofErr w:type="spellStart"/>
      <w:r w:rsidRPr="00F143B3">
        <w:rPr>
          <w:sz w:val="28"/>
          <w:szCs w:val="28"/>
        </w:rPr>
        <w:t>Progress</w:t>
      </w:r>
      <w:proofErr w:type="spellEnd"/>
      <w:r w:rsidRPr="00F143B3">
        <w:rPr>
          <w:sz w:val="28"/>
          <w:szCs w:val="28"/>
        </w:rPr>
        <w:t>): Методологія передбачає роботу над обмеженою кількістю завдань одночасно. Це критично важливо для соло-розробника, щоб не розпорошувати увагу між дизайном та математикою, а доводити кожну логічну частину до робочого стану.</w:t>
      </w:r>
    </w:p>
    <w:p w14:paraId="1B60D4BE" w14:textId="77777777" w:rsidR="00F143B3" w:rsidRPr="00F143B3" w:rsidRDefault="00F143B3" w:rsidP="00F143B3">
      <w:pPr>
        <w:pStyle w:val="a3"/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 xml:space="preserve">Етапи розробки за </w:t>
      </w:r>
      <w:proofErr w:type="spellStart"/>
      <w:r w:rsidRPr="00F143B3">
        <w:rPr>
          <w:sz w:val="28"/>
          <w:szCs w:val="28"/>
        </w:rPr>
        <w:t>Kanban</w:t>
      </w:r>
      <w:proofErr w:type="spellEnd"/>
      <w:r w:rsidRPr="00F143B3">
        <w:rPr>
          <w:sz w:val="28"/>
          <w:szCs w:val="28"/>
        </w:rPr>
        <w:t>-потоком:</w:t>
      </w:r>
    </w:p>
    <w:p w14:paraId="6CCE2C00" w14:textId="77777777" w:rsidR="00F143B3" w:rsidRPr="00F143B3" w:rsidRDefault="00F143B3" w:rsidP="00F143B3">
      <w:pPr>
        <w:pStyle w:val="a3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lastRenderedPageBreak/>
        <w:t xml:space="preserve">Аналітичний етап (Логіка): </w:t>
      </w:r>
      <w:proofErr w:type="spellStart"/>
      <w:r w:rsidRPr="00F143B3">
        <w:rPr>
          <w:sz w:val="28"/>
          <w:szCs w:val="28"/>
        </w:rPr>
        <w:t>Проєктування</w:t>
      </w:r>
      <w:proofErr w:type="spellEnd"/>
      <w:r w:rsidRPr="00F143B3">
        <w:rPr>
          <w:sz w:val="28"/>
          <w:szCs w:val="28"/>
        </w:rPr>
        <w:t xml:space="preserve"> математичного ядра та написання коду для розрахунку координат руху.</w:t>
      </w:r>
    </w:p>
    <w:p w14:paraId="3C7AF7EF" w14:textId="77777777" w:rsidR="00F143B3" w:rsidRPr="00F143B3" w:rsidRDefault="00F143B3" w:rsidP="00F143B3">
      <w:pPr>
        <w:pStyle w:val="a3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>Дизайн-етап (</w:t>
      </w:r>
      <w:proofErr w:type="spellStart"/>
      <w:r w:rsidRPr="00F143B3">
        <w:rPr>
          <w:sz w:val="28"/>
          <w:szCs w:val="28"/>
        </w:rPr>
        <w:t>View</w:t>
      </w:r>
      <w:proofErr w:type="spellEnd"/>
      <w:r w:rsidRPr="00F143B3">
        <w:rPr>
          <w:sz w:val="28"/>
          <w:szCs w:val="28"/>
        </w:rPr>
        <w:t>): Створення графічного вікна, розміщення інтерактивних елементів (кнопки, текстові поля).</w:t>
      </w:r>
    </w:p>
    <w:p w14:paraId="54865015" w14:textId="77777777" w:rsidR="00F143B3" w:rsidRPr="00F143B3" w:rsidRDefault="00F143B3" w:rsidP="00F143B3">
      <w:pPr>
        <w:pStyle w:val="a3"/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F143B3">
        <w:rPr>
          <w:sz w:val="28"/>
          <w:szCs w:val="28"/>
        </w:rPr>
        <w:t>Етап інтеграції (</w:t>
      </w:r>
      <w:proofErr w:type="spellStart"/>
      <w:r w:rsidRPr="00F143B3">
        <w:rPr>
          <w:sz w:val="28"/>
          <w:szCs w:val="28"/>
        </w:rPr>
        <w:t>Controller</w:t>
      </w:r>
      <w:proofErr w:type="spellEnd"/>
      <w:r w:rsidRPr="00F143B3">
        <w:rPr>
          <w:sz w:val="28"/>
          <w:szCs w:val="28"/>
        </w:rPr>
        <w:t>): Об’єднання логічних розрахунків з візуальною оболонкою та налагодження механізмів оновлення графіка в реальному часі.</w:t>
      </w:r>
    </w:p>
    <w:p w14:paraId="5A62BF91" w14:textId="77777777" w:rsidR="00E1360A" w:rsidRPr="00E1360A" w:rsidRDefault="00E1360A" w:rsidP="008A1818">
      <w:pPr>
        <w:pStyle w:val="a3"/>
        <w:spacing w:line="360" w:lineRule="auto"/>
        <w:rPr>
          <w:sz w:val="28"/>
          <w:szCs w:val="28"/>
        </w:rPr>
      </w:pPr>
      <w:r w:rsidRPr="00E1360A">
        <w:rPr>
          <w:sz w:val="28"/>
          <w:szCs w:val="28"/>
        </w:rPr>
        <w:t>Методика вирішення задачі:</w:t>
      </w:r>
    </w:p>
    <w:p w14:paraId="195C09A6" w14:textId="088D20AA" w:rsidR="00E1360A" w:rsidRPr="00E1360A" w:rsidRDefault="00E1360A" w:rsidP="008A1818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E1360A">
        <w:rPr>
          <w:sz w:val="28"/>
          <w:szCs w:val="28"/>
        </w:rPr>
        <w:t>Фізична модель: Використано аналітичний метод. Складний рух розбивається на дві осі (</w:t>
      </w:r>
      <w:r w:rsidRPr="00E1360A">
        <w:rPr>
          <w:rStyle w:val="math-inline"/>
          <w:sz w:val="28"/>
          <w:szCs w:val="28"/>
        </w:rPr>
        <w:t>X</w:t>
      </w:r>
      <w:r w:rsidRPr="00E1360A">
        <w:rPr>
          <w:sz w:val="28"/>
          <w:szCs w:val="28"/>
        </w:rPr>
        <w:t xml:space="preserve"> та </w:t>
      </w:r>
      <w:r w:rsidRPr="00E1360A">
        <w:rPr>
          <w:rStyle w:val="math-inline"/>
          <w:sz w:val="28"/>
          <w:szCs w:val="28"/>
        </w:rPr>
        <w:t>Y</w:t>
      </w:r>
      <w:r w:rsidRPr="00E1360A">
        <w:rPr>
          <w:sz w:val="28"/>
          <w:szCs w:val="28"/>
        </w:rPr>
        <w:t xml:space="preserve">). Для кожної осі окремо застосовується формула рівноприскореного руху: </w:t>
      </w:r>
      <m:oMath>
        <m:r>
          <w:rPr>
            <w:rFonts w:ascii="Cambria Math" w:hAnsi="Cambria Math"/>
            <w:sz w:val="28"/>
            <w:szCs w:val="28"/>
          </w:rPr>
          <m:t xml:space="preserve">S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t +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33D8464C" w14:textId="77777777" w:rsidR="001830E9" w:rsidRDefault="001830E9" w:rsidP="001830E9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1830E9">
        <w:rPr>
          <w:sz w:val="28"/>
          <w:szCs w:val="28"/>
        </w:rPr>
        <w:t xml:space="preserve">Математичне розкладання: Оскільки тіло рухається під кутом до горизонту, вектори початкової швидкості та прискорення розраховуються через їх </w:t>
      </w:r>
      <w:proofErr w:type="spellStart"/>
      <w:r w:rsidRPr="001830E9">
        <w:rPr>
          <w:sz w:val="28"/>
          <w:szCs w:val="28"/>
        </w:rPr>
        <w:t>проєкції</w:t>
      </w:r>
      <w:proofErr w:type="spellEnd"/>
      <w:r w:rsidRPr="001830E9">
        <w:rPr>
          <w:sz w:val="28"/>
          <w:szCs w:val="28"/>
        </w:rPr>
        <w:t xml:space="preserve"> на координатні осі. Для цього застосовуються тригонометричні функції:</w:t>
      </w:r>
    </w:p>
    <w:p w14:paraId="604C38B3" w14:textId="6C751B17" w:rsidR="001830E9" w:rsidRDefault="001830E9" w:rsidP="001830E9">
      <w:pPr>
        <w:pStyle w:val="a3"/>
        <w:spacing w:line="360" w:lineRule="auto"/>
        <w:ind w:left="720"/>
        <w:rPr>
          <w:sz w:val="28"/>
          <w:szCs w:val="28"/>
        </w:rPr>
      </w:pPr>
      <w:proofErr w:type="spellStart"/>
      <w:r w:rsidRPr="001830E9">
        <w:rPr>
          <w:sz w:val="28"/>
          <w:szCs w:val="28"/>
        </w:rPr>
        <w:t>Проєкція</w:t>
      </w:r>
      <w:proofErr w:type="spellEnd"/>
      <w:r w:rsidRPr="001830E9">
        <w:rPr>
          <w:sz w:val="28"/>
          <w:szCs w:val="28"/>
        </w:rPr>
        <w:t xml:space="preserve"> на вісь X: </w:t>
      </w:r>
      <w:proofErr w:type="spellStart"/>
      <w:r w:rsidRPr="001830E9">
        <w:rPr>
          <w:sz w:val="28"/>
          <w:szCs w:val="28"/>
        </w:rPr>
        <w:t>V_x</w:t>
      </w:r>
      <w:proofErr w:type="spellEnd"/>
      <w:r w:rsidRPr="001830E9">
        <w:rPr>
          <w:sz w:val="28"/>
          <w:szCs w:val="28"/>
        </w:rPr>
        <w:t xml:space="preserve"> = V_0 </w:t>
      </w:r>
      <w:r>
        <w:rPr>
          <w:sz w:val="28"/>
          <w:szCs w:val="28"/>
        </w:rPr>
        <w:t xml:space="preserve">* </w:t>
      </w:r>
      <w:proofErr w:type="spellStart"/>
      <w:r w:rsidRPr="001830E9">
        <w:rPr>
          <w:sz w:val="28"/>
          <w:szCs w:val="28"/>
        </w:rPr>
        <w:t>cos</w:t>
      </w:r>
      <w:proofErr w:type="spellEnd"/>
      <w:r w:rsidRPr="001830E9">
        <w:rPr>
          <w:sz w:val="28"/>
          <w:szCs w:val="28"/>
        </w:rPr>
        <w:t>(a)</w:t>
      </w:r>
    </w:p>
    <w:p w14:paraId="363FBF87" w14:textId="30F1598C" w:rsidR="001830E9" w:rsidRPr="001830E9" w:rsidRDefault="001830E9" w:rsidP="001830E9">
      <w:pPr>
        <w:pStyle w:val="a3"/>
        <w:spacing w:line="360" w:lineRule="auto"/>
        <w:ind w:left="720"/>
        <w:rPr>
          <w:sz w:val="28"/>
          <w:szCs w:val="28"/>
        </w:rPr>
      </w:pPr>
      <w:proofErr w:type="spellStart"/>
      <w:r w:rsidRPr="001830E9">
        <w:rPr>
          <w:sz w:val="28"/>
          <w:szCs w:val="28"/>
        </w:rPr>
        <w:t>Проєкція</w:t>
      </w:r>
      <w:proofErr w:type="spellEnd"/>
      <w:r w:rsidRPr="001830E9">
        <w:rPr>
          <w:sz w:val="28"/>
          <w:szCs w:val="28"/>
        </w:rPr>
        <w:t xml:space="preserve"> на вісь Y: </w:t>
      </w:r>
      <w:proofErr w:type="spellStart"/>
      <w:r w:rsidRPr="001830E9">
        <w:rPr>
          <w:sz w:val="28"/>
          <w:szCs w:val="28"/>
        </w:rPr>
        <w:t>V_y</w:t>
      </w:r>
      <w:proofErr w:type="spellEnd"/>
      <w:r w:rsidRPr="001830E9">
        <w:rPr>
          <w:sz w:val="28"/>
          <w:szCs w:val="28"/>
        </w:rPr>
        <w:t xml:space="preserve"> = V_0 </w:t>
      </w:r>
      <w:r>
        <w:rPr>
          <w:sz w:val="28"/>
          <w:szCs w:val="28"/>
        </w:rPr>
        <w:t xml:space="preserve">* </w:t>
      </w:r>
      <w:proofErr w:type="spellStart"/>
      <w:r w:rsidRPr="001830E9">
        <w:rPr>
          <w:sz w:val="28"/>
          <w:szCs w:val="28"/>
        </w:rPr>
        <w:t>sin</w:t>
      </w:r>
      <w:proofErr w:type="spellEnd"/>
      <w:r w:rsidRPr="001830E9">
        <w:rPr>
          <w:sz w:val="28"/>
          <w:szCs w:val="28"/>
        </w:rPr>
        <w:t>(a)</w:t>
      </w:r>
    </w:p>
    <w:p w14:paraId="4B6D65E6" w14:textId="77777777" w:rsidR="001830E9" w:rsidRPr="001830E9" w:rsidRDefault="001830E9" w:rsidP="001830E9">
      <w:pPr>
        <w:pStyle w:val="a3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1830E9">
        <w:rPr>
          <w:sz w:val="28"/>
          <w:szCs w:val="28"/>
        </w:rPr>
        <w:t xml:space="preserve">Програмна архітектура (MVC): Для забезпечення масштабованості та чистоти коду обрано </w:t>
      </w:r>
      <w:proofErr w:type="spellStart"/>
      <w:r w:rsidRPr="001830E9">
        <w:rPr>
          <w:sz w:val="28"/>
          <w:szCs w:val="28"/>
        </w:rPr>
        <w:t>патерн</w:t>
      </w:r>
      <w:proofErr w:type="spellEnd"/>
      <w:r w:rsidRPr="001830E9">
        <w:rPr>
          <w:sz w:val="28"/>
          <w:szCs w:val="28"/>
        </w:rPr>
        <w:t xml:space="preserve"> MVC (</w:t>
      </w:r>
      <w:proofErr w:type="spellStart"/>
      <w:r w:rsidRPr="001830E9">
        <w:rPr>
          <w:sz w:val="28"/>
          <w:szCs w:val="28"/>
        </w:rPr>
        <w:t>Model-View-Controller</w:t>
      </w:r>
      <w:proofErr w:type="spellEnd"/>
      <w:r w:rsidRPr="001830E9">
        <w:rPr>
          <w:sz w:val="28"/>
          <w:szCs w:val="28"/>
        </w:rPr>
        <w:t>). Програма розділяється на три незалежні блоки:</w:t>
      </w:r>
    </w:p>
    <w:p w14:paraId="61160A98" w14:textId="77777777" w:rsidR="001830E9" w:rsidRDefault="001830E9" w:rsidP="001830E9">
      <w:pPr>
        <w:pStyle w:val="a3"/>
        <w:spacing w:line="360" w:lineRule="auto"/>
        <w:ind w:left="720"/>
        <w:rPr>
          <w:sz w:val="28"/>
          <w:szCs w:val="28"/>
        </w:rPr>
      </w:pPr>
      <w:proofErr w:type="spellStart"/>
      <w:r w:rsidRPr="001830E9">
        <w:rPr>
          <w:sz w:val="28"/>
          <w:szCs w:val="28"/>
        </w:rPr>
        <w:t>Model</w:t>
      </w:r>
      <w:proofErr w:type="spellEnd"/>
      <w:r w:rsidRPr="001830E9">
        <w:rPr>
          <w:sz w:val="28"/>
          <w:szCs w:val="28"/>
        </w:rPr>
        <w:t xml:space="preserve"> (Модель): Містить лише фізику та математику.</w:t>
      </w:r>
    </w:p>
    <w:p w14:paraId="6FBD8FDE" w14:textId="77777777" w:rsidR="001830E9" w:rsidRDefault="001830E9" w:rsidP="001830E9">
      <w:pPr>
        <w:pStyle w:val="a3"/>
        <w:spacing w:line="360" w:lineRule="auto"/>
        <w:ind w:left="720"/>
        <w:rPr>
          <w:sz w:val="28"/>
          <w:szCs w:val="28"/>
        </w:rPr>
      </w:pPr>
      <w:proofErr w:type="spellStart"/>
      <w:r w:rsidRPr="001830E9">
        <w:rPr>
          <w:sz w:val="28"/>
          <w:szCs w:val="28"/>
        </w:rPr>
        <w:t>View</w:t>
      </w:r>
      <w:proofErr w:type="spellEnd"/>
      <w:r w:rsidRPr="001830E9">
        <w:rPr>
          <w:sz w:val="28"/>
          <w:szCs w:val="28"/>
        </w:rPr>
        <w:t xml:space="preserve"> (Вигляд): Відповідає суто за графіку та візуалізацію.</w:t>
      </w:r>
    </w:p>
    <w:p w14:paraId="3E4752EE" w14:textId="3AC697E2" w:rsidR="001830E9" w:rsidRPr="001830E9" w:rsidRDefault="001830E9" w:rsidP="001830E9">
      <w:pPr>
        <w:pStyle w:val="a3"/>
        <w:spacing w:line="360" w:lineRule="auto"/>
        <w:ind w:left="720"/>
        <w:rPr>
          <w:sz w:val="28"/>
          <w:szCs w:val="28"/>
        </w:rPr>
      </w:pPr>
      <w:proofErr w:type="spellStart"/>
      <w:r w:rsidRPr="001830E9">
        <w:rPr>
          <w:sz w:val="28"/>
          <w:szCs w:val="28"/>
        </w:rPr>
        <w:t>Controller</w:t>
      </w:r>
      <w:proofErr w:type="spellEnd"/>
      <w:r w:rsidRPr="001830E9">
        <w:rPr>
          <w:sz w:val="28"/>
          <w:szCs w:val="28"/>
        </w:rPr>
        <w:t xml:space="preserve"> (Контролер): Слугує "містком", який передає дані від користувача (з інтерфейсу) до розрахункового модуля. Такий підхід дозволяє змінювати дизайн вікна (наприклад, колірну схему), не зачіпаючи математичну логіку.</w:t>
      </w:r>
    </w:p>
    <w:p w14:paraId="28095760" w14:textId="7E96D15B" w:rsidR="001830E9" w:rsidRDefault="001830E9" w:rsidP="001830E9">
      <w:pPr>
        <w:pStyle w:val="a3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1830E9">
        <w:rPr>
          <w:sz w:val="28"/>
          <w:szCs w:val="28"/>
        </w:rPr>
        <w:lastRenderedPageBreak/>
        <w:t xml:space="preserve">Оптимізація обчислень: Замість використання стандартних циклів </w:t>
      </w:r>
      <w:proofErr w:type="spellStart"/>
      <w:r w:rsidRPr="001830E9">
        <w:rPr>
          <w:sz w:val="28"/>
          <w:szCs w:val="28"/>
        </w:rPr>
        <w:t>for</w:t>
      </w:r>
      <w:proofErr w:type="spellEnd"/>
      <w:r w:rsidRPr="001830E9">
        <w:rPr>
          <w:sz w:val="28"/>
          <w:szCs w:val="28"/>
        </w:rPr>
        <w:t xml:space="preserve"> (які є повільними в </w:t>
      </w:r>
      <w:proofErr w:type="spellStart"/>
      <w:r w:rsidRPr="001830E9">
        <w:rPr>
          <w:sz w:val="28"/>
          <w:szCs w:val="28"/>
        </w:rPr>
        <w:t>Python</w:t>
      </w:r>
      <w:proofErr w:type="spellEnd"/>
      <w:r w:rsidRPr="001830E9">
        <w:rPr>
          <w:sz w:val="28"/>
          <w:szCs w:val="28"/>
        </w:rPr>
        <w:t xml:space="preserve">), розрахунок траєкторії реалізовано за допомогою бібліотеки </w:t>
      </w:r>
      <w:proofErr w:type="spellStart"/>
      <w:r w:rsidRPr="001830E9">
        <w:rPr>
          <w:sz w:val="28"/>
          <w:szCs w:val="28"/>
        </w:rPr>
        <w:t>NumPy</w:t>
      </w:r>
      <w:proofErr w:type="spellEnd"/>
      <w:r w:rsidRPr="001830E9">
        <w:rPr>
          <w:sz w:val="28"/>
          <w:szCs w:val="28"/>
        </w:rPr>
        <w:t>.</w:t>
      </w:r>
      <w:r>
        <w:rPr>
          <w:sz w:val="28"/>
          <w:szCs w:val="28"/>
        </w:rPr>
        <w:t xml:space="preserve"> П</w:t>
      </w:r>
      <w:r w:rsidRPr="001830E9">
        <w:rPr>
          <w:sz w:val="28"/>
          <w:szCs w:val="28"/>
        </w:rPr>
        <w:t>рограма розраховує координати для сотень точок часу одночасно (як масив), що забезпечує миттєвий відгук інтерфейсу навіть при складних розрахунках.</w:t>
      </w:r>
    </w:p>
    <w:p w14:paraId="16934A11" w14:textId="6EA76CE4" w:rsidR="00E1360A" w:rsidRDefault="00E1360A" w:rsidP="008A1818">
      <w:pPr>
        <w:pStyle w:val="a3"/>
        <w:spacing w:line="360" w:lineRule="auto"/>
        <w:rPr>
          <w:b/>
          <w:bCs/>
          <w:sz w:val="28"/>
          <w:szCs w:val="28"/>
        </w:rPr>
      </w:pPr>
      <w:r w:rsidRPr="00E1360A">
        <w:rPr>
          <w:b/>
          <w:bCs/>
          <w:sz w:val="28"/>
          <w:szCs w:val="28"/>
        </w:rPr>
        <w:t>Графічний алгоритм</w:t>
      </w:r>
    </w:p>
    <w:p w14:paraId="25055369" w14:textId="7C450464" w:rsidR="008A1818" w:rsidRDefault="001830E9" w:rsidP="00F143B3">
      <w:pPr>
        <w:pStyle w:val="a3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BDAD28A" wp14:editId="7C86AFFD">
            <wp:extent cx="2179930" cy="719890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350" cy="72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60F1" w14:textId="71AC62E6" w:rsidR="003C5F12" w:rsidRDefault="003C5F12" w:rsidP="00F143B3">
      <w:pPr>
        <w:pStyle w:val="a3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Висновки</w:t>
      </w:r>
    </w:p>
    <w:p w14:paraId="28668715" w14:textId="77777777" w:rsidR="003C5F12" w:rsidRDefault="003C5F12" w:rsidP="003C5F12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У ході виконання роботи було </w:t>
      </w:r>
      <w:proofErr w:type="spellStart"/>
      <w:r w:rsidRPr="003C5F12">
        <w:rPr>
          <w:rFonts w:ascii="Times New Roman" w:eastAsia="Times New Roman" w:hAnsi="Times New Roman" w:cs="Times New Roman"/>
          <w:sz w:val="28"/>
          <w:szCs w:val="28"/>
        </w:rPr>
        <w:t>спроєктовано</w:t>
      </w:r>
      <w:proofErr w:type="spellEnd"/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 програмний комплекс для моделювання та візуалізації траєкторії руху тіла під кутом до горизонту з урахуванням прискорення. На основі проведеного аналізу та підготовчих етапів можна зробити наступні висновки:</w:t>
      </w:r>
    </w:p>
    <w:p w14:paraId="358A76BE" w14:textId="77777777" w:rsidR="003C5F12" w:rsidRDefault="003C5F12" w:rsidP="003C5F12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Ефективність методології: Для управління розробкою обрано гнучкий підхід </w:t>
      </w:r>
      <w:proofErr w:type="spellStart"/>
      <w:r w:rsidRPr="003C5F12">
        <w:rPr>
          <w:rFonts w:ascii="Times New Roman" w:eastAsia="Times New Roman" w:hAnsi="Times New Roman" w:cs="Times New Roman"/>
          <w:sz w:val="28"/>
          <w:szCs w:val="28"/>
        </w:rPr>
        <w:t>Kanban</w:t>
      </w:r>
      <w:proofErr w:type="spellEnd"/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. Це рішення дозволяє організувати процес як безперервний потік задач (від математичної моделі до інтерфейсу), що є оптимальним для індивідуального </w:t>
      </w:r>
      <w:proofErr w:type="spellStart"/>
      <w:r w:rsidRPr="003C5F12">
        <w:rPr>
          <w:rFonts w:ascii="Times New Roman" w:eastAsia="Times New Roman" w:hAnsi="Times New Roman" w:cs="Times New Roman"/>
          <w:sz w:val="28"/>
          <w:szCs w:val="28"/>
        </w:rPr>
        <w:t>проєкту</w:t>
      </w:r>
      <w:proofErr w:type="spellEnd"/>
      <w:r w:rsidRPr="003C5F12">
        <w:rPr>
          <w:rFonts w:ascii="Times New Roman" w:eastAsia="Times New Roman" w:hAnsi="Times New Roman" w:cs="Times New Roman"/>
          <w:sz w:val="28"/>
          <w:szCs w:val="28"/>
        </w:rPr>
        <w:t>. Такий підхід забезпечує високу адаптивність: можливість миттєво вносити корективи в логіку або дизайн без порушення загальної структури розробки.</w:t>
      </w:r>
    </w:p>
    <w:p w14:paraId="4D08DB85" w14:textId="77777777" w:rsidR="003C5F12" w:rsidRDefault="003C5F12" w:rsidP="003C5F12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Обґрунтованість фізичної моделі: Застосовано аналітичний метод моделювання, що базується на розкладанні складного руху на незалежні горизонтальну та вертикальну складові. Використання тригонометричних </w:t>
      </w:r>
      <w:proofErr w:type="spellStart"/>
      <w:r w:rsidRPr="003C5F12">
        <w:rPr>
          <w:rFonts w:ascii="Times New Roman" w:eastAsia="Times New Roman" w:hAnsi="Times New Roman" w:cs="Times New Roman"/>
          <w:sz w:val="28"/>
          <w:szCs w:val="28"/>
        </w:rPr>
        <w:t>проєкцій</w:t>
      </w:r>
      <w:proofErr w:type="spellEnd"/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 та фундаментальних рівнянь кінематики гарантує високу точність розрахунку координат у будь-який момент часу.</w:t>
      </w:r>
    </w:p>
    <w:p w14:paraId="7F5C0283" w14:textId="690056A5" w:rsidR="003C5F12" w:rsidRPr="003C5F12" w:rsidRDefault="003C5F12" w:rsidP="003C5F12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Надійність архітектури: Обраний </w:t>
      </w:r>
      <w:proofErr w:type="spellStart"/>
      <w:r w:rsidRPr="003C5F12">
        <w:rPr>
          <w:rFonts w:ascii="Times New Roman" w:eastAsia="Times New Roman" w:hAnsi="Times New Roman" w:cs="Times New Roman"/>
          <w:sz w:val="28"/>
          <w:szCs w:val="28"/>
        </w:rPr>
        <w:t>паттерн</w:t>
      </w:r>
      <w:proofErr w:type="spellEnd"/>
      <w:r w:rsidRPr="003C5F12">
        <w:rPr>
          <w:rFonts w:ascii="Times New Roman" w:eastAsia="Times New Roman" w:hAnsi="Times New Roman" w:cs="Times New Roman"/>
          <w:sz w:val="28"/>
          <w:szCs w:val="28"/>
        </w:rPr>
        <w:t xml:space="preserve"> MVC (</w:t>
      </w:r>
      <w:proofErr w:type="spellStart"/>
      <w:r w:rsidRPr="003C5F12">
        <w:rPr>
          <w:rFonts w:ascii="Times New Roman" w:eastAsia="Times New Roman" w:hAnsi="Times New Roman" w:cs="Times New Roman"/>
          <w:sz w:val="28"/>
          <w:szCs w:val="28"/>
        </w:rPr>
        <w:t>Model-View-Controller</w:t>
      </w:r>
      <w:proofErr w:type="spellEnd"/>
      <w:r w:rsidRPr="003C5F12">
        <w:rPr>
          <w:rFonts w:ascii="Times New Roman" w:eastAsia="Times New Roman" w:hAnsi="Times New Roman" w:cs="Times New Roman"/>
          <w:sz w:val="28"/>
          <w:szCs w:val="28"/>
        </w:rPr>
        <w:t>) створює чітку межу між обчислювальним ядром та візуальною частиною. Це дозволяє реалізувати незалежне тестування фізичної логіки та забезпечує легку модифікацію графічного інтерфейсу в майбутньому без ризику пошкодити математичну основу програми.</w:t>
      </w:r>
    </w:p>
    <w:p w14:paraId="7D5B1042" w14:textId="77777777" w:rsidR="003C5F12" w:rsidRPr="003C5F12" w:rsidRDefault="003C5F12" w:rsidP="003C5F12">
      <w:pPr>
        <w:pStyle w:val="a3"/>
        <w:jc w:val="both"/>
        <w:rPr>
          <w:sz w:val="28"/>
          <w:szCs w:val="28"/>
        </w:rPr>
      </w:pPr>
    </w:p>
    <w:sectPr w:rsidR="003C5F12" w:rsidRPr="003C5F1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553"/>
    <w:multiLevelType w:val="hybridMultilevel"/>
    <w:tmpl w:val="91A87C8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69377D"/>
    <w:multiLevelType w:val="hybridMultilevel"/>
    <w:tmpl w:val="CEFEA01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A6035"/>
    <w:multiLevelType w:val="multilevel"/>
    <w:tmpl w:val="3FAC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0724C"/>
    <w:multiLevelType w:val="hybridMultilevel"/>
    <w:tmpl w:val="8C423F3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894254"/>
    <w:multiLevelType w:val="multilevel"/>
    <w:tmpl w:val="AEF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6775A"/>
    <w:multiLevelType w:val="multilevel"/>
    <w:tmpl w:val="F2D68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E3EAF"/>
    <w:multiLevelType w:val="hybridMultilevel"/>
    <w:tmpl w:val="2732F5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21A92"/>
    <w:multiLevelType w:val="multilevel"/>
    <w:tmpl w:val="2182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8662C"/>
    <w:multiLevelType w:val="hybridMultilevel"/>
    <w:tmpl w:val="EB3AAF60"/>
    <w:lvl w:ilvl="0" w:tplc="042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9C478EA"/>
    <w:multiLevelType w:val="multilevel"/>
    <w:tmpl w:val="EF0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84DFC"/>
    <w:multiLevelType w:val="multilevel"/>
    <w:tmpl w:val="FC84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9B17E5"/>
    <w:multiLevelType w:val="hybridMultilevel"/>
    <w:tmpl w:val="C5C2579A"/>
    <w:lvl w:ilvl="0" w:tplc="0422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A8A71F2"/>
    <w:multiLevelType w:val="multilevel"/>
    <w:tmpl w:val="1F0E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36823"/>
    <w:multiLevelType w:val="multilevel"/>
    <w:tmpl w:val="896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51C38"/>
    <w:multiLevelType w:val="hybridMultilevel"/>
    <w:tmpl w:val="3DD6AB0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503692"/>
    <w:multiLevelType w:val="multilevel"/>
    <w:tmpl w:val="7008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22684"/>
    <w:multiLevelType w:val="hybridMultilevel"/>
    <w:tmpl w:val="89A8547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D257F6"/>
    <w:multiLevelType w:val="hybridMultilevel"/>
    <w:tmpl w:val="3060308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693166"/>
    <w:multiLevelType w:val="hybridMultilevel"/>
    <w:tmpl w:val="BA60A4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49184A"/>
    <w:multiLevelType w:val="multilevel"/>
    <w:tmpl w:val="28F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66D5C"/>
    <w:multiLevelType w:val="multilevel"/>
    <w:tmpl w:val="439C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13662"/>
    <w:multiLevelType w:val="multilevel"/>
    <w:tmpl w:val="0C2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21"/>
  </w:num>
  <w:num w:numId="5">
    <w:abstractNumId w:val="2"/>
  </w:num>
  <w:num w:numId="6">
    <w:abstractNumId w:val="8"/>
  </w:num>
  <w:num w:numId="7">
    <w:abstractNumId w:val="14"/>
  </w:num>
  <w:num w:numId="8">
    <w:abstractNumId w:val="3"/>
  </w:num>
  <w:num w:numId="9">
    <w:abstractNumId w:val="20"/>
  </w:num>
  <w:num w:numId="10">
    <w:abstractNumId w:val="0"/>
  </w:num>
  <w:num w:numId="11">
    <w:abstractNumId w:val="16"/>
  </w:num>
  <w:num w:numId="12">
    <w:abstractNumId w:val="11"/>
  </w:num>
  <w:num w:numId="13">
    <w:abstractNumId w:val="7"/>
  </w:num>
  <w:num w:numId="14">
    <w:abstractNumId w:val="15"/>
  </w:num>
  <w:num w:numId="15">
    <w:abstractNumId w:val="18"/>
  </w:num>
  <w:num w:numId="16">
    <w:abstractNumId w:val="19"/>
  </w:num>
  <w:num w:numId="17">
    <w:abstractNumId w:val="6"/>
  </w:num>
  <w:num w:numId="18">
    <w:abstractNumId w:val="17"/>
  </w:num>
  <w:num w:numId="19">
    <w:abstractNumId w:val="12"/>
  </w:num>
  <w:num w:numId="20">
    <w:abstractNumId w:val="13"/>
  </w:num>
  <w:num w:numId="21">
    <w:abstractNumId w:val="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CC"/>
    <w:rsid w:val="001830E9"/>
    <w:rsid w:val="001B4CB4"/>
    <w:rsid w:val="0039010E"/>
    <w:rsid w:val="003A63F9"/>
    <w:rsid w:val="003C5F12"/>
    <w:rsid w:val="006212B1"/>
    <w:rsid w:val="008A1818"/>
    <w:rsid w:val="00913972"/>
    <w:rsid w:val="00AF0DCC"/>
    <w:rsid w:val="00E1360A"/>
    <w:rsid w:val="00E455D6"/>
    <w:rsid w:val="00E81D7D"/>
    <w:rsid w:val="00F1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2C9D"/>
  <w15:chartTrackingRefBased/>
  <w15:docId w15:val="{E9B56FC6-9CD0-4831-A31A-4B003F13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D7D"/>
    <w:pPr>
      <w:spacing w:after="0" w:line="276" w:lineRule="auto"/>
    </w:pPr>
    <w:rPr>
      <w:rFonts w:ascii="Arial" w:eastAsia="Arial" w:hAnsi="Arial" w:cs="Arial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3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81D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F0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4">
    <w:name w:val="citation-184"/>
    <w:basedOn w:val="a0"/>
    <w:rsid w:val="00AF0DCC"/>
  </w:style>
  <w:style w:type="character" w:customStyle="1" w:styleId="citation-183">
    <w:name w:val="citation-183"/>
    <w:basedOn w:val="a0"/>
    <w:rsid w:val="00AF0DCC"/>
  </w:style>
  <w:style w:type="character" w:customStyle="1" w:styleId="math-inline">
    <w:name w:val="math-inline"/>
    <w:basedOn w:val="a0"/>
    <w:rsid w:val="00AF0DCC"/>
  </w:style>
  <w:style w:type="character" w:customStyle="1" w:styleId="citation-182">
    <w:name w:val="citation-182"/>
    <w:basedOn w:val="a0"/>
    <w:rsid w:val="00AF0DCC"/>
  </w:style>
  <w:style w:type="character" w:customStyle="1" w:styleId="citation-181">
    <w:name w:val="citation-181"/>
    <w:basedOn w:val="a0"/>
    <w:rsid w:val="00AF0DCC"/>
  </w:style>
  <w:style w:type="character" w:customStyle="1" w:styleId="citation-180">
    <w:name w:val="citation-180"/>
    <w:basedOn w:val="a0"/>
    <w:rsid w:val="00AF0DCC"/>
  </w:style>
  <w:style w:type="character" w:customStyle="1" w:styleId="citation-179">
    <w:name w:val="citation-179"/>
    <w:basedOn w:val="a0"/>
    <w:rsid w:val="00AF0DCC"/>
  </w:style>
  <w:style w:type="character" w:customStyle="1" w:styleId="citation-178">
    <w:name w:val="citation-178"/>
    <w:basedOn w:val="a0"/>
    <w:rsid w:val="00AF0DCC"/>
  </w:style>
  <w:style w:type="paragraph" w:styleId="a4">
    <w:name w:val="List Paragraph"/>
    <w:basedOn w:val="a"/>
    <w:uiPriority w:val="34"/>
    <w:qFormat/>
    <w:rsid w:val="00AF0DC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E81D7D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E81D7D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E1360A"/>
    <w:rPr>
      <w:color w:val="808080"/>
    </w:rPr>
  </w:style>
  <w:style w:type="paragraph" w:styleId="HTML0">
    <w:name w:val="HTML Preformatted"/>
    <w:basedOn w:val="a"/>
    <w:link w:val="HTML1"/>
    <w:uiPriority w:val="99"/>
    <w:semiHidden/>
    <w:unhideWhenUsed/>
    <w:rsid w:val="008A1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A1818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3A63F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5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E5F07-88E9-43EE-BF75-6B3EEEB67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2914</Words>
  <Characters>1661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valeriyahnietniova@gmail.com</cp:lastModifiedBy>
  <cp:revision>5</cp:revision>
  <dcterms:created xsi:type="dcterms:W3CDTF">2026-03-03T20:56:00Z</dcterms:created>
  <dcterms:modified xsi:type="dcterms:W3CDTF">2026-03-11T13:51:00Z</dcterms:modified>
</cp:coreProperties>
</file>