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42BE0" w14:textId="77777777" w:rsidR="00FC0D26" w:rsidRDefault="00FC0D26" w:rsidP="00FC0D2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69E0442" w14:textId="4BAAA0B5" w:rsidR="00FC0D26" w:rsidRPr="00BB75E3" w:rsidRDefault="00FC0D26" w:rsidP="00FC0D2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B75E3">
        <w:rPr>
          <w:rFonts w:ascii="Times New Roman" w:hAnsi="Times New Roman" w:cs="Times New Roman"/>
          <w:b/>
          <w:bCs/>
          <w:sz w:val="52"/>
          <w:szCs w:val="52"/>
        </w:rPr>
        <w:t>Технічне завдання</w:t>
      </w:r>
    </w:p>
    <w:p w14:paraId="7BA031FD" w14:textId="2B740E56" w:rsidR="00FC0D26" w:rsidRPr="00FC0D26" w:rsidRDefault="00FC0D26" w:rsidP="00FC0D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5E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FC0D26">
        <w:rPr>
          <w:rFonts w:ascii="Times New Roman" w:hAnsi="Times New Roman" w:cs="Times New Roman"/>
          <w:b/>
          <w:bCs/>
          <w:sz w:val="28"/>
          <w:szCs w:val="28"/>
        </w:rPr>
        <w:t>Моделювання руху тіла, кинутого під кутом до горизонту</w:t>
      </w:r>
      <w:r w:rsidRPr="00BB75E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F5E334A" w14:textId="5D78BAB9" w:rsidR="00FC0D26" w:rsidRPr="00FC0D26" w:rsidRDefault="00FC0D26" w:rsidP="00FC0D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1.1. Назва </w:t>
      </w:r>
      <w:proofErr w:type="spellStart"/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Програмна модель та анімація кінематики руху матеріальної точки (тіла), кинутої під кутом до горизонту.</w:t>
      </w:r>
    </w:p>
    <w:p w14:paraId="1BE27A92" w14:textId="77777777" w:rsidR="00FC0D26" w:rsidRPr="00FC0D26" w:rsidRDefault="00FC0D26" w:rsidP="00FC0D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1.2. Мета </w:t>
      </w:r>
      <w:proofErr w:type="spellStart"/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Спроєктувати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розробити програмне забезпечення для моделювання фізичного процесу руху тіла в полі тяжіння Землі без урахування опору повітря. Програма повинна не лише обчислювати статичні кінематичні характеристики, але й забезпечувати наочну візуалізацію процесу у вигляді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покадрової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динамічної анімації польоту в реальному часі.</w:t>
      </w:r>
    </w:p>
    <w:p w14:paraId="5A8500F7" w14:textId="77777777" w:rsidR="00FC0D26" w:rsidRPr="00FC0D26" w:rsidRDefault="00FC0D26" w:rsidP="00FC0D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1.3. Вимоги до вхідних даних (</w:t>
      </w:r>
      <w:proofErr w:type="spellStart"/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Input</w:t>
      </w:r>
      <w:proofErr w:type="spellEnd"/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3B82D9F9" w14:textId="77777777" w:rsidR="00FC0D26" w:rsidRPr="00FC0D26" w:rsidRDefault="00FC0D26" w:rsidP="00FC0D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Програма повинна приймати від користувача (через консоль або графічний інтерфейс) наступні параметри з відповідною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валідацією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25F101EC" w14:textId="47B3AC4D" w:rsidR="00FC0D26" w:rsidRPr="00FC0D26" w:rsidRDefault="00FC0D26" w:rsidP="00FC0D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Початкова швидкість (v_0):</w:t>
      </w: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тип даних — дійсне число (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float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), одиниці виміру — м/с. Обмеження: v_0 &gt; 0.</w:t>
      </w:r>
    </w:p>
    <w:p w14:paraId="29E373C2" w14:textId="40F2C4F5" w:rsidR="00FC0D26" w:rsidRPr="00FC0D26" w:rsidRDefault="00FC0D26" w:rsidP="00FC0D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Кут кидання (</w:t>
      </w:r>
      <w:proofErr w:type="spellStart"/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alpha</w:t>
      </w:r>
      <w:proofErr w:type="spellEnd"/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тип даних — дійсне число (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float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одиниці виміру — градуси (перед розрахунками конвертується в радіани). Обмеження: 0^0 &lt;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alpha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&lt; 90^0.</w:t>
      </w:r>
    </w:p>
    <w:p w14:paraId="15DC95B9" w14:textId="6D24F0C4" w:rsidR="00FC0D26" w:rsidRPr="00FC0D26" w:rsidRDefault="00FC0D26" w:rsidP="00FC0D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Прискорення вільного падіння (g):</w:t>
      </w: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константа, за замовчуванням 9.81, м/с^2, але архітектура має дозволяти зміну цього параметра (наприклад, для моделювання на інших планетах).</w:t>
      </w:r>
    </w:p>
    <w:p w14:paraId="4A688F2E" w14:textId="77777777" w:rsidR="00FC0D26" w:rsidRPr="00FC0D26" w:rsidRDefault="00FC0D26" w:rsidP="00FC0D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1.4. Вимоги до вихідних даних (</w:t>
      </w:r>
      <w:proofErr w:type="spellStart"/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Output</w:t>
      </w:r>
      <w:proofErr w:type="spellEnd"/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2849C1A9" w14:textId="6FE20688" w:rsidR="00FC0D26" w:rsidRPr="00FC0D26" w:rsidRDefault="00FC0D26" w:rsidP="00FC0D2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Текстовий (консольний) вивід:</w:t>
      </w: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* Загальний час польоту до падіння на землю (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t_max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) у секундах.</w:t>
      </w:r>
    </w:p>
    <w:p w14:paraId="30974417" w14:textId="17A112AF" w:rsidR="00FC0D26" w:rsidRPr="00FC0D26" w:rsidRDefault="00FC0D26" w:rsidP="00FC0D26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Максимальна дальність польоту по горизонталі (L) у метрах.</w:t>
      </w:r>
    </w:p>
    <w:p w14:paraId="361BFC13" w14:textId="298BAC92" w:rsidR="00FC0D26" w:rsidRPr="00FC0D26" w:rsidRDefault="00FC0D26" w:rsidP="00FC0D26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Максимальна висота підняття над землею (H) у метрах.</w:t>
      </w:r>
    </w:p>
    <w:p w14:paraId="6AA236F2" w14:textId="77777777" w:rsidR="00FC0D26" w:rsidRPr="00FC0D26" w:rsidRDefault="00FC0D26" w:rsidP="00FC0D2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Графічний вивід:</w:t>
      </w: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* Двовимірна система координат (X — горизонтальна відстань, Y — висота).</w:t>
      </w:r>
    </w:p>
    <w:p w14:paraId="6C22DE25" w14:textId="052E1796" w:rsidR="00FC0D26" w:rsidRPr="00FC0D26" w:rsidRDefault="00FC0D26" w:rsidP="00FC0D26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Анімований маркер (точка), що рухається по параболічній траєкторії від точки (0,0) до (L, 0).</w:t>
      </w:r>
    </w:p>
    <w:p w14:paraId="10B1116E" w14:textId="77777777" w:rsidR="00FC0D26" w:rsidRPr="00FC0D26" w:rsidRDefault="00FC0D26" w:rsidP="00FC0D26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Слід (хвіст) траєкторії або лінія, що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відмальовується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 мірі руху тіла.</w:t>
      </w:r>
    </w:p>
    <w:p w14:paraId="73F6504C" w14:textId="77777777" w:rsidR="00FC0D26" w:rsidRPr="00FC0D26" w:rsidRDefault="00FC0D26" w:rsidP="00FC0D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1.5. Функціональні вимоги:</w:t>
      </w:r>
    </w:p>
    <w:p w14:paraId="4B735B4F" w14:textId="77777777" w:rsidR="00FC0D26" w:rsidRPr="00FC0D26" w:rsidRDefault="00FC0D26" w:rsidP="00FC0D2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Зчитування та перевірка вхідних даних на коректність (обробка винятків).</w:t>
      </w:r>
    </w:p>
    <w:p w14:paraId="2382CE87" w14:textId="45A72468" w:rsidR="00FC0D26" w:rsidRPr="00FC0D26" w:rsidRDefault="00FC0D26" w:rsidP="00FC0D2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Обчислення загальних фізичних характеристик (L, H,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t_max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) за формулами класичної механіки.</w:t>
      </w:r>
    </w:p>
    <w:p w14:paraId="6C39C8F0" w14:textId="3812FE26" w:rsidR="00FC0D26" w:rsidRPr="00FC0D26" w:rsidRDefault="00FC0D26" w:rsidP="00FC0D2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Генерація масиву часу t від 0 до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t_max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заданим кроком (наприклад, 100 кадрів).</w:t>
      </w:r>
    </w:p>
    <w:p w14:paraId="7FDE8C5B" w14:textId="29DC88C8" w:rsidR="00FC0D26" w:rsidRPr="00FC0D26" w:rsidRDefault="00FC0D26" w:rsidP="00FC0D2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Обчислення масивів координат x(t) та y(t) для кожного кадру.</w:t>
      </w:r>
    </w:p>
    <w:p w14:paraId="17BB71ED" w14:textId="14EA3A2E" w:rsidR="00FC0D26" w:rsidRPr="00FC0D26" w:rsidRDefault="00FC0D26" w:rsidP="00FC0D2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Ініціалізація вікна графіка з фіксованими межами осей (щоб вікно не "стрибало" під час анімації). Межа осі X: від 0 до L. Межа осі Y: від 0 до H з невеликим відступом.</w:t>
      </w:r>
    </w:p>
    <w:p w14:paraId="0D0E561C" w14:textId="77777777" w:rsidR="00FC0D26" w:rsidRPr="00FC0D26" w:rsidRDefault="00FC0D26" w:rsidP="00FC0D2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Запуск циклу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відмальовки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(анімації) із заданим інтервалом (у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мілісекундах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7A0A2ECF" w14:textId="77777777" w:rsidR="00FC0D26" w:rsidRPr="00FC0D26" w:rsidRDefault="00FC0D26" w:rsidP="00FC0D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1.6. Нефункціональні вимоги:</w:t>
      </w:r>
    </w:p>
    <w:p w14:paraId="73B2B5B4" w14:textId="77777777" w:rsidR="00FC0D26" w:rsidRPr="00FC0D26" w:rsidRDefault="00FC0D26" w:rsidP="00FC0D2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Мова реалізації:</w:t>
      </w: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3.x.</w:t>
      </w:r>
    </w:p>
    <w:p w14:paraId="29F1B9FF" w14:textId="77777777" w:rsidR="00FC0D26" w:rsidRPr="00FC0D26" w:rsidRDefault="00FC0D26" w:rsidP="00FC0D2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Залежності:</w:t>
      </w: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numpy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(для ефективної роботи з масивами та тригонометрією),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matplotlib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(для побудови осей),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matplotlib.animation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(клас 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FuncAnimation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рушія анімації).</w:t>
      </w:r>
    </w:p>
    <w:p w14:paraId="39792C00" w14:textId="77777777" w:rsidR="00FC0D26" w:rsidRPr="00FC0D26" w:rsidRDefault="00FC0D26" w:rsidP="00FC0D2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0D2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Інтерфейс користувача (UX):</w:t>
      </w:r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Графік повинен містити сітку (</w:t>
      </w:r>
      <w:proofErr w:type="spellStart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grid</w:t>
      </w:r>
      <w:proofErr w:type="spellEnd"/>
      <w:r w:rsidRPr="00FC0D26">
        <w:rPr>
          <w:rFonts w:ascii="Times New Roman" w:eastAsia="Times New Roman" w:hAnsi="Times New Roman" w:cs="Times New Roman"/>
          <w:sz w:val="28"/>
          <w:szCs w:val="28"/>
          <w:lang w:eastAsia="uk-UA"/>
        </w:rPr>
        <w:t>), підписи осей ("Відстань, м", "Висота, м") та заголовок.</w:t>
      </w:r>
    </w:p>
    <w:p w14:paraId="6800B757" w14:textId="1CA22205" w:rsidR="003354B2" w:rsidRDefault="00B755C2" w:rsidP="00FC0D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55C2">
        <w:rPr>
          <w:rFonts w:ascii="Times New Roman" w:hAnsi="Times New Roman" w:cs="Times New Roman"/>
          <w:b/>
          <w:bCs/>
          <w:sz w:val="28"/>
          <w:szCs w:val="28"/>
        </w:rPr>
        <w:t>1.7 Архітектура програми</w:t>
      </w:r>
    </w:p>
    <w:p w14:paraId="12FFD2FD" w14:textId="545AA749" w:rsidR="00B755C2" w:rsidRPr="00B755C2" w:rsidRDefault="00B755C2" w:rsidP="00FC0D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55C2">
        <w:rPr>
          <w:rFonts w:ascii="Times New Roman" w:hAnsi="Times New Roman" w:cs="Times New Roman"/>
          <w:b/>
          <w:bCs/>
          <w:sz w:val="28"/>
          <w:szCs w:val="28"/>
        </w:rPr>
        <w:t>Архітектура програмного забезпечення:</w:t>
      </w:r>
      <w:r w:rsidRPr="00B755C2">
        <w:rPr>
          <w:rFonts w:ascii="Times New Roman" w:hAnsi="Times New Roman" w:cs="Times New Roman"/>
          <w:sz w:val="28"/>
          <w:szCs w:val="28"/>
        </w:rPr>
        <w:t xml:space="preserve"> Програму буде реалізовано з використанням модульного підходу на базі архітектурного </w:t>
      </w:r>
      <w:proofErr w:type="spellStart"/>
      <w:r w:rsidRPr="00B755C2">
        <w:rPr>
          <w:rFonts w:ascii="Times New Roman" w:hAnsi="Times New Roman" w:cs="Times New Roman"/>
          <w:sz w:val="28"/>
          <w:szCs w:val="28"/>
        </w:rPr>
        <w:t>патерна</w:t>
      </w:r>
      <w:proofErr w:type="spellEnd"/>
      <w:r w:rsidRPr="00B755C2">
        <w:rPr>
          <w:rFonts w:ascii="Times New Roman" w:hAnsi="Times New Roman" w:cs="Times New Roman"/>
          <w:sz w:val="28"/>
          <w:szCs w:val="28"/>
        </w:rPr>
        <w:t xml:space="preserve"> MVC (</w:t>
      </w:r>
      <w:proofErr w:type="spellStart"/>
      <w:r w:rsidRPr="00B755C2">
        <w:rPr>
          <w:rFonts w:ascii="Times New Roman" w:hAnsi="Times New Roman" w:cs="Times New Roman"/>
          <w:sz w:val="28"/>
          <w:szCs w:val="28"/>
        </w:rPr>
        <w:t>Model-</w:t>
      </w:r>
      <w:r w:rsidRPr="00B755C2">
        <w:rPr>
          <w:rFonts w:ascii="Times New Roman" w:hAnsi="Times New Roman" w:cs="Times New Roman"/>
          <w:sz w:val="28"/>
          <w:szCs w:val="28"/>
        </w:rPr>
        <w:lastRenderedPageBreak/>
        <w:t>View-Controller</w:t>
      </w:r>
      <w:proofErr w:type="spellEnd"/>
      <w:r w:rsidRPr="00B755C2">
        <w:rPr>
          <w:rFonts w:ascii="Times New Roman" w:hAnsi="Times New Roman" w:cs="Times New Roman"/>
          <w:sz w:val="28"/>
          <w:szCs w:val="28"/>
        </w:rPr>
        <w:t xml:space="preserve">). Код буде розділено на три незалежні модулі: </w:t>
      </w:r>
      <w:r w:rsidRPr="00B755C2">
        <w:rPr>
          <w:rStyle w:val="HTML"/>
          <w:rFonts w:ascii="Times New Roman" w:eastAsiaTheme="minorHAnsi" w:hAnsi="Times New Roman" w:cs="Times New Roman"/>
          <w:sz w:val="28"/>
          <w:szCs w:val="28"/>
        </w:rPr>
        <w:t>model.py</w:t>
      </w:r>
      <w:r w:rsidRPr="00B755C2">
        <w:rPr>
          <w:rFonts w:ascii="Times New Roman" w:hAnsi="Times New Roman" w:cs="Times New Roman"/>
          <w:sz w:val="28"/>
          <w:szCs w:val="28"/>
        </w:rPr>
        <w:t xml:space="preserve"> (математичні розрахунки кінематики), </w:t>
      </w:r>
      <w:r w:rsidRPr="00B755C2">
        <w:rPr>
          <w:rStyle w:val="HTML"/>
          <w:rFonts w:ascii="Times New Roman" w:eastAsiaTheme="minorHAnsi" w:hAnsi="Times New Roman" w:cs="Times New Roman"/>
          <w:sz w:val="28"/>
          <w:szCs w:val="28"/>
        </w:rPr>
        <w:t>view.py</w:t>
      </w:r>
      <w:r w:rsidRPr="00B755C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55C2">
        <w:rPr>
          <w:rFonts w:ascii="Times New Roman" w:hAnsi="Times New Roman" w:cs="Times New Roman"/>
          <w:sz w:val="28"/>
          <w:szCs w:val="28"/>
        </w:rPr>
        <w:t>відмальовка</w:t>
      </w:r>
      <w:proofErr w:type="spellEnd"/>
      <w:r w:rsidRPr="00B755C2">
        <w:rPr>
          <w:rFonts w:ascii="Times New Roman" w:hAnsi="Times New Roman" w:cs="Times New Roman"/>
          <w:sz w:val="28"/>
          <w:szCs w:val="28"/>
        </w:rPr>
        <w:t xml:space="preserve"> графіків та анімації за допомогою </w:t>
      </w:r>
      <w:proofErr w:type="spellStart"/>
      <w:r w:rsidRPr="00B755C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B755C2">
        <w:rPr>
          <w:rFonts w:ascii="Times New Roman" w:hAnsi="Times New Roman" w:cs="Times New Roman"/>
          <w:sz w:val="28"/>
          <w:szCs w:val="28"/>
        </w:rPr>
        <w:t xml:space="preserve">) та </w:t>
      </w:r>
      <w:r w:rsidRPr="00B755C2">
        <w:rPr>
          <w:rStyle w:val="HTML"/>
          <w:rFonts w:ascii="Times New Roman" w:eastAsiaTheme="minorHAnsi" w:hAnsi="Times New Roman" w:cs="Times New Roman"/>
          <w:sz w:val="28"/>
          <w:szCs w:val="28"/>
        </w:rPr>
        <w:t>controller.py</w:t>
      </w:r>
      <w:r w:rsidRPr="00B755C2">
        <w:rPr>
          <w:rFonts w:ascii="Times New Roman" w:hAnsi="Times New Roman" w:cs="Times New Roman"/>
          <w:sz w:val="28"/>
          <w:szCs w:val="28"/>
        </w:rPr>
        <w:t xml:space="preserve"> (управління потоком даних та взаємодія з користувачем). Це забезпечить високу читабельність коду, легкість тестування та можливість масштабування.</w:t>
      </w:r>
    </w:p>
    <w:sectPr w:rsidR="00B755C2" w:rsidRPr="00B755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C6CC3"/>
    <w:multiLevelType w:val="multilevel"/>
    <w:tmpl w:val="7AA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06EE6"/>
    <w:multiLevelType w:val="multilevel"/>
    <w:tmpl w:val="9EB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34B53"/>
    <w:multiLevelType w:val="multilevel"/>
    <w:tmpl w:val="E0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3909"/>
    <w:multiLevelType w:val="multilevel"/>
    <w:tmpl w:val="C05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26"/>
    <w:rsid w:val="003354B2"/>
    <w:rsid w:val="00B755C2"/>
    <w:rsid w:val="00FC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EE0D"/>
  <w15:chartTrackingRefBased/>
  <w15:docId w15:val="{E6A01193-20F7-4372-A520-EC864BB5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D26"/>
  </w:style>
  <w:style w:type="paragraph" w:styleId="2">
    <w:name w:val="heading 2"/>
    <w:basedOn w:val="a"/>
    <w:link w:val="20"/>
    <w:uiPriority w:val="9"/>
    <w:qFormat/>
    <w:rsid w:val="00FC0D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0D2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FC0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FC0D26"/>
  </w:style>
  <w:style w:type="character" w:styleId="HTML">
    <w:name w:val="HTML Code"/>
    <w:basedOn w:val="a0"/>
    <w:uiPriority w:val="99"/>
    <w:semiHidden/>
    <w:unhideWhenUsed/>
    <w:rsid w:val="00FC0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1963</Words>
  <Characters>1120</Characters>
  <Application>Microsoft Office Word</Application>
  <DocSecurity>0</DocSecurity>
  <Lines>9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2</cp:revision>
  <dcterms:created xsi:type="dcterms:W3CDTF">2026-03-28T12:23:00Z</dcterms:created>
  <dcterms:modified xsi:type="dcterms:W3CDTF">2026-03-28T12:41:00Z</dcterms:modified>
</cp:coreProperties>
</file>