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6953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7690" w:rsidRPr="006C0E42" w:rsidRDefault="00CB7690" w:rsidP="00CB7690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6C0E42">
            <w:rPr>
              <w:rFonts w:ascii="Times New Roman" w:hAnsi="Times New Roman" w:cs="Times New Roman"/>
            </w:rPr>
            <w:t>МИНОБРНАУКИ РОССИИ</w:t>
          </w:r>
        </w:p>
        <w:p w:rsidR="00CB7690" w:rsidRPr="006C0E42" w:rsidRDefault="00CB7690" w:rsidP="00CB7690">
          <w:pPr>
            <w:spacing w:after="0"/>
            <w:jc w:val="center"/>
            <w:rPr>
              <w:rFonts w:ascii="Times New Roman" w:hAnsi="Times New Roman" w:cs="Times New Roman"/>
              <w:b/>
              <w:sz w:val="16"/>
            </w:rPr>
          </w:pPr>
          <w:r w:rsidRPr="006C0E42">
            <w:rPr>
              <w:rFonts w:ascii="Times New Roman" w:hAnsi="Times New Roman" w:cs="Times New Roman"/>
              <w:b/>
              <w:sz w:val="16"/>
            </w:rPr>
            <w:t>ГОСУДАРСТВЕННОЕ ОБРАЗОВАТЕЛЬНОЕ УЧРЕЖДЕНИЕ ВЫСШЕГО ПРОФЕССОНАЛЬНОГО ОБРАЗОВАНИЯ</w:t>
          </w:r>
        </w:p>
        <w:p w:rsidR="00CB7690" w:rsidRPr="006C0E42" w:rsidRDefault="00CB7690" w:rsidP="00CB7690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6C0E42">
            <w:rPr>
              <w:rFonts w:ascii="Times New Roman" w:hAnsi="Times New Roman" w:cs="Times New Roman"/>
            </w:rPr>
            <w:t>“ВОРОНЕЖСКИЙ ГОСУДАРСТВЕННЫЙ УНИВЕРСИСТЕТ”</w:t>
          </w: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</w:rPr>
          </w:pP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</w:rPr>
          </w:pP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  <w:r w:rsidRPr="006C0E42">
            <w:rPr>
              <w:rFonts w:ascii="Times New Roman" w:hAnsi="Times New Roman" w:cs="Times New Roman"/>
              <w:i/>
              <w:sz w:val="28"/>
            </w:rPr>
            <w:t>Факультет романо-германской филологии</w:t>
          </w: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  <w:r w:rsidRPr="006C0E42">
            <w:rPr>
              <w:rFonts w:ascii="Times New Roman" w:hAnsi="Times New Roman" w:cs="Times New Roman"/>
              <w:i/>
              <w:sz w:val="28"/>
            </w:rPr>
            <w:t>Кафедра немецкой филологии</w:t>
          </w: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  <w:r w:rsidRPr="006C0E42">
            <w:rPr>
              <w:rFonts w:ascii="Times New Roman" w:hAnsi="Times New Roman" w:cs="Times New Roman"/>
              <w:i/>
              <w:sz w:val="28"/>
            </w:rPr>
            <w:t>Лингвистические корпусы. Корпусная лингвистика</w:t>
          </w:r>
        </w:p>
        <w:p w:rsidR="00CB7690" w:rsidRPr="006C0E42" w:rsidRDefault="00CB7690" w:rsidP="00CB7690">
          <w:pPr>
            <w:jc w:val="center"/>
            <w:rPr>
              <w:rFonts w:ascii="Times New Roman" w:hAnsi="Times New Roman" w:cs="Times New Roman"/>
              <w:i/>
              <w:sz w:val="28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  <w:r w:rsidRPr="006C0E42">
            <w:rPr>
              <w:rFonts w:ascii="Times New Roman" w:hAnsi="Times New Roman" w:cs="Times New Roman"/>
              <w:sz w:val="28"/>
            </w:rPr>
            <w:t xml:space="preserve">Курсовая работа </w:t>
          </w: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  <w:r w:rsidRPr="006C0E42">
            <w:rPr>
              <w:rFonts w:ascii="Times New Roman" w:hAnsi="Times New Roman" w:cs="Times New Roman"/>
              <w:sz w:val="28"/>
            </w:rPr>
            <w:t>45.03.02</w:t>
          </w:r>
          <w:r>
            <w:rPr>
              <w:rFonts w:ascii="Times New Roman" w:hAnsi="Times New Roman" w:cs="Times New Roman"/>
              <w:sz w:val="28"/>
            </w:rPr>
            <w:t xml:space="preserve"> Теория и методика преподавания иностранных языков и культур</w:t>
          </w: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Немецкое отделение </w:t>
          </w: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4C6423">
          <w:pPr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Студент                                                                               Усачева В.С.</w:t>
          </w:r>
          <w:r w:rsidR="004F1DA1">
            <w:rPr>
              <w:rFonts w:ascii="Times New Roman" w:hAnsi="Times New Roman" w:cs="Times New Roman"/>
              <w:sz w:val="28"/>
            </w:rPr>
            <w:t xml:space="preserve"> 01.10.18</w:t>
          </w:r>
        </w:p>
        <w:p w:rsidR="00CB7690" w:rsidRDefault="00CB7690" w:rsidP="00CB7690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Руководитель </w:t>
          </w:r>
          <w:r w:rsidR="00251B30">
            <w:rPr>
              <w:rFonts w:ascii="Times New Roman" w:hAnsi="Times New Roman" w:cs="Times New Roman"/>
              <w:sz w:val="28"/>
            </w:rPr>
            <w:t xml:space="preserve">                                            </w:t>
          </w:r>
          <w:r w:rsidR="004F1DA1">
            <w:rPr>
              <w:rFonts w:ascii="Times New Roman" w:hAnsi="Times New Roman" w:cs="Times New Roman"/>
              <w:sz w:val="28"/>
            </w:rPr>
            <w:t xml:space="preserve">              </w:t>
          </w:r>
          <w:bookmarkStart w:id="0" w:name="_GoBack"/>
          <w:bookmarkEnd w:id="0"/>
          <w:r w:rsidR="00251B30">
            <w:rPr>
              <w:rFonts w:ascii="Times New Roman" w:hAnsi="Times New Roman" w:cs="Times New Roman"/>
              <w:sz w:val="28"/>
            </w:rPr>
            <w:t>Донина О.В</w:t>
          </w:r>
          <w:r w:rsidR="008869C6">
            <w:rPr>
              <w:rFonts w:ascii="Times New Roman" w:hAnsi="Times New Roman" w:cs="Times New Roman"/>
              <w:sz w:val="28"/>
            </w:rPr>
            <w:t>, к.ф.н.</w:t>
          </w:r>
          <w:r w:rsidR="004F1DA1">
            <w:rPr>
              <w:rFonts w:ascii="Times New Roman" w:hAnsi="Times New Roman" w:cs="Times New Roman"/>
              <w:sz w:val="28"/>
            </w:rPr>
            <w:t>, 01.10.18</w:t>
          </w:r>
          <w:r>
            <w:rPr>
              <w:rFonts w:ascii="Times New Roman" w:hAnsi="Times New Roman" w:cs="Times New Roman"/>
              <w:sz w:val="28"/>
            </w:rPr>
            <w:t xml:space="preserve">                                                                          </w:t>
          </w:r>
        </w:p>
        <w:p w:rsidR="00CB7690" w:rsidRDefault="00CB7690" w:rsidP="00CB7690">
          <w:pPr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rPr>
              <w:rFonts w:ascii="Times New Roman" w:hAnsi="Times New Roman" w:cs="Times New Roman"/>
              <w:sz w:val="28"/>
            </w:rPr>
          </w:pPr>
        </w:p>
        <w:p w:rsidR="004C6423" w:rsidRDefault="004C6423" w:rsidP="00CB7690">
          <w:pPr>
            <w:rPr>
              <w:rFonts w:ascii="Times New Roman" w:hAnsi="Times New Roman" w:cs="Times New Roman"/>
              <w:sz w:val="28"/>
            </w:rPr>
          </w:pPr>
        </w:p>
        <w:p w:rsidR="004C6423" w:rsidRDefault="004C6423" w:rsidP="00CB7690">
          <w:pPr>
            <w:rPr>
              <w:rFonts w:ascii="Times New Roman" w:hAnsi="Times New Roman" w:cs="Times New Roman"/>
              <w:sz w:val="28"/>
            </w:rPr>
          </w:pPr>
        </w:p>
        <w:p w:rsidR="004C6423" w:rsidRDefault="004C6423" w:rsidP="00CB7690">
          <w:pPr>
            <w:rPr>
              <w:rFonts w:ascii="Times New Roman" w:hAnsi="Times New Roman" w:cs="Times New Roman"/>
              <w:sz w:val="28"/>
            </w:rPr>
          </w:pPr>
        </w:p>
        <w:p w:rsidR="00CB7690" w:rsidRDefault="00CB7690" w:rsidP="00CB7690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Воронеж, 2018</w:t>
          </w:r>
        </w:p>
        <w:p w:rsidR="00CB7690" w:rsidRDefault="00CB7690" w:rsidP="00F974FA">
          <w:pPr>
            <w:pStyle w:val="a9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sectPr w:rsidR="00CB7690" w:rsidSect="00C54B46">
              <w:footerReference w:type="default" r:id="rId8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496B28" w:rsidRPr="00F974FA" w:rsidRDefault="00496B28" w:rsidP="00F974FA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974F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96B28" w:rsidRDefault="00496B2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67715" w:history="1">
            <w:r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6167716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496B28">
              <w:rPr>
                <w:noProof/>
              </w:rPr>
              <w:tab/>
            </w:r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Корпусная лингвистика как раздел прикладной лингвистики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_Toc526167716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4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3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26167717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1.1</w:t>
            </w:r>
            <w:r w:rsidR="00496B28">
              <w:rPr>
                <w:noProof/>
              </w:rPr>
              <w:tab/>
            </w:r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Определение корпуса и корпусной лингвистики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_Toc526167717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4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526167718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1.2 Определение разметки корпуса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_Toc526167718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6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6167719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496B28">
              <w:rPr>
                <w:noProof/>
              </w:rPr>
              <w:tab/>
            </w:r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История зарождения Национальных лингвистических корпусов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_Toc526167719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8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526167720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2.1 Международные лингвистические корпуса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_Toc526167720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8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526167721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2.2 Национальный Корпус русского языка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_Toc526167721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9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6167722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496B28">
              <w:rPr>
                <w:noProof/>
              </w:rPr>
              <w:tab/>
            </w:r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Корпусная лингвистика как способ обучения языку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_Toc526167722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12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3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26167723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3.1</w:t>
            </w:r>
            <w:r w:rsidR="00496B28">
              <w:rPr>
                <w:noProof/>
              </w:rPr>
              <w:tab/>
            </w:r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Основные проблемы в развитии корпусной лингвистики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_Toc526167723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12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3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26167724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3.2</w:t>
            </w:r>
            <w:r w:rsidR="00496B28">
              <w:rPr>
                <w:noProof/>
              </w:rPr>
              <w:tab/>
            </w:r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Основные перспективы развития корпусной лингвистики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_Toc526167724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13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167725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_Toc526167725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16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3D1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6167726" w:history="1">
            <w:r w:rsidR="00496B28" w:rsidRPr="00017190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496B28" w:rsidRPr="00017190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496B28">
              <w:rPr>
                <w:noProof/>
                <w:webHidden/>
              </w:rPr>
              <w:tab/>
            </w:r>
            <w:r w:rsidR="00496B28">
              <w:rPr>
                <w:noProof/>
                <w:webHidden/>
              </w:rPr>
              <w:fldChar w:fldCharType="begin"/>
            </w:r>
            <w:r w:rsidR="00496B28">
              <w:rPr>
                <w:noProof/>
                <w:webHidden/>
              </w:rPr>
              <w:instrText xml:space="preserve"> PAGEREF _Toc526167726 \h </w:instrText>
            </w:r>
            <w:r w:rsidR="00496B28">
              <w:rPr>
                <w:noProof/>
                <w:webHidden/>
              </w:rPr>
            </w:r>
            <w:r w:rsidR="00496B28">
              <w:rPr>
                <w:noProof/>
                <w:webHidden/>
              </w:rPr>
              <w:fldChar w:fldCharType="separate"/>
            </w:r>
            <w:r w:rsidR="00496B28">
              <w:rPr>
                <w:noProof/>
                <w:webHidden/>
              </w:rPr>
              <w:t>18</w:t>
            </w:r>
            <w:r w:rsidR="00496B28">
              <w:rPr>
                <w:noProof/>
                <w:webHidden/>
              </w:rPr>
              <w:fldChar w:fldCharType="end"/>
            </w:r>
          </w:hyperlink>
        </w:p>
        <w:p w:rsidR="00496B28" w:rsidRDefault="00496B28">
          <w:r>
            <w:rPr>
              <w:b/>
              <w:bCs/>
            </w:rPr>
            <w:fldChar w:fldCharType="end"/>
          </w:r>
          <w:r w:rsidR="0076344E">
            <w:rPr>
              <w:b/>
              <w:bCs/>
            </w:rPr>
            <w:t xml:space="preserve"> </w:t>
          </w:r>
        </w:p>
      </w:sdtContent>
    </w:sdt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664BC5" w:rsidRDefault="00664B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64BC5" w:rsidRDefault="00664BC5">
      <w:pPr>
        <w:rPr>
          <w:rFonts w:ascii="Times New Roman" w:hAnsi="Times New Roman" w:cs="Times New Roman"/>
          <w:sz w:val="28"/>
        </w:rPr>
      </w:pPr>
    </w:p>
    <w:p w:rsidR="00F9357A" w:rsidRPr="00F9357A" w:rsidRDefault="00F9357A" w:rsidP="00E823B7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526167715"/>
      <w:r w:rsidRPr="00F9357A">
        <w:rPr>
          <w:rFonts w:ascii="Times New Roman" w:hAnsi="Times New Roman" w:cs="Times New Roman"/>
          <w:b/>
          <w:sz w:val="28"/>
        </w:rPr>
        <w:t>ВВЕДЕНИЕ</w:t>
      </w:r>
      <w:bookmarkEnd w:id="1"/>
    </w:p>
    <w:p w:rsidR="00EA0AFE" w:rsidRPr="00EA0AFE" w:rsidRDefault="00EA0AFE" w:rsidP="00F93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AFE">
        <w:rPr>
          <w:rFonts w:ascii="Times New Roman" w:hAnsi="Times New Roman" w:cs="Times New Roman"/>
          <w:sz w:val="28"/>
        </w:rPr>
        <w:t xml:space="preserve">Корпус языка и наука, которая с этим связана, корпусная лингвистика, </w:t>
      </w:r>
      <w:r>
        <w:rPr>
          <w:rFonts w:ascii="Times New Roman" w:hAnsi="Times New Roman" w:cs="Times New Roman"/>
          <w:sz w:val="28"/>
        </w:rPr>
        <w:t>-</w:t>
      </w:r>
      <w:r w:rsidRPr="00EA0AFE">
        <w:rPr>
          <w:rFonts w:ascii="Times New Roman" w:hAnsi="Times New Roman" w:cs="Times New Roman"/>
          <w:sz w:val="28"/>
        </w:rPr>
        <w:t xml:space="preserve"> это</w:t>
      </w:r>
      <w:r>
        <w:rPr>
          <w:rFonts w:ascii="Times New Roman" w:hAnsi="Times New Roman" w:cs="Times New Roman"/>
          <w:sz w:val="28"/>
        </w:rPr>
        <w:t xml:space="preserve"> область, которая стала активно развиваться и ворвалась в жизнь лингвистов</w:t>
      </w:r>
      <w:r w:rsidRPr="00EA0AFE">
        <w:rPr>
          <w:rFonts w:ascii="Times New Roman" w:hAnsi="Times New Roman" w:cs="Times New Roman"/>
          <w:sz w:val="28"/>
        </w:rPr>
        <w:t xml:space="preserve"> примерно в самом конце XX — начале XXI века. </w:t>
      </w:r>
      <w:r>
        <w:rPr>
          <w:rFonts w:ascii="Times New Roman" w:hAnsi="Times New Roman" w:cs="Times New Roman"/>
          <w:sz w:val="28"/>
        </w:rPr>
        <w:t xml:space="preserve">Лингвистика корпусов по определению является суперсовременной; это именно та область лингвистики, которая изучена не до конца, тем не менее признание </w:t>
      </w:r>
      <w:r w:rsidRPr="00EA0AFE">
        <w:rPr>
          <w:rFonts w:ascii="Times New Roman" w:hAnsi="Times New Roman" w:cs="Times New Roman"/>
          <w:sz w:val="28"/>
        </w:rPr>
        <w:t xml:space="preserve">роли корпусов </w:t>
      </w:r>
      <w:r>
        <w:rPr>
          <w:rFonts w:ascii="Times New Roman" w:hAnsi="Times New Roman" w:cs="Times New Roman"/>
          <w:sz w:val="28"/>
        </w:rPr>
        <w:t xml:space="preserve">в настоящее время </w:t>
      </w:r>
      <w:r w:rsidRPr="00EA0AFE">
        <w:rPr>
          <w:rFonts w:ascii="Times New Roman" w:hAnsi="Times New Roman" w:cs="Times New Roman"/>
          <w:sz w:val="28"/>
        </w:rPr>
        <w:t>стремительно растет.</w:t>
      </w:r>
    </w:p>
    <w:p w:rsidR="00885E66" w:rsidRDefault="00A96AA5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Текст, как устный, так и письменный, является о</w:t>
      </w:r>
      <w:r w:rsidRPr="00A96AA5">
        <w:rPr>
          <w:rFonts w:ascii="Times New Roman" w:hAnsi="Times New Roman" w:cs="Times New Roman"/>
          <w:sz w:val="28"/>
        </w:rPr>
        <w:t>дним из основных источников языкового материала, необходимого для проведения лингвистических и филологических исследований. На основе анализа множества текстов можно сделать вывод об интересующем исследователя языковом явлении, например, о поведении грамматической конструкции, использования выразительных средств в языке и т.п.</w:t>
      </w:r>
      <w:r>
        <w:rPr>
          <w:rFonts w:ascii="Times New Roman" w:hAnsi="Times New Roman" w:cs="Times New Roman"/>
          <w:sz w:val="28"/>
        </w:rPr>
        <w:t xml:space="preserve"> Совокупность текстов, собранных</w:t>
      </w:r>
      <w:r w:rsidRPr="00A96AA5">
        <w:rPr>
          <w:rFonts w:ascii="Times New Roman" w:hAnsi="Times New Roman" w:cs="Times New Roman"/>
          <w:sz w:val="28"/>
        </w:rPr>
        <w:t xml:space="preserve"> в соответствии с опред</w:t>
      </w:r>
      <w:r>
        <w:rPr>
          <w:rFonts w:ascii="Times New Roman" w:hAnsi="Times New Roman" w:cs="Times New Roman"/>
          <w:sz w:val="28"/>
        </w:rPr>
        <w:t>елёнными принципами, размеченными</w:t>
      </w:r>
      <w:r w:rsidRPr="00A96AA5">
        <w:rPr>
          <w:rFonts w:ascii="Times New Roman" w:hAnsi="Times New Roman" w:cs="Times New Roman"/>
          <w:sz w:val="28"/>
        </w:rPr>
        <w:t xml:space="preserve"> по определённому стандарту и обесп</w:t>
      </w:r>
      <w:r>
        <w:rPr>
          <w:rFonts w:ascii="Times New Roman" w:hAnsi="Times New Roman" w:cs="Times New Roman"/>
          <w:sz w:val="28"/>
        </w:rPr>
        <w:t>еченные</w:t>
      </w:r>
      <w:r w:rsidRPr="00A96AA5">
        <w:rPr>
          <w:rFonts w:ascii="Times New Roman" w:hAnsi="Times New Roman" w:cs="Times New Roman"/>
          <w:sz w:val="28"/>
        </w:rPr>
        <w:t xml:space="preserve"> специализированной поисковой системой,</w:t>
      </w:r>
      <w:r>
        <w:rPr>
          <w:rFonts w:ascii="Times New Roman" w:hAnsi="Times New Roman" w:cs="Times New Roman"/>
          <w:sz w:val="28"/>
        </w:rPr>
        <w:t xml:space="preserve"> являются лингвистическими корпусами</w:t>
      </w:r>
      <w:r w:rsidR="00B93EA4" w:rsidRPr="00B93EA4">
        <w:rPr>
          <w:rFonts w:ascii="Times New Roman" w:hAnsi="Times New Roman" w:cs="Times New Roman"/>
          <w:sz w:val="28"/>
        </w:rPr>
        <w:t xml:space="preserve"> [</w:t>
      </w:r>
      <w:r w:rsidR="00B93EA4">
        <w:rPr>
          <w:rFonts w:ascii="Times New Roman" w:hAnsi="Times New Roman" w:cs="Times New Roman"/>
          <w:sz w:val="28"/>
        </w:rPr>
        <w:t>7, С. 21</w:t>
      </w:r>
      <w:r w:rsidR="00B93EA4" w:rsidRPr="00B93EA4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464765" w:rsidRPr="00464765" w:rsidRDefault="00464765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765">
        <w:rPr>
          <w:rFonts w:ascii="Times New Roman" w:hAnsi="Times New Roman" w:cs="Times New Roman"/>
          <w:sz w:val="28"/>
        </w:rPr>
        <w:t>Одной из важнейших проблем, отмечаемых в</w:t>
      </w:r>
      <w:r>
        <w:rPr>
          <w:rFonts w:ascii="Times New Roman" w:hAnsi="Times New Roman" w:cs="Times New Roman"/>
          <w:sz w:val="28"/>
        </w:rPr>
        <w:t xml:space="preserve"> лингвистике сегодня</w:t>
      </w:r>
      <w:r w:rsidRPr="00464765">
        <w:rPr>
          <w:rFonts w:ascii="Times New Roman" w:hAnsi="Times New Roman" w:cs="Times New Roman"/>
          <w:sz w:val="28"/>
        </w:rPr>
        <w:t>, является нехватка адекватных педагогических текстовых мате</w:t>
      </w:r>
      <w:r>
        <w:rPr>
          <w:rFonts w:ascii="Times New Roman" w:hAnsi="Times New Roman" w:cs="Times New Roman"/>
          <w:sz w:val="28"/>
        </w:rPr>
        <w:t xml:space="preserve">риалов и актуальных </w:t>
      </w:r>
      <w:proofErr w:type="spellStart"/>
      <w:r>
        <w:rPr>
          <w:rFonts w:ascii="Times New Roman" w:hAnsi="Times New Roman" w:cs="Times New Roman"/>
          <w:sz w:val="28"/>
        </w:rPr>
        <w:t>вокабуляров</w:t>
      </w:r>
      <w:proofErr w:type="spellEnd"/>
      <w:r>
        <w:rPr>
          <w:rFonts w:ascii="Times New Roman" w:hAnsi="Times New Roman" w:cs="Times New Roman"/>
          <w:sz w:val="28"/>
        </w:rPr>
        <w:t xml:space="preserve"> при изучении языка или решении лингвистических задач, проведении исследований. </w:t>
      </w:r>
      <w:r w:rsidRPr="00464765">
        <w:rPr>
          <w:rFonts w:ascii="Times New Roman" w:hAnsi="Times New Roman" w:cs="Times New Roman"/>
          <w:sz w:val="28"/>
        </w:rPr>
        <w:t xml:space="preserve">В данной области значительную помощь может оказать привлечение методов корпусной лингвистики: автоматизированное извлечение информации, обучение на основе данных, текстовые поиски в крупномасштабных корпусах с использованием методов обработки естественного языка. </w:t>
      </w:r>
    </w:p>
    <w:p w:rsidR="00A32A22" w:rsidRPr="00A32A22" w:rsidRDefault="00A96AA5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6AA5">
        <w:rPr>
          <w:rFonts w:ascii="Times New Roman" w:hAnsi="Times New Roman" w:cs="Times New Roman"/>
          <w:sz w:val="28"/>
        </w:rPr>
        <w:t>В последние годы создание корпусов и корпус</w:t>
      </w:r>
      <w:r>
        <w:rPr>
          <w:rFonts w:ascii="Times New Roman" w:hAnsi="Times New Roman" w:cs="Times New Roman"/>
          <w:sz w:val="28"/>
        </w:rPr>
        <w:t xml:space="preserve">но-ориентированные исследования </w:t>
      </w:r>
      <w:r w:rsidRPr="00A96AA5">
        <w:rPr>
          <w:rFonts w:ascii="Times New Roman" w:hAnsi="Times New Roman" w:cs="Times New Roman"/>
          <w:sz w:val="28"/>
        </w:rPr>
        <w:t>стали неотъемлемой ч</w:t>
      </w:r>
      <w:r>
        <w:rPr>
          <w:rFonts w:ascii="Times New Roman" w:hAnsi="Times New Roman" w:cs="Times New Roman"/>
          <w:sz w:val="28"/>
        </w:rPr>
        <w:t xml:space="preserve">астью деятельности лингвистов. Направление по изучение корпусов, как национальных, так и иностранных, </w:t>
      </w:r>
      <w:r w:rsidR="00A32A22">
        <w:rPr>
          <w:rFonts w:ascii="Times New Roman" w:hAnsi="Times New Roman" w:cs="Times New Roman"/>
          <w:sz w:val="28"/>
        </w:rPr>
        <w:t xml:space="preserve">является актуальным в наши дни, что особенно связано с развитием техники. </w:t>
      </w:r>
      <w:r w:rsidR="00A32A22" w:rsidRPr="00A32A22">
        <w:rPr>
          <w:rFonts w:ascii="Times New Roman" w:hAnsi="Times New Roman" w:cs="Times New Roman"/>
          <w:sz w:val="28"/>
        </w:rPr>
        <w:t>С появлением сети Интернет создалась принципиально новая ситуация в системе образования</w:t>
      </w:r>
      <w:r w:rsidR="00A32A22">
        <w:rPr>
          <w:rFonts w:ascii="Times New Roman" w:hAnsi="Times New Roman" w:cs="Times New Roman"/>
          <w:sz w:val="28"/>
        </w:rPr>
        <w:t xml:space="preserve"> и сфере науки</w:t>
      </w:r>
      <w:r w:rsidR="00A32A22" w:rsidRPr="00A32A22">
        <w:rPr>
          <w:rFonts w:ascii="Times New Roman" w:hAnsi="Times New Roman" w:cs="Times New Roman"/>
          <w:sz w:val="28"/>
        </w:rPr>
        <w:t>. Информационный потенциа</w:t>
      </w:r>
      <w:r w:rsidR="00464765">
        <w:rPr>
          <w:rFonts w:ascii="Times New Roman" w:hAnsi="Times New Roman" w:cs="Times New Roman"/>
          <w:sz w:val="28"/>
        </w:rPr>
        <w:t>л Интернета просто неисчерпаем.</w:t>
      </w:r>
    </w:p>
    <w:p w:rsidR="00A32A22" w:rsidRDefault="00A32A22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цель курсовой работы: рассмотреть основные функции корпусной лингвистики и </w:t>
      </w:r>
      <w:r w:rsidR="00B60751">
        <w:rPr>
          <w:rFonts w:ascii="Times New Roman" w:hAnsi="Times New Roman" w:cs="Times New Roman"/>
          <w:sz w:val="28"/>
        </w:rPr>
        <w:t>выявить возможности</w:t>
      </w:r>
      <w:r w:rsidRPr="00A32A22">
        <w:rPr>
          <w:rFonts w:ascii="Times New Roman" w:hAnsi="Times New Roman" w:cs="Times New Roman"/>
          <w:sz w:val="28"/>
        </w:rPr>
        <w:t xml:space="preserve"> использования </w:t>
      </w:r>
      <w:r>
        <w:rPr>
          <w:rFonts w:ascii="Times New Roman" w:hAnsi="Times New Roman" w:cs="Times New Roman"/>
          <w:sz w:val="28"/>
        </w:rPr>
        <w:t xml:space="preserve">корпусной лингвистики </w:t>
      </w:r>
      <w:r w:rsidRPr="00A32A22">
        <w:rPr>
          <w:rFonts w:ascii="Times New Roman" w:hAnsi="Times New Roman" w:cs="Times New Roman"/>
          <w:sz w:val="28"/>
        </w:rPr>
        <w:t xml:space="preserve">в </w:t>
      </w:r>
      <w:r w:rsidR="00B60751">
        <w:rPr>
          <w:rFonts w:ascii="Times New Roman" w:hAnsi="Times New Roman" w:cs="Times New Roman"/>
          <w:sz w:val="28"/>
        </w:rPr>
        <w:t>процессе обучения русскому языку как в средних, так и высших учебных заведениях.</w:t>
      </w:r>
    </w:p>
    <w:p w:rsidR="00B60751" w:rsidRDefault="00B60751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курсовой работы:</w:t>
      </w:r>
    </w:p>
    <w:p w:rsidR="00B60751" w:rsidRDefault="00B60751" w:rsidP="00F02F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определения основных понятий «корпуса языка» и корпусной лингвистики; выявить их типологию.</w:t>
      </w:r>
    </w:p>
    <w:p w:rsidR="00A32A22" w:rsidRDefault="00AD1B8A" w:rsidP="00F02F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Рассмотреть общее историческое развитие корпусов в мире и выявить основные этапы развития корпусной лингвистики в России.</w:t>
      </w:r>
    </w:p>
    <w:p w:rsidR="00AD1B8A" w:rsidRDefault="00AD1B8A" w:rsidP="00F02F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AD1B8A">
        <w:rPr>
          <w:rFonts w:ascii="Times New Roman" w:hAnsi="Times New Roman" w:cs="Times New Roman"/>
          <w:sz w:val="28"/>
        </w:rPr>
        <w:t>ать краткую характеристику крупнейших электронных библиотек.</w:t>
      </w:r>
    </w:p>
    <w:p w:rsidR="00AD1B8A" w:rsidRDefault="00AD1B8A" w:rsidP="00F02F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AD1B8A">
        <w:rPr>
          <w:rFonts w:ascii="Times New Roman" w:hAnsi="Times New Roman" w:cs="Times New Roman"/>
          <w:sz w:val="28"/>
        </w:rPr>
        <w:t>писать, каким образом можно использовать материалы Национального корпуса русского языка при изучении ле</w:t>
      </w:r>
      <w:r>
        <w:rPr>
          <w:rFonts w:ascii="Times New Roman" w:hAnsi="Times New Roman" w:cs="Times New Roman"/>
          <w:sz w:val="28"/>
        </w:rPr>
        <w:t>ксики, морфологии, синтаксиса.</w:t>
      </w:r>
    </w:p>
    <w:p w:rsidR="001F000E" w:rsidRDefault="001F000E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данной работы необходимо, так как корпусы языка - информационно-справочная системы, основанные</w:t>
      </w:r>
      <w:r w:rsidRPr="001F000E">
        <w:rPr>
          <w:rFonts w:ascii="Times New Roman" w:hAnsi="Times New Roman" w:cs="Times New Roman"/>
          <w:sz w:val="28"/>
        </w:rPr>
        <w:t xml:space="preserve"> на собрании русск</w:t>
      </w:r>
      <w:r>
        <w:rPr>
          <w:rFonts w:ascii="Times New Roman" w:hAnsi="Times New Roman" w:cs="Times New Roman"/>
          <w:sz w:val="28"/>
        </w:rPr>
        <w:t xml:space="preserve">их текстов в электронной форме. Корпусы помогают в решении лингвистических и даже шире, филологических, задач. </w:t>
      </w:r>
    </w:p>
    <w:p w:rsidR="001F000E" w:rsidRDefault="001F000E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5A06" w:rsidRDefault="00B05A06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Pr="00E823B7" w:rsidRDefault="001F000E" w:rsidP="00C02763">
      <w:pPr>
        <w:pStyle w:val="a3"/>
        <w:numPr>
          <w:ilvl w:val="0"/>
          <w:numId w:val="2"/>
        </w:numPr>
        <w:spacing w:line="360" w:lineRule="auto"/>
        <w:ind w:left="714" w:hanging="357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2" w:name="_Toc526167716"/>
      <w:r w:rsidRPr="00E823B7">
        <w:rPr>
          <w:rFonts w:ascii="Times New Roman" w:hAnsi="Times New Roman" w:cs="Times New Roman"/>
          <w:b/>
          <w:sz w:val="28"/>
        </w:rPr>
        <w:t>Корпусная лингвистика как раздел прикладной лингвистики</w:t>
      </w:r>
      <w:bookmarkEnd w:id="2"/>
    </w:p>
    <w:p w:rsidR="00C02763" w:rsidRPr="00C02763" w:rsidRDefault="00C02763" w:rsidP="00C02763">
      <w:pPr>
        <w:pStyle w:val="a3"/>
        <w:numPr>
          <w:ilvl w:val="1"/>
          <w:numId w:val="2"/>
        </w:numPr>
        <w:spacing w:line="360" w:lineRule="auto"/>
        <w:ind w:left="777"/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3" w:name="_Toc526167717"/>
      <w:r w:rsidRPr="00C02763">
        <w:rPr>
          <w:rFonts w:ascii="Times New Roman" w:hAnsi="Times New Roman" w:cs="Times New Roman"/>
          <w:b/>
          <w:sz w:val="28"/>
        </w:rPr>
        <w:t>Определение корпуса и корпусной лингвистики</w:t>
      </w:r>
      <w:bookmarkEnd w:id="3"/>
    </w:p>
    <w:p w:rsidR="00464765" w:rsidRPr="00C02763" w:rsidRDefault="00464765" w:rsidP="00C027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2763">
        <w:rPr>
          <w:rFonts w:ascii="Times New Roman" w:hAnsi="Times New Roman" w:cs="Times New Roman"/>
          <w:sz w:val="28"/>
        </w:rPr>
        <w:t>Одним из основных источников языкового материала, необходимого для проведения лингвистических и филологических исследований, является текст. Развитие вычислительной техники способствовало тому, что большое количество текстов стало доступно в электронном виде</w:t>
      </w:r>
      <w:r w:rsidR="00B93EA4">
        <w:rPr>
          <w:rFonts w:ascii="Times New Roman" w:hAnsi="Times New Roman" w:cs="Times New Roman"/>
          <w:sz w:val="28"/>
        </w:rPr>
        <w:t xml:space="preserve"> </w:t>
      </w:r>
      <w:r w:rsidR="00B93EA4" w:rsidRPr="00B93EA4">
        <w:rPr>
          <w:rFonts w:ascii="Times New Roman" w:hAnsi="Times New Roman" w:cs="Times New Roman"/>
          <w:sz w:val="28"/>
        </w:rPr>
        <w:t>[</w:t>
      </w:r>
      <w:r w:rsidR="00B93EA4">
        <w:rPr>
          <w:rFonts w:ascii="Times New Roman" w:hAnsi="Times New Roman" w:cs="Times New Roman"/>
          <w:sz w:val="28"/>
        </w:rPr>
        <w:t xml:space="preserve">1, </w:t>
      </w:r>
      <w:r w:rsidR="00B93EA4" w:rsidRPr="00B93EA4">
        <w:rPr>
          <w:rFonts w:ascii="Times New Roman" w:hAnsi="Times New Roman" w:cs="Times New Roman"/>
          <w:sz w:val="28"/>
        </w:rPr>
        <w:t>С. 6]</w:t>
      </w:r>
      <w:r w:rsidRPr="00C02763">
        <w:rPr>
          <w:rFonts w:ascii="Times New Roman" w:hAnsi="Times New Roman" w:cs="Times New Roman"/>
          <w:sz w:val="28"/>
        </w:rPr>
        <w:t xml:space="preserve">. Для того чтобы можно было работать с такими объемами текстов, извлекая из них нужную информацию, во всем мире стали создаваться лингвистические корпусы, т.е. коллекции текстов, специально отобранных, размеченных по различным лингвистическим параметрам и обеспеченных системой поиска. </w:t>
      </w:r>
    </w:p>
    <w:p w:rsidR="00B10684" w:rsidRDefault="00B10684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0684">
        <w:rPr>
          <w:rFonts w:ascii="Times New Roman" w:hAnsi="Times New Roman" w:cs="Times New Roman"/>
          <w:sz w:val="28"/>
        </w:rPr>
        <w:t>Возможность пользоваться обширными электронными ресурсами значительно облегчила процесс сбора материала в лингвистических исследованиях. Однако такая доступность языковых данных радикально изменила требования к доказательной базе лингвистических исследований: в наше время мало привести несколько экзотических примеров в подтверждение выдвигаемой концепции, необходимо представить достаточно полную выборку данных того или иного языка. Однако работать с мегабайтами «сырых» текстов не менее трудно, чем искать примеры вручную.</w:t>
      </w:r>
    </w:p>
    <w:p w:rsidR="00464765" w:rsidRDefault="00464765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765">
        <w:rPr>
          <w:rFonts w:ascii="Times New Roman" w:hAnsi="Times New Roman" w:cs="Times New Roman"/>
          <w:sz w:val="28"/>
        </w:rPr>
        <w:t>Таким образом, корпусная лингвистика включает два аспекта: во-первых, создание и разметка</w:t>
      </w:r>
      <w:r w:rsidR="00400A8F">
        <w:rPr>
          <w:rStyle w:val="ae"/>
          <w:rFonts w:ascii="Times New Roman" w:hAnsi="Times New Roman" w:cs="Times New Roman"/>
          <w:sz w:val="28"/>
        </w:rPr>
        <w:footnoteReference w:id="1"/>
      </w:r>
      <w:r w:rsidRPr="00464765">
        <w:rPr>
          <w:rFonts w:ascii="Times New Roman" w:hAnsi="Times New Roman" w:cs="Times New Roman"/>
          <w:sz w:val="28"/>
        </w:rPr>
        <w:t xml:space="preserve"> (аннотирование) корпусов текстов и разработка средств поиска по ним и, во-вторых, собственно лингвистический аспект - экспериментальные исследования на базе корпусов. Необходимость и возможность обработки большого массива текстов для извлечения из них лингвистических, литературоведческих и других данных обусловили бурный рост электронных ресурсов, включая лингвистически аннотированные корпуса текстов. Использование корпусов текстов дает возможность наблюдать поведение интересующих исследователя языковых единиц (слов, словосочетаний, грамматических категорий, синтаксических конструкций и т.д.) в естественной языковой среде, т.е. в реально существующих, а не искусственно сконструированных контекстах</w:t>
      </w:r>
      <w:r w:rsidR="00B93EA4">
        <w:rPr>
          <w:rFonts w:ascii="Times New Roman" w:hAnsi="Times New Roman" w:cs="Times New Roman"/>
          <w:sz w:val="28"/>
        </w:rPr>
        <w:t xml:space="preserve"> [6</w:t>
      </w:r>
      <w:r w:rsidR="00B93EA4" w:rsidRPr="00B93EA4">
        <w:rPr>
          <w:rFonts w:ascii="Times New Roman" w:hAnsi="Times New Roman" w:cs="Times New Roman"/>
          <w:sz w:val="28"/>
        </w:rPr>
        <w:t>, С. 6]</w:t>
      </w:r>
      <w:r w:rsidRPr="00464765">
        <w:rPr>
          <w:rFonts w:ascii="Times New Roman" w:hAnsi="Times New Roman" w:cs="Times New Roman"/>
          <w:sz w:val="28"/>
        </w:rPr>
        <w:t>.</w:t>
      </w:r>
    </w:p>
    <w:p w:rsidR="00B10684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Другими словам, к</w:t>
      </w:r>
      <w:r w:rsidR="00B10684" w:rsidRPr="00B10684">
        <w:rPr>
          <w:rFonts w:ascii="Times New Roman" w:hAnsi="Times New Roman" w:cs="Times New Roman"/>
          <w:sz w:val="28"/>
        </w:rPr>
        <w:t xml:space="preserve">орпус языка — это электронное собрание текстов на данном языке. </w:t>
      </w:r>
      <w:r w:rsidR="00B10684">
        <w:rPr>
          <w:rFonts w:ascii="Times New Roman" w:hAnsi="Times New Roman" w:cs="Times New Roman"/>
          <w:sz w:val="28"/>
        </w:rPr>
        <w:t>«</w:t>
      </w:r>
      <w:r w:rsidR="00B10684" w:rsidRPr="00B10684">
        <w:rPr>
          <w:rFonts w:ascii="Times New Roman" w:hAnsi="Times New Roman" w:cs="Times New Roman"/>
          <w:sz w:val="28"/>
        </w:rPr>
        <w:t>Если представить себе, что тексты — это сложная игрушка, собранная из разных деталей, то ребенок может с игрушкой играть, развлекаться, а лингвист поступает как плохой ребенок, который разбирает текст на части, ничего другого ему не надо. Потому что нормальному человеку от текста нужен смысл, понимание того, что ему сказали, а лингвист сразу начинает разбирать его на части</w:t>
      </w:r>
      <w:r w:rsidR="00B10684">
        <w:rPr>
          <w:rFonts w:ascii="Times New Roman" w:hAnsi="Times New Roman" w:cs="Times New Roman"/>
          <w:sz w:val="28"/>
        </w:rPr>
        <w:t xml:space="preserve">…» </w:t>
      </w:r>
      <w:r w:rsidR="00B10684">
        <w:rPr>
          <w:rFonts w:ascii="Times New Roman" w:hAnsi="Times New Roman" w:cs="Times New Roman"/>
          <w:sz w:val="28"/>
        </w:rPr>
        <w:noBreakHyphen/>
        <w:t xml:space="preserve"> именно такое определение корпусам текста и их предназначению дает доктор филологических наук В.А. </w:t>
      </w:r>
      <w:proofErr w:type="spellStart"/>
      <w:r w:rsidR="00B10684">
        <w:rPr>
          <w:rFonts w:ascii="Times New Roman" w:hAnsi="Times New Roman" w:cs="Times New Roman"/>
          <w:sz w:val="28"/>
        </w:rPr>
        <w:t>Плунгян</w:t>
      </w:r>
      <w:proofErr w:type="spellEnd"/>
      <w:r w:rsidR="00B93EA4">
        <w:rPr>
          <w:rFonts w:ascii="Times New Roman" w:hAnsi="Times New Roman" w:cs="Times New Roman"/>
          <w:sz w:val="28"/>
        </w:rPr>
        <w:t xml:space="preserve"> [7, С. 14</w:t>
      </w:r>
      <w:r w:rsidR="00B93EA4" w:rsidRPr="00B93EA4">
        <w:rPr>
          <w:rFonts w:ascii="Times New Roman" w:hAnsi="Times New Roman" w:cs="Times New Roman"/>
          <w:sz w:val="28"/>
        </w:rPr>
        <w:t>]</w:t>
      </w:r>
      <w:r w:rsidR="00B10684">
        <w:rPr>
          <w:rFonts w:ascii="Times New Roman" w:hAnsi="Times New Roman" w:cs="Times New Roman"/>
          <w:sz w:val="28"/>
        </w:rPr>
        <w:t xml:space="preserve">. </w:t>
      </w:r>
    </w:p>
    <w:p w:rsidR="00C0637B" w:rsidRDefault="00C0637B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637B">
        <w:rPr>
          <w:rFonts w:ascii="Times New Roman" w:hAnsi="Times New Roman" w:cs="Times New Roman"/>
          <w:sz w:val="28"/>
        </w:rPr>
        <w:t>Наличие большого количества текстов в электронной форме существенно облегчило задачу создания больших представительных корпусов размером в десятки и сотни миллионов слов, но не ликвидировало проблем: сбор тысяч текстов, снятие проблем с авторскими правами, приведение всех текстов в единую форму, балансировка корпуса по темам и жанрам отнимают много времени.</w:t>
      </w:r>
    </w:p>
    <w:p w:rsidR="00100840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к</w:t>
      </w:r>
      <w:r w:rsidRPr="00100840">
        <w:rPr>
          <w:rFonts w:ascii="Times New Roman" w:hAnsi="Times New Roman" w:cs="Times New Roman"/>
          <w:sz w:val="28"/>
        </w:rPr>
        <w:t>орпус некоторого языка - это, в первом приближении, собрание текстов на данном языке, представленное в электронной форме и снабженное научным аппаратом. Аппарат, «встроенный» в корпус, обычно называется «разметкой», или «аннотацией», корпуса; корпус тем лучше, чем полнее и совершеннее его аннотация. Собственно, наука о корпусах (а таковая давно уже существует и называется «корпусная лингвистика») - это прежде всего наука о том, как сделать хорошую разметку корпуса</w:t>
      </w:r>
      <w:r w:rsidR="00B93EA4">
        <w:rPr>
          <w:rFonts w:ascii="Times New Roman" w:hAnsi="Times New Roman" w:cs="Times New Roman"/>
          <w:sz w:val="28"/>
        </w:rPr>
        <w:t xml:space="preserve"> [7, С. 23</w:t>
      </w:r>
      <w:r w:rsidR="00B93EA4" w:rsidRPr="00B93EA4">
        <w:rPr>
          <w:rFonts w:ascii="Times New Roman" w:hAnsi="Times New Roman" w:cs="Times New Roman"/>
          <w:sz w:val="28"/>
        </w:rPr>
        <w:t>]</w:t>
      </w:r>
      <w:r w:rsidRPr="00100840">
        <w:rPr>
          <w:rFonts w:ascii="Times New Roman" w:hAnsi="Times New Roman" w:cs="Times New Roman"/>
          <w:sz w:val="28"/>
        </w:rPr>
        <w:t>.</w:t>
      </w:r>
    </w:p>
    <w:p w:rsidR="00C02763" w:rsidRDefault="00C02763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9E1" w:rsidRDefault="00F949E1" w:rsidP="00B93EA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2763" w:rsidRPr="00C02763" w:rsidRDefault="00C02763" w:rsidP="00C02763">
      <w:pPr>
        <w:spacing w:line="360" w:lineRule="auto"/>
        <w:ind w:firstLine="709"/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4" w:name="_Toc526167718"/>
      <w:r w:rsidRPr="00C02763">
        <w:rPr>
          <w:rFonts w:ascii="Times New Roman" w:hAnsi="Times New Roman" w:cs="Times New Roman"/>
          <w:b/>
          <w:sz w:val="28"/>
        </w:rPr>
        <w:t>1.2 Определение разметки корпуса</w:t>
      </w:r>
      <w:bookmarkEnd w:id="4"/>
    </w:p>
    <w:p w:rsidR="00100840" w:rsidRPr="00100840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0840">
        <w:rPr>
          <w:rFonts w:ascii="Times New Roman" w:hAnsi="Times New Roman" w:cs="Times New Roman"/>
          <w:sz w:val="28"/>
        </w:rPr>
        <w:t xml:space="preserve">Под разметкой понимается приписывание текстам и их компонентам специальных меток: внешних, экстралингвистических, структурных и собственно лингвистических, описывающих лексические, грамматические и прочие характеристики элементов текста [Захаров, 2005. С. 6]. </w:t>
      </w:r>
      <w:proofErr w:type="spellStart"/>
      <w:r w:rsidRPr="00100840">
        <w:rPr>
          <w:rFonts w:ascii="Times New Roman" w:hAnsi="Times New Roman" w:cs="Times New Roman"/>
          <w:sz w:val="28"/>
        </w:rPr>
        <w:t>Метаразметка</w:t>
      </w:r>
      <w:proofErr w:type="spellEnd"/>
      <w:r w:rsidRPr="00100840">
        <w:rPr>
          <w:rFonts w:ascii="Times New Roman" w:hAnsi="Times New Roman" w:cs="Times New Roman"/>
          <w:sz w:val="28"/>
        </w:rPr>
        <w:t xml:space="preserve"> включает в себя сведения об авторе и о самом тексте. </w:t>
      </w:r>
      <w:r w:rsidR="00F02F59">
        <w:rPr>
          <w:rFonts w:ascii="Times New Roman" w:hAnsi="Times New Roman" w:cs="Times New Roman"/>
          <w:sz w:val="28"/>
        </w:rPr>
        <w:t xml:space="preserve">Морфологический вид </w:t>
      </w:r>
      <w:r w:rsidRPr="00100840">
        <w:rPr>
          <w:rFonts w:ascii="Times New Roman" w:hAnsi="Times New Roman" w:cs="Times New Roman"/>
          <w:sz w:val="28"/>
        </w:rPr>
        <w:t>разметки является наиболее распространенным в существующих корпусах, при этом учитывается не только признак части речи, но и признаки грамматических категорий. Морфологическая разметка осуществляется с помощью специальных программ автоматического морфологического анализа. Например, в небольшой части Национального корпуса русского языка</w:t>
      </w:r>
      <w:r w:rsidR="00400A8F">
        <w:rPr>
          <w:rStyle w:val="ae"/>
          <w:rFonts w:ascii="Times New Roman" w:hAnsi="Times New Roman" w:cs="Times New Roman"/>
          <w:sz w:val="28"/>
        </w:rPr>
        <w:footnoteReference w:id="2"/>
      </w:r>
      <w:r w:rsidRPr="00100840">
        <w:rPr>
          <w:rFonts w:ascii="Times New Roman" w:hAnsi="Times New Roman" w:cs="Times New Roman"/>
          <w:sz w:val="28"/>
        </w:rPr>
        <w:t xml:space="preserve"> (объемом 6 млн словоупотреблений) произведено ручное снятие морфологической омонимии и дополнительная коррекция результатов работы программы автоматического морфологического анализа</w:t>
      </w:r>
      <w:r w:rsidR="00B93EA4">
        <w:rPr>
          <w:rFonts w:ascii="Times New Roman" w:hAnsi="Times New Roman" w:cs="Times New Roman"/>
          <w:sz w:val="28"/>
        </w:rPr>
        <w:t xml:space="preserve"> [4, С. 11</w:t>
      </w:r>
      <w:r w:rsidR="00B93EA4" w:rsidRPr="00B93EA4">
        <w:rPr>
          <w:rFonts w:ascii="Times New Roman" w:hAnsi="Times New Roman" w:cs="Times New Roman"/>
          <w:sz w:val="28"/>
        </w:rPr>
        <w:t>]</w:t>
      </w:r>
      <w:r w:rsidRPr="00100840">
        <w:rPr>
          <w:rFonts w:ascii="Times New Roman" w:hAnsi="Times New Roman" w:cs="Times New Roman"/>
          <w:sz w:val="28"/>
        </w:rPr>
        <w:t xml:space="preserve">. </w:t>
      </w:r>
    </w:p>
    <w:p w:rsidR="00F02F59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0840">
        <w:rPr>
          <w:rFonts w:ascii="Times New Roman" w:hAnsi="Times New Roman" w:cs="Times New Roman"/>
          <w:sz w:val="28"/>
        </w:rPr>
        <w:t xml:space="preserve">Хорошая разметка, в частности, позволяет быстро и эффективно найти в корпусе те слова, формы и конструкции, которые нужны исследователю. Ведь в обычном тексте нет никаких сведений, например, о грамматической характеристике входящих в него слов. Если </w:t>
      </w:r>
      <w:r w:rsidR="00F02F59">
        <w:rPr>
          <w:rFonts w:ascii="Times New Roman" w:hAnsi="Times New Roman" w:cs="Times New Roman"/>
          <w:sz w:val="28"/>
        </w:rPr>
        <w:t xml:space="preserve">требуется найти </w:t>
      </w:r>
      <w:r w:rsidRPr="00100840">
        <w:rPr>
          <w:rFonts w:ascii="Times New Roman" w:hAnsi="Times New Roman" w:cs="Times New Roman"/>
          <w:sz w:val="28"/>
        </w:rPr>
        <w:t xml:space="preserve">слово (например, слово </w:t>
      </w:r>
      <w:r>
        <w:rPr>
          <w:rFonts w:ascii="Times New Roman" w:hAnsi="Times New Roman" w:cs="Times New Roman"/>
          <w:sz w:val="28"/>
        </w:rPr>
        <w:t>«</w:t>
      </w:r>
      <w:r w:rsidRPr="00100840">
        <w:rPr>
          <w:rFonts w:ascii="Times New Roman" w:hAnsi="Times New Roman" w:cs="Times New Roman"/>
          <w:sz w:val="28"/>
        </w:rPr>
        <w:t>диван</w:t>
      </w:r>
      <w:r>
        <w:rPr>
          <w:rFonts w:ascii="Times New Roman" w:hAnsi="Times New Roman" w:cs="Times New Roman"/>
          <w:sz w:val="28"/>
        </w:rPr>
        <w:t>»</w:t>
      </w:r>
      <w:r w:rsidRPr="00100840">
        <w:rPr>
          <w:rFonts w:ascii="Times New Roman" w:hAnsi="Times New Roman" w:cs="Times New Roman"/>
          <w:sz w:val="28"/>
        </w:rPr>
        <w:t xml:space="preserve"> во всех его формах), то с этой задачей неплохо справится и обычный текстовый редактор: достаточно написать в окне поиска цепочку букв</w:t>
      </w:r>
      <w:r w:rsidR="00F02F59">
        <w:rPr>
          <w:rFonts w:ascii="Times New Roman" w:hAnsi="Times New Roman" w:cs="Times New Roman"/>
          <w:sz w:val="28"/>
        </w:rPr>
        <w:t xml:space="preserve"> «диван»</w:t>
      </w:r>
      <w:r w:rsidRPr="00100840">
        <w:rPr>
          <w:rFonts w:ascii="Times New Roman" w:hAnsi="Times New Roman" w:cs="Times New Roman"/>
          <w:sz w:val="28"/>
        </w:rPr>
        <w:t xml:space="preserve">, и результат окажется вполне приемлемым. Несколько хуже, правда, дело будет обстоять в том случае, если мы захотим искать, например, все формы русского слова </w:t>
      </w:r>
      <w:r>
        <w:rPr>
          <w:rFonts w:ascii="Times New Roman" w:hAnsi="Times New Roman" w:cs="Times New Roman"/>
          <w:sz w:val="28"/>
        </w:rPr>
        <w:t>«</w:t>
      </w:r>
      <w:r w:rsidRPr="00100840">
        <w:rPr>
          <w:rFonts w:ascii="Times New Roman" w:hAnsi="Times New Roman" w:cs="Times New Roman"/>
          <w:sz w:val="28"/>
        </w:rPr>
        <w:t>рожь</w:t>
      </w:r>
      <w:r>
        <w:rPr>
          <w:rFonts w:ascii="Times New Roman" w:hAnsi="Times New Roman" w:cs="Times New Roman"/>
          <w:sz w:val="28"/>
        </w:rPr>
        <w:t>»</w:t>
      </w:r>
      <w:r w:rsidRPr="00100840">
        <w:rPr>
          <w:rFonts w:ascii="Times New Roman" w:hAnsi="Times New Roman" w:cs="Times New Roman"/>
          <w:sz w:val="28"/>
        </w:rPr>
        <w:t xml:space="preserve">. У этого слова есть беглая гласная, поэтому в некоторых </w:t>
      </w:r>
      <w:r>
        <w:rPr>
          <w:rFonts w:ascii="Times New Roman" w:hAnsi="Times New Roman" w:cs="Times New Roman"/>
          <w:sz w:val="28"/>
        </w:rPr>
        <w:t>формах его основа выглядит как «-рож-», а в некоторы</w:t>
      </w:r>
      <w:r w:rsidR="00F02F59">
        <w:rPr>
          <w:rFonts w:ascii="Times New Roman" w:hAnsi="Times New Roman" w:cs="Times New Roman"/>
          <w:sz w:val="28"/>
        </w:rPr>
        <w:t xml:space="preserve">х – как      </w:t>
      </w:r>
      <w:proofErr w:type="gramStart"/>
      <w:r w:rsidR="00F02F5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«</w:t>
      </w:r>
      <w:proofErr w:type="gramEnd"/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рж</w:t>
      </w:r>
      <w:proofErr w:type="spellEnd"/>
      <w:r>
        <w:rPr>
          <w:rFonts w:ascii="Times New Roman" w:hAnsi="Times New Roman" w:cs="Times New Roman"/>
          <w:sz w:val="28"/>
        </w:rPr>
        <w:t>-»</w:t>
      </w:r>
      <w:r w:rsidRPr="00100840">
        <w:rPr>
          <w:rFonts w:ascii="Times New Roman" w:hAnsi="Times New Roman" w:cs="Times New Roman"/>
          <w:sz w:val="28"/>
        </w:rPr>
        <w:t>. Но если мы напишем в окне поиска только эти две буквы (РЖ), результат окажется неприемлемым: слишком много других русских слов тоже начинаются на РЖ- (</w:t>
      </w:r>
      <w:r>
        <w:rPr>
          <w:rFonts w:ascii="Times New Roman" w:hAnsi="Times New Roman" w:cs="Times New Roman"/>
          <w:sz w:val="28"/>
        </w:rPr>
        <w:t>«</w:t>
      </w:r>
      <w:r w:rsidRPr="00100840">
        <w:rPr>
          <w:rFonts w:ascii="Times New Roman" w:hAnsi="Times New Roman" w:cs="Times New Roman"/>
          <w:sz w:val="28"/>
        </w:rPr>
        <w:t>ржавый</w:t>
      </w:r>
      <w:r>
        <w:rPr>
          <w:rFonts w:ascii="Times New Roman" w:hAnsi="Times New Roman" w:cs="Times New Roman"/>
          <w:sz w:val="28"/>
        </w:rPr>
        <w:t>», «</w:t>
      </w:r>
      <w:r w:rsidRPr="00100840">
        <w:rPr>
          <w:rFonts w:ascii="Times New Roman" w:hAnsi="Times New Roman" w:cs="Times New Roman"/>
          <w:sz w:val="28"/>
        </w:rPr>
        <w:t>ржаветь</w:t>
      </w:r>
      <w:r>
        <w:rPr>
          <w:rFonts w:ascii="Times New Roman" w:hAnsi="Times New Roman" w:cs="Times New Roman"/>
          <w:sz w:val="28"/>
        </w:rPr>
        <w:t>»</w:t>
      </w:r>
      <w:r w:rsidRPr="001008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 w:rsidRPr="00100840">
        <w:rPr>
          <w:rFonts w:ascii="Times New Roman" w:hAnsi="Times New Roman" w:cs="Times New Roman"/>
          <w:sz w:val="28"/>
        </w:rPr>
        <w:t>ржать</w:t>
      </w:r>
      <w:r>
        <w:rPr>
          <w:rFonts w:ascii="Times New Roman" w:hAnsi="Times New Roman" w:cs="Times New Roman"/>
          <w:sz w:val="28"/>
        </w:rPr>
        <w:t>»</w:t>
      </w:r>
      <w:r w:rsidRPr="001008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 w:rsidRPr="00100840">
        <w:rPr>
          <w:rFonts w:ascii="Times New Roman" w:hAnsi="Times New Roman" w:cs="Times New Roman"/>
          <w:sz w:val="28"/>
        </w:rPr>
        <w:t>Ржев</w:t>
      </w:r>
      <w:r>
        <w:rPr>
          <w:rFonts w:ascii="Times New Roman" w:hAnsi="Times New Roman" w:cs="Times New Roman"/>
          <w:sz w:val="28"/>
        </w:rPr>
        <w:t>»</w:t>
      </w:r>
      <w:r w:rsidRPr="00100840">
        <w:rPr>
          <w:rFonts w:ascii="Times New Roman" w:hAnsi="Times New Roman" w:cs="Times New Roman"/>
          <w:sz w:val="28"/>
        </w:rPr>
        <w:t xml:space="preserve"> и т. п.). Стало быть, программа поиска должна </w:t>
      </w:r>
      <w:proofErr w:type="gramStart"/>
      <w:r w:rsidRPr="00100840">
        <w:rPr>
          <w:rFonts w:ascii="Times New Roman" w:hAnsi="Times New Roman" w:cs="Times New Roman"/>
          <w:sz w:val="28"/>
        </w:rPr>
        <w:t>понимать</w:t>
      </w:r>
      <w:proofErr w:type="gramEnd"/>
      <w:r w:rsidRPr="00100840">
        <w:rPr>
          <w:rFonts w:ascii="Times New Roman" w:hAnsi="Times New Roman" w:cs="Times New Roman"/>
          <w:sz w:val="28"/>
        </w:rPr>
        <w:t xml:space="preserve"> как минимум то, какие формы в тексте относятся к одному и тому же слову (например, ржи и рожью, но не ржал и Ржев), т. е. хотя бы частично «понимать» грамматическую структуру данного языка.</w:t>
      </w:r>
    </w:p>
    <w:p w:rsidR="00F02F59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0840">
        <w:rPr>
          <w:rFonts w:ascii="Times New Roman" w:hAnsi="Times New Roman" w:cs="Times New Roman"/>
          <w:sz w:val="28"/>
        </w:rPr>
        <w:t xml:space="preserve">Тем более это понимание необходимо, если </w:t>
      </w:r>
      <w:r>
        <w:rPr>
          <w:rFonts w:ascii="Times New Roman" w:hAnsi="Times New Roman" w:cs="Times New Roman"/>
          <w:sz w:val="28"/>
        </w:rPr>
        <w:t xml:space="preserve">требуется </w:t>
      </w:r>
      <w:r w:rsidRPr="00100840">
        <w:rPr>
          <w:rFonts w:ascii="Times New Roman" w:hAnsi="Times New Roman" w:cs="Times New Roman"/>
          <w:sz w:val="28"/>
        </w:rPr>
        <w:t xml:space="preserve">искать не слова, а формы. </w:t>
      </w:r>
      <w:r>
        <w:rPr>
          <w:rFonts w:ascii="Times New Roman" w:hAnsi="Times New Roman" w:cs="Times New Roman"/>
          <w:sz w:val="28"/>
        </w:rPr>
        <w:t xml:space="preserve">Например, </w:t>
      </w:r>
      <w:r w:rsidRPr="00100840">
        <w:rPr>
          <w:rFonts w:ascii="Times New Roman" w:hAnsi="Times New Roman" w:cs="Times New Roman"/>
          <w:sz w:val="28"/>
        </w:rPr>
        <w:t>найти в достаточно длинном тексте все формы дательного падежа единственного числа. Никакой текстовый редактор с этой задачей, конечно, не справится. Для того чтобы грамматические формы можно было автоматически найти в тексте, этот текст как раз и необходимо предварительно разметить. Иначе поиск возможен только вручную, а это</w:t>
      </w:r>
      <w:r w:rsidR="00F02F59">
        <w:rPr>
          <w:rFonts w:ascii="Times New Roman" w:hAnsi="Times New Roman" w:cs="Times New Roman"/>
          <w:sz w:val="28"/>
        </w:rPr>
        <w:t xml:space="preserve"> процедура долгая и трудоемкая.</w:t>
      </w:r>
    </w:p>
    <w:p w:rsidR="00F02F59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0840">
        <w:rPr>
          <w:rFonts w:ascii="Times New Roman" w:hAnsi="Times New Roman" w:cs="Times New Roman"/>
          <w:sz w:val="28"/>
        </w:rPr>
        <w:t xml:space="preserve">Это только один, самый простой пример, который показывает, для чего может быть нужна разметка. На самом деле хорошо размеченный текст для специалиста оказывается </w:t>
      </w:r>
      <w:r w:rsidRPr="00E823B7">
        <w:rPr>
          <w:rFonts w:ascii="Times New Roman" w:hAnsi="Times New Roman" w:cs="Times New Roman"/>
          <w:sz w:val="28"/>
        </w:rPr>
        <w:t>совершенно бесценным. Ведь в своей исследовательской работе лингвисты зависят прежде всего от количества и качества собранного материала. На то, что у исследователей предшествующих поколений уходили недели или месяцы напряженного труда, с помощью к</w:t>
      </w:r>
      <w:r w:rsidR="00F02F59" w:rsidRPr="00E823B7">
        <w:rPr>
          <w:rFonts w:ascii="Times New Roman" w:hAnsi="Times New Roman" w:cs="Times New Roman"/>
          <w:sz w:val="28"/>
        </w:rPr>
        <w:t>орпуса можно сделать за минуты</w:t>
      </w:r>
      <w:r w:rsidR="00B93EA4">
        <w:rPr>
          <w:rFonts w:ascii="Times New Roman" w:hAnsi="Times New Roman" w:cs="Times New Roman"/>
          <w:sz w:val="28"/>
        </w:rPr>
        <w:t xml:space="preserve"> [7, С. 16</w:t>
      </w:r>
      <w:r w:rsidR="00B93EA4" w:rsidRPr="00B93EA4">
        <w:rPr>
          <w:rFonts w:ascii="Times New Roman" w:hAnsi="Times New Roman" w:cs="Times New Roman"/>
          <w:sz w:val="28"/>
        </w:rPr>
        <w:t>]</w:t>
      </w:r>
      <w:r w:rsidR="00F02F59" w:rsidRPr="00E823B7">
        <w:rPr>
          <w:rFonts w:ascii="Times New Roman" w:hAnsi="Times New Roman" w:cs="Times New Roman"/>
          <w:sz w:val="28"/>
        </w:rPr>
        <w:t>.</w:t>
      </w:r>
    </w:p>
    <w:p w:rsidR="00F02F59" w:rsidRDefault="00100840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0840">
        <w:rPr>
          <w:rFonts w:ascii="Times New Roman" w:hAnsi="Times New Roman" w:cs="Times New Roman"/>
          <w:sz w:val="28"/>
        </w:rPr>
        <w:t xml:space="preserve">Разумеется, для этого надо сначала </w:t>
      </w:r>
      <w:r>
        <w:rPr>
          <w:rFonts w:ascii="Times New Roman" w:hAnsi="Times New Roman" w:cs="Times New Roman"/>
          <w:sz w:val="28"/>
        </w:rPr>
        <w:t xml:space="preserve">необходим корпус. </w:t>
      </w:r>
      <w:r w:rsidRPr="00100840">
        <w:rPr>
          <w:rFonts w:ascii="Times New Roman" w:hAnsi="Times New Roman" w:cs="Times New Roman"/>
          <w:sz w:val="28"/>
        </w:rPr>
        <w:t xml:space="preserve">Итак, корпус - это электронное собрание текстов, размеченное таким образом, чтобы в нем можно было быстро найти слова и конструкции с заданными грамматическими и другими интересными лингвисту свойствами. </w:t>
      </w:r>
      <w:r w:rsidR="00C5315B">
        <w:rPr>
          <w:rFonts w:ascii="Times New Roman" w:hAnsi="Times New Roman" w:cs="Times New Roman"/>
          <w:sz w:val="28"/>
        </w:rPr>
        <w:t xml:space="preserve"> </w:t>
      </w:r>
    </w:p>
    <w:p w:rsidR="00F02F59" w:rsidRDefault="00F02F59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02F59" w:rsidRDefault="00F02F59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02F59" w:rsidRDefault="00F02F59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02F59" w:rsidRDefault="00F02F59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02F59" w:rsidRDefault="00F02F59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5315B" w:rsidRDefault="00C5315B" w:rsidP="00496B2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02F59" w:rsidRPr="00496B28" w:rsidRDefault="00F02F59" w:rsidP="00496B28">
      <w:pPr>
        <w:pStyle w:val="a3"/>
        <w:numPr>
          <w:ilvl w:val="0"/>
          <w:numId w:val="2"/>
        </w:numPr>
        <w:spacing w:line="360" w:lineRule="auto"/>
        <w:ind w:left="714" w:hanging="357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5" w:name="_Toc526167719"/>
      <w:r w:rsidRPr="00496B28">
        <w:rPr>
          <w:rFonts w:ascii="Times New Roman" w:hAnsi="Times New Roman" w:cs="Times New Roman"/>
          <w:b/>
          <w:sz w:val="28"/>
        </w:rPr>
        <w:t xml:space="preserve">История зарождения </w:t>
      </w:r>
      <w:r w:rsidR="007A6E8C" w:rsidRPr="00496B28">
        <w:rPr>
          <w:rFonts w:ascii="Times New Roman" w:hAnsi="Times New Roman" w:cs="Times New Roman"/>
          <w:b/>
          <w:sz w:val="28"/>
        </w:rPr>
        <w:t xml:space="preserve">Национальных </w:t>
      </w:r>
      <w:r w:rsidRPr="00496B28">
        <w:rPr>
          <w:rFonts w:ascii="Times New Roman" w:hAnsi="Times New Roman" w:cs="Times New Roman"/>
          <w:b/>
          <w:sz w:val="28"/>
        </w:rPr>
        <w:t>лингвистических корпусов</w:t>
      </w:r>
      <w:bookmarkEnd w:id="5"/>
    </w:p>
    <w:p w:rsidR="00496B28" w:rsidRPr="00496B28" w:rsidRDefault="00496B28" w:rsidP="00496B28">
      <w:pPr>
        <w:spacing w:line="360" w:lineRule="auto"/>
        <w:ind w:firstLine="709"/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6" w:name="_Toc526167720"/>
      <w:r w:rsidRPr="00496B28">
        <w:rPr>
          <w:rFonts w:ascii="Times New Roman" w:hAnsi="Times New Roman" w:cs="Times New Roman"/>
          <w:b/>
          <w:sz w:val="28"/>
        </w:rPr>
        <w:t>2.1 Международные лингвистические корпуса</w:t>
      </w:r>
      <w:bookmarkEnd w:id="6"/>
    </w:p>
    <w:p w:rsidR="00925C8B" w:rsidRPr="00925C8B" w:rsidRDefault="00925C8B" w:rsidP="00925C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5C8B">
        <w:rPr>
          <w:rFonts w:ascii="Times New Roman" w:hAnsi="Times New Roman" w:cs="Times New Roman"/>
          <w:sz w:val="28"/>
        </w:rPr>
        <w:t xml:space="preserve">Первые лингвистические корпусы текстов появились в 60-е гг. прошлого столетия. В 1963 г. в </w:t>
      </w:r>
      <w:proofErr w:type="spellStart"/>
      <w:r w:rsidRPr="00925C8B">
        <w:rPr>
          <w:rFonts w:ascii="Times New Roman" w:hAnsi="Times New Roman" w:cs="Times New Roman"/>
          <w:sz w:val="28"/>
        </w:rPr>
        <w:t>Брауновском</w:t>
      </w:r>
      <w:proofErr w:type="spellEnd"/>
      <w:r w:rsidRPr="00925C8B">
        <w:rPr>
          <w:rFonts w:ascii="Times New Roman" w:hAnsi="Times New Roman" w:cs="Times New Roman"/>
          <w:sz w:val="28"/>
        </w:rPr>
        <w:t xml:space="preserve"> университете (США) впервые был создан большой корпус текстов на машинном носителе (</w:t>
      </w:r>
      <w:proofErr w:type="spellStart"/>
      <w:r w:rsidRPr="00925C8B">
        <w:rPr>
          <w:rFonts w:ascii="Times New Roman" w:hAnsi="Times New Roman" w:cs="Times New Roman"/>
          <w:sz w:val="28"/>
        </w:rPr>
        <w:t>Brown</w:t>
      </w:r>
      <w:proofErr w:type="spellEnd"/>
      <w:r w:rsidRPr="00925C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5C8B">
        <w:rPr>
          <w:rFonts w:ascii="Times New Roman" w:hAnsi="Times New Roman" w:cs="Times New Roman"/>
          <w:sz w:val="28"/>
        </w:rPr>
        <w:t>Corpus</w:t>
      </w:r>
      <w:proofErr w:type="spellEnd"/>
      <w:r w:rsidRPr="00925C8B">
        <w:rPr>
          <w:rFonts w:ascii="Times New Roman" w:hAnsi="Times New Roman" w:cs="Times New Roman"/>
          <w:sz w:val="28"/>
        </w:rPr>
        <w:t xml:space="preserve">). Авторы корпуса У. Френсис (W. </w:t>
      </w:r>
      <w:proofErr w:type="spellStart"/>
      <w:r w:rsidRPr="00925C8B">
        <w:rPr>
          <w:rFonts w:ascii="Times New Roman" w:hAnsi="Times New Roman" w:cs="Times New Roman"/>
          <w:sz w:val="28"/>
        </w:rPr>
        <w:t>Francis</w:t>
      </w:r>
      <w:proofErr w:type="spellEnd"/>
      <w:r w:rsidRPr="00925C8B">
        <w:rPr>
          <w:rFonts w:ascii="Times New Roman" w:hAnsi="Times New Roman" w:cs="Times New Roman"/>
          <w:sz w:val="28"/>
        </w:rPr>
        <w:t xml:space="preserve">) и Г. Кучера (H. </w:t>
      </w:r>
      <w:proofErr w:type="spellStart"/>
      <w:r w:rsidRPr="00925C8B">
        <w:rPr>
          <w:rFonts w:ascii="Times New Roman" w:hAnsi="Times New Roman" w:cs="Times New Roman"/>
          <w:sz w:val="28"/>
        </w:rPr>
        <w:t>Kucera</w:t>
      </w:r>
      <w:proofErr w:type="spellEnd"/>
      <w:r w:rsidRPr="00925C8B">
        <w:rPr>
          <w:rFonts w:ascii="Times New Roman" w:hAnsi="Times New Roman" w:cs="Times New Roman"/>
          <w:sz w:val="28"/>
        </w:rPr>
        <w:t xml:space="preserve">) спроектировали его как набор из пятисот </w:t>
      </w:r>
      <w:proofErr w:type="spellStart"/>
      <w:r w:rsidRPr="00925C8B">
        <w:rPr>
          <w:rFonts w:ascii="Times New Roman" w:hAnsi="Times New Roman" w:cs="Times New Roman"/>
          <w:sz w:val="28"/>
        </w:rPr>
        <w:t>двухтысячесловных</w:t>
      </w:r>
      <w:proofErr w:type="spellEnd"/>
      <w:r w:rsidRPr="00925C8B">
        <w:rPr>
          <w:rFonts w:ascii="Times New Roman" w:hAnsi="Times New Roman" w:cs="Times New Roman"/>
          <w:sz w:val="28"/>
        </w:rPr>
        <w:t xml:space="preserve"> прозаических печатных текстов американского варианта английского языка. Тексты принадлежали пятнадцати наиболее массовым жанрам англоязычной печатной прозы США и были напечатаны в 1961 г.</w:t>
      </w:r>
    </w:p>
    <w:p w:rsidR="00496B28" w:rsidRDefault="007A6E8C" w:rsidP="00F94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6E8C">
        <w:rPr>
          <w:rFonts w:ascii="Times New Roman" w:hAnsi="Times New Roman" w:cs="Times New Roman"/>
          <w:sz w:val="28"/>
        </w:rPr>
        <w:t xml:space="preserve">Впервые определение </w:t>
      </w:r>
      <w:r>
        <w:rPr>
          <w:rFonts w:ascii="Times New Roman" w:hAnsi="Times New Roman" w:cs="Times New Roman"/>
          <w:sz w:val="28"/>
        </w:rPr>
        <w:t xml:space="preserve">«Национальный лингвистический корпус» </w:t>
      </w:r>
      <w:r w:rsidRPr="007A6E8C">
        <w:rPr>
          <w:rFonts w:ascii="Times New Roman" w:hAnsi="Times New Roman" w:cs="Times New Roman"/>
          <w:sz w:val="28"/>
        </w:rPr>
        <w:t>появилось в названии Британского национального корпуса (</w:t>
      </w:r>
      <w:proofErr w:type="spellStart"/>
      <w:r w:rsidRPr="007A6E8C">
        <w:rPr>
          <w:rFonts w:ascii="Times New Roman" w:hAnsi="Times New Roman" w:cs="Times New Roman"/>
          <w:sz w:val="28"/>
        </w:rPr>
        <w:t>British</w:t>
      </w:r>
      <w:proofErr w:type="spellEnd"/>
      <w:r w:rsidRPr="007A6E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6E8C">
        <w:rPr>
          <w:rFonts w:ascii="Times New Roman" w:hAnsi="Times New Roman" w:cs="Times New Roman"/>
          <w:sz w:val="28"/>
        </w:rPr>
        <w:t>National</w:t>
      </w:r>
      <w:proofErr w:type="spellEnd"/>
      <w:r w:rsidRPr="007A6E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6E8C">
        <w:rPr>
          <w:rFonts w:ascii="Times New Roman" w:hAnsi="Times New Roman" w:cs="Times New Roman"/>
          <w:sz w:val="28"/>
        </w:rPr>
        <w:t>Corpus</w:t>
      </w:r>
      <w:proofErr w:type="spellEnd"/>
      <w:r w:rsidRPr="007A6E8C">
        <w:rPr>
          <w:rFonts w:ascii="Times New Roman" w:hAnsi="Times New Roman" w:cs="Times New Roman"/>
          <w:sz w:val="28"/>
        </w:rPr>
        <w:t>, BNC), созданного в 1990-е годы в Великобритании специалистами лексикографами; это не самый первый электронный корпус, созданный в мире, но один из лучших, крупнейших и наиболее известных. Для британцев слово «национальный» означало в первую очередь «характеризующий британский национальный вариант английского языка» (в отличие от американского, австралийского и т. п.), но поскольку этот корпус очень быстро стал практически эталоном корпуса вообще, то значение слова «национальный» незаметно изменилось. Национальным корпусом стали называть просто самый большой и представительный корпус, характеризующий язык данной страны в целом. Таким, например, оказался Чешский национальный корпус (</w:t>
      </w:r>
      <w:proofErr w:type="spellStart"/>
      <w:r w:rsidRPr="007A6E8C">
        <w:rPr>
          <w:rFonts w:ascii="Times New Roman" w:hAnsi="Times New Roman" w:cs="Times New Roman"/>
          <w:sz w:val="28"/>
        </w:rPr>
        <w:t>Český</w:t>
      </w:r>
      <w:proofErr w:type="spellEnd"/>
      <w:r w:rsidRPr="007A6E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6E8C">
        <w:rPr>
          <w:rFonts w:ascii="Times New Roman" w:hAnsi="Times New Roman" w:cs="Times New Roman"/>
          <w:sz w:val="28"/>
        </w:rPr>
        <w:t>narodní</w:t>
      </w:r>
      <w:proofErr w:type="spellEnd"/>
      <w:r w:rsidRPr="007A6E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6E8C">
        <w:rPr>
          <w:rFonts w:ascii="Times New Roman" w:hAnsi="Times New Roman" w:cs="Times New Roman"/>
          <w:sz w:val="28"/>
        </w:rPr>
        <w:t>korpus</w:t>
      </w:r>
      <w:proofErr w:type="spellEnd"/>
      <w:r w:rsidRPr="007A6E8C">
        <w:rPr>
          <w:rFonts w:ascii="Times New Roman" w:hAnsi="Times New Roman" w:cs="Times New Roman"/>
          <w:sz w:val="28"/>
        </w:rPr>
        <w:t>), содержащий практически исчерпывающую коллекцию текстов на чешском литературном языке разных периодов.</w:t>
      </w:r>
    </w:p>
    <w:p w:rsidR="00C50258" w:rsidRDefault="00C50258" w:rsidP="00F94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93EA4" w:rsidRDefault="00B93EA4" w:rsidP="00446634">
      <w:pPr>
        <w:spacing w:line="360" w:lineRule="auto"/>
        <w:rPr>
          <w:rFonts w:ascii="Times New Roman" w:hAnsi="Times New Roman" w:cs="Times New Roman"/>
          <w:b/>
          <w:sz w:val="28"/>
        </w:rPr>
      </w:pPr>
      <w:bookmarkStart w:id="7" w:name="_Toc526167721"/>
    </w:p>
    <w:p w:rsidR="00496B28" w:rsidRPr="00496B28" w:rsidRDefault="00496B28" w:rsidP="00496B28">
      <w:pPr>
        <w:spacing w:line="360" w:lineRule="auto"/>
        <w:ind w:firstLine="709"/>
        <w:jc w:val="center"/>
        <w:outlineLvl w:val="2"/>
        <w:rPr>
          <w:rFonts w:ascii="Times New Roman" w:hAnsi="Times New Roman" w:cs="Times New Roman"/>
          <w:b/>
          <w:sz w:val="28"/>
        </w:rPr>
      </w:pPr>
      <w:r w:rsidRPr="00496B28">
        <w:rPr>
          <w:rFonts w:ascii="Times New Roman" w:hAnsi="Times New Roman" w:cs="Times New Roman"/>
          <w:b/>
          <w:sz w:val="28"/>
        </w:rPr>
        <w:t>2.2 Национальный Корпус русского языка</w:t>
      </w:r>
      <w:bookmarkEnd w:id="7"/>
    </w:p>
    <w:p w:rsidR="00503E6E" w:rsidRPr="00503E6E" w:rsidRDefault="00503E6E" w:rsidP="00503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Огромное значение для развития прикладной лингвистики в России играет открытие Национального Корпуса русского языка. </w:t>
      </w:r>
      <w:r w:rsidRPr="00503E6E">
        <w:rPr>
          <w:rFonts w:ascii="Times New Roman" w:hAnsi="Times New Roman" w:cs="Times New Roman"/>
          <w:sz w:val="28"/>
        </w:rPr>
        <w:t>Национальный корпус русского языка — крупнейшее электронное собрание текстов, включающее более 500 млн словоупотреблений. Это один из основных источников, к которому обращаются лингвисты, исследующие русский язык. Проект был запущен 9 лет назад, в апреле 2004 года. Корпус пополняется и поддерживается силами многих организаций, среди которых Институт русского языка имени В. В. Виноградова РАН, Институт проблем передачи информации РАН, МГУ и многие другие. С самого начала Яндекс разрабатывал адаптированную для НКРЯ версию поисковой машины для поиска тек</w:t>
      </w:r>
      <w:r>
        <w:rPr>
          <w:rFonts w:ascii="Times New Roman" w:hAnsi="Times New Roman" w:cs="Times New Roman"/>
          <w:sz w:val="28"/>
        </w:rPr>
        <w:t>стов с разного рода разметкой</w:t>
      </w:r>
      <w:r w:rsidR="00B93EA4">
        <w:rPr>
          <w:rFonts w:ascii="Times New Roman" w:hAnsi="Times New Roman" w:cs="Times New Roman"/>
          <w:sz w:val="28"/>
        </w:rPr>
        <w:t xml:space="preserve"> [7, С. 15</w:t>
      </w:r>
      <w:r w:rsidR="00B93EA4" w:rsidRPr="00B93EA4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</w:p>
    <w:p w:rsidR="00503E6E" w:rsidRPr="007A6E8C" w:rsidRDefault="00503E6E" w:rsidP="00503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3E6E">
        <w:rPr>
          <w:rFonts w:ascii="Times New Roman" w:hAnsi="Times New Roman" w:cs="Times New Roman"/>
          <w:sz w:val="28"/>
        </w:rPr>
        <w:t xml:space="preserve">Морфологическая разметка текстов корпуса осуществляется автоматически с помощью разработанной в </w:t>
      </w:r>
      <w:r w:rsidR="00F949E1">
        <w:rPr>
          <w:rFonts w:ascii="Times New Roman" w:hAnsi="Times New Roman" w:cs="Times New Roman"/>
          <w:sz w:val="28"/>
        </w:rPr>
        <w:t xml:space="preserve">Яндексе программы </w:t>
      </w:r>
      <w:proofErr w:type="spellStart"/>
      <w:r w:rsidR="00F949E1">
        <w:rPr>
          <w:rFonts w:ascii="Times New Roman" w:hAnsi="Times New Roman" w:cs="Times New Roman"/>
          <w:sz w:val="28"/>
          <w:lang w:val="en-US"/>
        </w:rPr>
        <w:t>MyS</w:t>
      </w:r>
      <w:r w:rsidRPr="00503E6E">
        <w:rPr>
          <w:rFonts w:ascii="Times New Roman" w:hAnsi="Times New Roman" w:cs="Times New Roman"/>
          <w:sz w:val="28"/>
        </w:rPr>
        <w:t>tem</w:t>
      </w:r>
      <w:proofErr w:type="spellEnd"/>
      <w:r w:rsidR="00F949E1">
        <w:rPr>
          <w:rStyle w:val="ae"/>
          <w:rFonts w:ascii="Times New Roman" w:hAnsi="Times New Roman" w:cs="Times New Roman"/>
          <w:sz w:val="28"/>
        </w:rPr>
        <w:footnoteReference w:id="3"/>
      </w:r>
      <w:r w:rsidRPr="00503E6E">
        <w:rPr>
          <w:rFonts w:ascii="Times New Roman" w:hAnsi="Times New Roman" w:cs="Times New Roman"/>
          <w:sz w:val="28"/>
        </w:rPr>
        <w:t>. Однако у ряда текстов вручную «снята омонимия», то есть для каждого слова указаны его правильная словарная форма и грамматические характеристики. Для многих компьютерных лингвистов эта часть корпуса представляет особый интерес, так как её можно использовать при разработке морфологических анализаторов и для разных вычислительных экспериментов.</w:t>
      </w:r>
    </w:p>
    <w:p w:rsidR="00503E6E" w:rsidRPr="007A6E8C" w:rsidRDefault="007A6E8C" w:rsidP="00503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6E8C">
        <w:rPr>
          <w:rFonts w:ascii="Times New Roman" w:hAnsi="Times New Roman" w:cs="Times New Roman"/>
          <w:sz w:val="28"/>
        </w:rPr>
        <w:t>Понятно, что Национальный корпус должен быть прежде всего большим: его объем измеряется сотнями миллионов словоупотреблений Иначе говоря, он должен содержать все типы текстов, представленные в данном языке в данный исторический период, и при этом содержать их в правильной пропорции.</w:t>
      </w:r>
    </w:p>
    <w:p w:rsidR="00F63EEC" w:rsidRDefault="007A6E8C" w:rsidP="007A6E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6E8C">
        <w:rPr>
          <w:rFonts w:ascii="Times New Roman" w:hAnsi="Times New Roman" w:cs="Times New Roman"/>
          <w:sz w:val="28"/>
        </w:rPr>
        <w:t>Именно поэтому Национ</w:t>
      </w:r>
      <w:r w:rsidR="00925C8B">
        <w:rPr>
          <w:rFonts w:ascii="Times New Roman" w:hAnsi="Times New Roman" w:cs="Times New Roman"/>
          <w:sz w:val="28"/>
        </w:rPr>
        <w:t xml:space="preserve">альный корпус русского языка </w:t>
      </w:r>
      <w:r w:rsidRPr="007A6E8C">
        <w:rPr>
          <w:rFonts w:ascii="Times New Roman" w:hAnsi="Times New Roman" w:cs="Times New Roman"/>
          <w:sz w:val="28"/>
        </w:rPr>
        <w:t xml:space="preserve">не ограничивается, например, только произведениями художественной литературы, сколь бы важны они ни были для изучения русского языка. Он содержит и газетные и журнальные статьи разной тематики (от общественно-политических до, например, спортивных), и специальные тексты (научные, научно-популярные и учебные по разным отраслям знания), и рекламу, и </w:t>
      </w:r>
      <w:proofErr w:type="gramStart"/>
      <w:r w:rsidRPr="007A6E8C">
        <w:rPr>
          <w:rFonts w:ascii="Times New Roman" w:hAnsi="Times New Roman" w:cs="Times New Roman"/>
          <w:sz w:val="28"/>
        </w:rPr>
        <w:t>частную переписку</w:t>
      </w:r>
      <w:proofErr w:type="gramEnd"/>
      <w:r w:rsidRPr="007A6E8C">
        <w:rPr>
          <w:rFonts w:ascii="Times New Roman" w:hAnsi="Times New Roman" w:cs="Times New Roman"/>
          <w:sz w:val="28"/>
        </w:rPr>
        <w:t xml:space="preserve"> и дневники. Словом, в Корпус попадают образцы практически любого существующего в русск</w:t>
      </w:r>
      <w:r w:rsidR="00C044F9">
        <w:rPr>
          <w:rFonts w:ascii="Times New Roman" w:hAnsi="Times New Roman" w:cs="Times New Roman"/>
          <w:sz w:val="28"/>
        </w:rPr>
        <w:t xml:space="preserve">ом языке письменного дискурса. </w:t>
      </w:r>
      <w:r w:rsidRPr="007A6E8C">
        <w:rPr>
          <w:rFonts w:ascii="Times New Roman" w:hAnsi="Times New Roman" w:cs="Times New Roman"/>
          <w:sz w:val="28"/>
        </w:rPr>
        <w:t>Более того, составители Корпуса хорошо понимали, что для полного и адекватного представления о том, что происходит в современном русском языке (или, если угодно, с современным русским языком) необходимо еще в большей степени расширить рамки Корпуса и включить в него, наряду с письменными текстами, также и записи устной речи.</w:t>
      </w:r>
      <w:r w:rsidR="00503E6E">
        <w:rPr>
          <w:rFonts w:ascii="Times New Roman" w:hAnsi="Times New Roman" w:cs="Times New Roman"/>
          <w:sz w:val="28"/>
        </w:rPr>
        <w:t xml:space="preserve"> </w:t>
      </w:r>
    </w:p>
    <w:p w:rsidR="00F63EEC" w:rsidRDefault="00F63E33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41BB60" wp14:editId="3FBE2845">
            <wp:extent cx="4371975" cy="287403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КРЯ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1"/>
                    <a:stretch/>
                  </pic:blipFill>
                  <pic:spPr bwMode="auto">
                    <a:xfrm>
                      <a:off x="0" y="0"/>
                      <a:ext cx="4376339" cy="28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E33" w:rsidRPr="00F63E33" w:rsidRDefault="00F63E33" w:rsidP="00F63E3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F63E33"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 xml:space="preserve"> Осуществление поиска необходимой лексемы на главной странице Национального Корпуса русского языка</w:t>
      </w:r>
    </w:p>
    <w:p w:rsidR="00C5315B" w:rsidRDefault="00503E6E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3E6E">
        <w:rPr>
          <w:rFonts w:ascii="Times New Roman" w:hAnsi="Times New Roman" w:cs="Times New Roman"/>
          <w:sz w:val="28"/>
        </w:rPr>
        <w:t>Источником устных текстов для нас являются, например, записи радиопередач, интервью, круглых столов и т. п., а также тексты, полученные в более неформальной обстановке - например, беседы социологов или маркетологов с целевыми группами респондентов на определенную тему (качества какого-либо товара, социальные проблемы, личные обстоятельства участников беседы, и т. п.): в таких ситуациях люди, как правило, говорят достаточно свободно и естественно. Но, не ограничиваясь этим, мы ведем также записи бытовых разговоров (диалогов и монологов) на улице, в учреждениях, в домашней обстановке. В таких записях участвуют группы добровольцев из разных регионов России, так как в Корпусе, конечно, должны быть образцы речи не только жителей крупных столичных городов. Сразу следует добавить, что отдельной проблемой является включение в Корпус образцов не общерусского языка (пусть и в его разговорном варианте), а настоящей диалектной речи</w:t>
      </w:r>
      <w:r w:rsidR="00B93EA4">
        <w:rPr>
          <w:rFonts w:ascii="Times New Roman" w:hAnsi="Times New Roman" w:cs="Times New Roman"/>
          <w:sz w:val="28"/>
        </w:rPr>
        <w:t xml:space="preserve"> [3, С. 25</w:t>
      </w:r>
      <w:r w:rsidR="00B93EA4" w:rsidRPr="00B93EA4">
        <w:rPr>
          <w:rFonts w:ascii="Times New Roman" w:hAnsi="Times New Roman" w:cs="Times New Roman"/>
          <w:sz w:val="28"/>
        </w:rPr>
        <w:t>]</w:t>
      </w:r>
      <w:r w:rsidRPr="00503E6E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89"/>
        <w:gridCol w:w="2860"/>
        <w:gridCol w:w="2796"/>
      </w:tblGrid>
      <w:tr w:rsidR="005B6CFC" w:rsidTr="005B6CFC">
        <w:tc>
          <w:tcPr>
            <w:tcW w:w="3115" w:type="dxa"/>
          </w:tcPr>
          <w:p w:rsidR="005B6CFC" w:rsidRPr="005B6CFC" w:rsidRDefault="005B6CFC" w:rsidP="005B6C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</w:tcPr>
          <w:p w:rsidR="005B6CFC" w:rsidRDefault="005B6CFC" w:rsidP="005B6C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Состав</w:t>
            </w:r>
          </w:p>
        </w:tc>
        <w:tc>
          <w:tcPr>
            <w:tcW w:w="3115" w:type="dxa"/>
          </w:tcPr>
          <w:p w:rsidR="005B6CFC" w:rsidRDefault="005B6CFC" w:rsidP="005B6C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Доступ</w:t>
            </w:r>
          </w:p>
        </w:tc>
      </w:tr>
      <w:tr w:rsidR="005B6CFC" w:rsidTr="005B6CFC">
        <w:tc>
          <w:tcPr>
            <w:tcW w:w="3115" w:type="dxa"/>
          </w:tcPr>
          <w:p w:rsidR="005B6CFC" w:rsidRDefault="005B6CFC" w:rsidP="005B6C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Национальный корпус русского языка, http://www.ruscorpora.</w:t>
            </w:r>
            <w:r w:rsidRPr="005B6CFC">
              <w:rPr>
                <w:rFonts w:ascii="Times New Roman" w:hAnsi="Times New Roman" w:cs="Times New Roman"/>
                <w:sz w:val="28"/>
              </w:rPr>
              <w:t>ru</w:t>
            </w:r>
          </w:p>
        </w:tc>
        <w:tc>
          <w:tcPr>
            <w:tcW w:w="3115" w:type="dxa"/>
          </w:tcPr>
          <w:p w:rsidR="005B6CFC" w:rsidRPr="005B6CFC" w:rsidRDefault="005B6CFC" w:rsidP="005B6C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Более 600 млн. слов</w:t>
            </w:r>
          </w:p>
        </w:tc>
        <w:tc>
          <w:tcPr>
            <w:tcW w:w="3115" w:type="dxa"/>
          </w:tcPr>
          <w:p w:rsidR="005B6CFC" w:rsidRPr="005B6CFC" w:rsidRDefault="005B6CFC" w:rsidP="005B6C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Свободно доступный</w:t>
            </w:r>
          </w:p>
        </w:tc>
      </w:tr>
      <w:tr w:rsidR="005B6CFC" w:rsidTr="005B6CFC">
        <w:tc>
          <w:tcPr>
            <w:tcW w:w="3115" w:type="dxa"/>
          </w:tcPr>
          <w:p w:rsidR="005B6CFC" w:rsidRDefault="005B6CFC" w:rsidP="005B6C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B6CFC">
              <w:rPr>
                <w:rFonts w:ascii="Times New Roman" w:hAnsi="Times New Roman" w:cs="Times New Roman"/>
                <w:sz w:val="24"/>
              </w:rPr>
              <w:t>Хельсиновский</w:t>
            </w:r>
            <w:proofErr w:type="spellEnd"/>
            <w:r w:rsidRPr="005B6CFC">
              <w:rPr>
                <w:rFonts w:ascii="Times New Roman" w:hAnsi="Times New Roman" w:cs="Times New Roman"/>
                <w:sz w:val="24"/>
              </w:rPr>
              <w:t xml:space="preserve"> аннотированный корпус русских текстов, www.slav.helsinki.fi/hanco</w:t>
            </w:r>
          </w:p>
        </w:tc>
        <w:tc>
          <w:tcPr>
            <w:tcW w:w="3115" w:type="dxa"/>
          </w:tcPr>
          <w:p w:rsidR="005B6CFC" w:rsidRDefault="005B6CFC" w:rsidP="005B6C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Содержит тексты журнала «Итоги»</w:t>
            </w:r>
          </w:p>
        </w:tc>
        <w:tc>
          <w:tcPr>
            <w:tcW w:w="3115" w:type="dxa"/>
          </w:tcPr>
          <w:p w:rsidR="005B6CFC" w:rsidRDefault="005B6CFC" w:rsidP="005B6C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Свободно доступный</w:t>
            </w:r>
          </w:p>
        </w:tc>
      </w:tr>
      <w:tr w:rsidR="005B6CFC" w:rsidRPr="005B6CFC" w:rsidTr="005B6CFC">
        <w:tc>
          <w:tcPr>
            <w:tcW w:w="3115" w:type="dxa"/>
          </w:tcPr>
          <w:p w:rsidR="005B6CFC" w:rsidRPr="005B6CFC" w:rsidRDefault="005B6CFC" w:rsidP="005B6C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B6CFC">
              <w:rPr>
                <w:rFonts w:ascii="Times New Roman" w:hAnsi="Times New Roman" w:cs="Times New Roman"/>
                <w:sz w:val="24"/>
                <w:lang w:val="en-US"/>
              </w:rPr>
              <w:t>Regensburg Russian Diachronic Corpus, http://rhssl1.uni-regensburg.de/SlavKo/korpus/rrudi-new</w:t>
            </w:r>
          </w:p>
        </w:tc>
        <w:tc>
          <w:tcPr>
            <w:tcW w:w="3115" w:type="dxa"/>
          </w:tcPr>
          <w:p w:rsidR="005B6CFC" w:rsidRPr="005B6CFC" w:rsidRDefault="005B6CFC" w:rsidP="005B6C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Содержит тексты на церковнославянском (древнерусском)</w:t>
            </w:r>
          </w:p>
        </w:tc>
        <w:tc>
          <w:tcPr>
            <w:tcW w:w="3115" w:type="dxa"/>
          </w:tcPr>
          <w:p w:rsidR="005B6CFC" w:rsidRPr="005B6CFC" w:rsidRDefault="005B6CFC" w:rsidP="005B6CF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B6CFC">
              <w:rPr>
                <w:rFonts w:ascii="Times New Roman" w:hAnsi="Times New Roman" w:cs="Times New Roman"/>
                <w:sz w:val="24"/>
              </w:rPr>
              <w:t>Свободный доступ для выполнения исследовательских задач предоставляется после подписания лицензионного соглашения</w:t>
            </w:r>
          </w:p>
        </w:tc>
      </w:tr>
    </w:tbl>
    <w:p w:rsidR="000A17A8" w:rsidRPr="005B6CFC" w:rsidRDefault="005B6CFC" w:rsidP="005B6CF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B6CFC">
        <w:rPr>
          <w:rFonts w:ascii="Times New Roman" w:hAnsi="Times New Roman" w:cs="Times New Roman"/>
          <w:sz w:val="24"/>
        </w:rPr>
        <w:t>Таб. 1 Наиболее полные национальные корпусы русского языка</w:t>
      </w:r>
    </w:p>
    <w:p w:rsidR="00496B28" w:rsidRPr="005B6CFC" w:rsidRDefault="00496B28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96B28" w:rsidRPr="005B6CFC" w:rsidRDefault="00496B28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96B28" w:rsidRPr="005B6CFC" w:rsidRDefault="00496B28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96B28" w:rsidRPr="005B6CFC" w:rsidRDefault="00496B28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96B28" w:rsidRPr="005B6CFC" w:rsidRDefault="00496B28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96B28" w:rsidRPr="005B6CFC" w:rsidRDefault="00496B28" w:rsidP="000A17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A5369" w:rsidRDefault="003A5369" w:rsidP="00F949E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F949E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Pr="005B6CFC" w:rsidRDefault="00446634" w:rsidP="00F949E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5059E" w:rsidRPr="00496B28" w:rsidRDefault="00281313" w:rsidP="00496B28">
      <w:pPr>
        <w:pStyle w:val="a3"/>
        <w:numPr>
          <w:ilvl w:val="0"/>
          <w:numId w:val="2"/>
        </w:numPr>
        <w:spacing w:line="360" w:lineRule="auto"/>
        <w:ind w:left="714" w:hanging="357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8" w:name="_Toc526167722"/>
      <w:r w:rsidRPr="00496B28">
        <w:rPr>
          <w:rFonts w:ascii="Times New Roman" w:hAnsi="Times New Roman" w:cs="Times New Roman"/>
          <w:b/>
          <w:sz w:val="28"/>
        </w:rPr>
        <w:t xml:space="preserve">Корпусная лингвистика </w:t>
      </w:r>
      <w:r w:rsidR="00213C4D" w:rsidRPr="00496B28">
        <w:rPr>
          <w:rFonts w:ascii="Times New Roman" w:hAnsi="Times New Roman" w:cs="Times New Roman"/>
          <w:b/>
          <w:sz w:val="28"/>
        </w:rPr>
        <w:t>как способ обучения языку</w:t>
      </w:r>
      <w:bookmarkEnd w:id="8"/>
    </w:p>
    <w:p w:rsidR="00CC4CB5" w:rsidRPr="00496B28" w:rsidRDefault="00CC4CB5" w:rsidP="00496B28">
      <w:pPr>
        <w:pStyle w:val="a3"/>
        <w:numPr>
          <w:ilvl w:val="1"/>
          <w:numId w:val="2"/>
        </w:numPr>
        <w:spacing w:line="360" w:lineRule="auto"/>
        <w:ind w:left="777"/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9" w:name="_Toc526167723"/>
      <w:r w:rsidRPr="00496B28">
        <w:rPr>
          <w:rFonts w:ascii="Times New Roman" w:hAnsi="Times New Roman" w:cs="Times New Roman"/>
          <w:b/>
          <w:sz w:val="28"/>
        </w:rPr>
        <w:t>Основные проблемы в развитии корпусной лингвистики</w:t>
      </w:r>
      <w:bookmarkEnd w:id="9"/>
    </w:p>
    <w:p w:rsidR="00CC4CB5" w:rsidRDefault="00CC4CB5" w:rsidP="00CC4C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4CB5">
        <w:rPr>
          <w:rFonts w:ascii="Times New Roman" w:hAnsi="Times New Roman" w:cs="Times New Roman"/>
          <w:sz w:val="28"/>
        </w:rPr>
        <w:t>В больших корпусах возникает проблема, которая ранее была неактуальной: поиск по запросу может выдавать сотни и даже тысячи результатов (контекстов употребления), которые просто физически невозможно просмотреть в ограниченное время. Для решения этой проблемы разрабатываются системы, позволяющие группировать результаты поиска и автоматически разбивать их на подмножества (кластеризация результатов поиска), либо выдающие наиболее устойчивые словосочетания (</w:t>
      </w:r>
      <w:proofErr w:type="spellStart"/>
      <w:r w:rsidRPr="00CC4CB5">
        <w:rPr>
          <w:rFonts w:ascii="Times New Roman" w:hAnsi="Times New Roman" w:cs="Times New Roman"/>
          <w:sz w:val="28"/>
        </w:rPr>
        <w:t>коллокации</w:t>
      </w:r>
      <w:proofErr w:type="spellEnd"/>
      <w:r w:rsidR="00F949E1">
        <w:rPr>
          <w:rStyle w:val="ae"/>
          <w:rFonts w:ascii="Times New Roman" w:hAnsi="Times New Roman" w:cs="Times New Roman"/>
          <w:sz w:val="28"/>
        </w:rPr>
        <w:footnoteReference w:id="4"/>
      </w:r>
      <w:r w:rsidRPr="00CC4CB5">
        <w:rPr>
          <w:rFonts w:ascii="Times New Roman" w:hAnsi="Times New Roman" w:cs="Times New Roman"/>
          <w:sz w:val="28"/>
        </w:rPr>
        <w:t>) со статистической оценкой их значимости.</w:t>
      </w:r>
    </w:p>
    <w:p w:rsidR="00A6020D" w:rsidRDefault="00A6020D" w:rsidP="00CC4C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важно, что к</w:t>
      </w:r>
      <w:r w:rsidRPr="00A6020D">
        <w:rPr>
          <w:rFonts w:ascii="Times New Roman" w:hAnsi="Times New Roman" w:cs="Times New Roman"/>
          <w:sz w:val="28"/>
        </w:rPr>
        <w:t xml:space="preserve">орпус состоит из конечного числа текстов, но он призван адекватно отражать </w:t>
      </w:r>
      <w:proofErr w:type="spellStart"/>
      <w:r w:rsidRPr="00A6020D">
        <w:rPr>
          <w:rFonts w:ascii="Times New Roman" w:hAnsi="Times New Roman" w:cs="Times New Roman"/>
          <w:sz w:val="28"/>
        </w:rPr>
        <w:t>лексикограмматические</w:t>
      </w:r>
      <w:proofErr w:type="spellEnd"/>
      <w:r w:rsidRPr="00A6020D">
        <w:rPr>
          <w:rFonts w:ascii="Times New Roman" w:hAnsi="Times New Roman" w:cs="Times New Roman"/>
          <w:sz w:val="28"/>
        </w:rPr>
        <w:t xml:space="preserve"> феномены, типичные для всего объёма текстов в соответствующем языке (или подъязыке). Для представительности важен как размер, так и структура корпуса. Представительный размер зависит от задачи, поскольку он определяется тем, как много примеров может быть найдено для исследуемых феноменов. В связи с тем, что со статистической точки зрения язык содержит большое число относительно редких слов (Закон Ципфа</w:t>
      </w:r>
      <w:r w:rsidR="00F949E1">
        <w:rPr>
          <w:rStyle w:val="ae"/>
          <w:rFonts w:ascii="Times New Roman" w:hAnsi="Times New Roman" w:cs="Times New Roman"/>
          <w:sz w:val="28"/>
        </w:rPr>
        <w:footnoteReference w:id="5"/>
      </w:r>
      <w:r w:rsidRPr="00A6020D">
        <w:rPr>
          <w:rFonts w:ascii="Times New Roman" w:hAnsi="Times New Roman" w:cs="Times New Roman"/>
          <w:sz w:val="28"/>
        </w:rPr>
        <w:t>), для исследования первых пяти тысяч наиболее частотных слов (например, убыток, извиняться) требуется корпус размером около 10-20 миллионов словоупотреблений, в то время как для описания первых двадцати тысяч слов (незатейливый, сердцебиение, роиться) уже требуется корпус свыше ста миллионов словоупотреблений.</w:t>
      </w:r>
    </w:p>
    <w:p w:rsidR="00175536" w:rsidRDefault="00175536" w:rsidP="00F949E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949E1" w:rsidRDefault="00F949E1" w:rsidP="00F949E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13C4D" w:rsidRPr="00496B28" w:rsidRDefault="00213C4D" w:rsidP="00496B28">
      <w:pPr>
        <w:spacing w:line="360" w:lineRule="auto"/>
        <w:ind w:firstLine="709"/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10" w:name="_Toc526167724"/>
      <w:r w:rsidRPr="00496B28">
        <w:rPr>
          <w:rFonts w:ascii="Times New Roman" w:hAnsi="Times New Roman" w:cs="Times New Roman"/>
          <w:b/>
          <w:sz w:val="28"/>
        </w:rPr>
        <w:t>3.2</w:t>
      </w:r>
      <w:r w:rsidRPr="00496B28">
        <w:rPr>
          <w:rFonts w:ascii="Times New Roman" w:hAnsi="Times New Roman" w:cs="Times New Roman"/>
          <w:b/>
          <w:sz w:val="28"/>
        </w:rPr>
        <w:tab/>
        <w:t>Основные перспективы развития корпусной лингвистики</w:t>
      </w:r>
      <w:bookmarkEnd w:id="10"/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3C4D">
        <w:rPr>
          <w:rFonts w:ascii="Times New Roman" w:hAnsi="Times New Roman" w:cs="Times New Roman"/>
          <w:sz w:val="28"/>
        </w:rPr>
        <w:t>Достаточно большой опыт работы с корпусами текста показывает, что с их помощью можно по-новому решить целый ряд лингвистических задач: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213C4D">
        <w:rPr>
          <w:rFonts w:ascii="Times New Roman" w:hAnsi="Times New Roman" w:cs="Times New Roman"/>
          <w:sz w:val="28"/>
        </w:rPr>
        <w:t>В лексикографии и лексикология (составление различных словарей, определение значений многоязычных слов, выявление ассоциативных связей слов в тексте, выявление терминов и терминологических логических словосочетаний и т.д.).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213C4D">
        <w:rPr>
          <w:rFonts w:ascii="Times New Roman" w:hAnsi="Times New Roman" w:cs="Times New Roman"/>
          <w:sz w:val="28"/>
        </w:rPr>
        <w:t>В грамматике (определение частоты употребления грамматических морфем в текстах различного типа, выявление наиболее употребляемых типов словосочетаний и предложений, определение частоты употребления классов слов и т.д.).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213C4D">
        <w:rPr>
          <w:rFonts w:ascii="Times New Roman" w:hAnsi="Times New Roman" w:cs="Times New Roman"/>
          <w:sz w:val="28"/>
        </w:rPr>
        <w:t>В лингвистике текста (дифференциация типов текста, создание конкордансов, выявление связи между предложениями в абзацах и между абзацами и т.д.).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213C4D">
        <w:rPr>
          <w:rFonts w:ascii="Times New Roman" w:hAnsi="Times New Roman" w:cs="Times New Roman"/>
          <w:sz w:val="28"/>
        </w:rPr>
        <w:t>При автоматическом переводе текстов (поиск контекстов слов, имеющих несколько переводных эквивалентов, поиск переводных эквивалентов терминологических и фразеологических словосочетаний параллельных текстах и т.д.).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213C4D">
        <w:rPr>
          <w:rFonts w:ascii="Times New Roman" w:hAnsi="Times New Roman" w:cs="Times New Roman"/>
          <w:sz w:val="28"/>
        </w:rPr>
        <w:t>В учебных целях (выбор цитат, отдельных произведений, примеров, используемых в процессе создания учебников и учебных пособий и т.д.).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3C4D">
        <w:rPr>
          <w:rFonts w:ascii="Times New Roman" w:hAnsi="Times New Roman" w:cs="Times New Roman"/>
          <w:sz w:val="28"/>
        </w:rPr>
        <w:t>Несмотря на столь большой интерес к проблемам корпусной лингвистики, до сих пор в решении ее задач остается много проблем. Так, не выработаны единые подходы к классификации корпуса текстов. Такие классификации приводится по различным основаниям зависимости от типа тексов, их языка, способом их организации на магнитных носителях, степени предварительной подготовки текстов</w:t>
      </w:r>
      <w:r w:rsidR="00F619AD">
        <w:rPr>
          <w:rFonts w:ascii="Times New Roman" w:hAnsi="Times New Roman" w:cs="Times New Roman"/>
          <w:sz w:val="28"/>
        </w:rPr>
        <w:t xml:space="preserve"> [3, С. 25</w:t>
      </w:r>
      <w:r w:rsidR="00F619AD" w:rsidRPr="00F619AD">
        <w:rPr>
          <w:rFonts w:ascii="Times New Roman" w:hAnsi="Times New Roman" w:cs="Times New Roman"/>
          <w:sz w:val="28"/>
        </w:rPr>
        <w:t>]</w:t>
      </w:r>
      <w:r w:rsidRPr="00213C4D">
        <w:rPr>
          <w:rFonts w:ascii="Times New Roman" w:hAnsi="Times New Roman" w:cs="Times New Roman"/>
          <w:sz w:val="28"/>
        </w:rPr>
        <w:t>.</w:t>
      </w:r>
    </w:p>
    <w:p w:rsidR="00D852C9" w:rsidRPr="00D852C9" w:rsidRDefault="00213C4D" w:rsidP="00D852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3C4D">
        <w:rPr>
          <w:rFonts w:ascii="Times New Roman" w:hAnsi="Times New Roman" w:cs="Times New Roman"/>
          <w:sz w:val="28"/>
        </w:rPr>
        <w:t>Преподаватели при использовании параллельных корпусов могут создавать упражнения, заключающие в себе примеры из аутентичного материала</w:t>
      </w:r>
      <w:r>
        <w:rPr>
          <w:rFonts w:ascii="Times New Roman" w:hAnsi="Times New Roman" w:cs="Times New Roman"/>
          <w:sz w:val="28"/>
        </w:rPr>
        <w:t xml:space="preserve">. </w:t>
      </w:r>
      <w:r w:rsidRPr="00213C4D">
        <w:rPr>
          <w:rFonts w:ascii="Times New Roman" w:hAnsi="Times New Roman" w:cs="Times New Roman"/>
          <w:sz w:val="28"/>
        </w:rPr>
        <w:t>В задачах обучения иностранному языку такие корпусы позволяют подобрать возможные эквиваленты изучаемой лексики, проследить ее значения и функции в тех или иных контекстах.</w:t>
      </w:r>
      <w:r w:rsidR="00D852C9">
        <w:rPr>
          <w:rFonts w:ascii="Times New Roman" w:hAnsi="Times New Roman" w:cs="Times New Roman"/>
          <w:sz w:val="28"/>
        </w:rPr>
        <w:t xml:space="preserve"> </w:t>
      </w:r>
      <w:r w:rsidR="00D852C9" w:rsidRPr="00D852C9">
        <w:rPr>
          <w:rFonts w:ascii="Times New Roman" w:hAnsi="Times New Roman" w:cs="Times New Roman"/>
          <w:sz w:val="28"/>
        </w:rPr>
        <w:t xml:space="preserve">Н.Р. </w:t>
      </w:r>
      <w:proofErr w:type="spellStart"/>
      <w:r w:rsidR="00D852C9" w:rsidRPr="00D852C9">
        <w:rPr>
          <w:rFonts w:ascii="Times New Roman" w:hAnsi="Times New Roman" w:cs="Times New Roman"/>
          <w:sz w:val="28"/>
        </w:rPr>
        <w:t>Добрушина</w:t>
      </w:r>
      <w:proofErr w:type="spellEnd"/>
      <w:r w:rsidR="00D852C9" w:rsidRPr="00D852C9">
        <w:rPr>
          <w:rFonts w:ascii="Times New Roman" w:hAnsi="Times New Roman" w:cs="Times New Roman"/>
          <w:sz w:val="28"/>
        </w:rPr>
        <w:t xml:space="preserve"> отмечает тот факт, что «в типичном учебнике русского языка упражнения на 60% состоят из примеров XIX века; 30 % приходится на литературу XX века, а еще 10% составляют примеры, сконструированные автором.</w:t>
      </w:r>
    </w:p>
    <w:p w:rsidR="00213C4D" w:rsidRP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3C4D">
        <w:rPr>
          <w:rFonts w:ascii="Times New Roman" w:hAnsi="Times New Roman" w:cs="Times New Roman"/>
          <w:sz w:val="28"/>
        </w:rPr>
        <w:t>Таким образом, преподаватель получает множество примеров как грамматической</w:t>
      </w:r>
      <w:r>
        <w:rPr>
          <w:rFonts w:ascii="Times New Roman" w:hAnsi="Times New Roman" w:cs="Times New Roman"/>
          <w:sz w:val="28"/>
        </w:rPr>
        <w:t xml:space="preserve">, так и лексической формы слова. </w:t>
      </w:r>
      <w:r w:rsidRPr="00213C4D">
        <w:rPr>
          <w:rFonts w:ascii="Times New Roman" w:hAnsi="Times New Roman" w:cs="Times New Roman"/>
          <w:sz w:val="28"/>
        </w:rPr>
        <w:t>Студент в свою очередь получает естественные примеры демонстрации тех или иных грамматических или лексических явлений, может самостоятельно проводить лингвистические исследования.</w:t>
      </w:r>
    </w:p>
    <w:p w:rsidR="00213C4D" w:rsidRDefault="00213C4D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3C4D">
        <w:rPr>
          <w:rFonts w:ascii="Times New Roman" w:hAnsi="Times New Roman" w:cs="Times New Roman"/>
          <w:sz w:val="28"/>
        </w:rPr>
        <w:t xml:space="preserve">В обучении переводу параллельные тексты являются незаменимыми помощниками, и фактически ни одно практическое пособие по практике перевода не обходится без них. Параллельные корпусы текстов-образцов особенно полезны в том случае, когда переводчик работает со строго нормированными (конвенциональными) текстами. </w:t>
      </w:r>
      <w:proofErr w:type="spellStart"/>
      <w:r w:rsidRPr="00213C4D">
        <w:rPr>
          <w:rFonts w:ascii="Times New Roman" w:hAnsi="Times New Roman" w:cs="Times New Roman"/>
          <w:sz w:val="28"/>
        </w:rPr>
        <w:t>Жанровостилистическое</w:t>
      </w:r>
      <w:proofErr w:type="spellEnd"/>
      <w:r w:rsidRPr="00213C4D">
        <w:rPr>
          <w:rFonts w:ascii="Times New Roman" w:hAnsi="Times New Roman" w:cs="Times New Roman"/>
          <w:sz w:val="28"/>
        </w:rPr>
        <w:t xml:space="preserve"> и стилистическое оформление таких текстов практически не допускает варьирования, отступления от определенных социокультурных норм. Это тексты деловой переписки, тексты-рецепты, тексты-прогнозы погоды, тексты-контракты и т.д.</w:t>
      </w:r>
    </w:p>
    <w:p w:rsidR="000A17A8" w:rsidRDefault="000A17A8" w:rsidP="00213C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17A8">
        <w:rPr>
          <w:rFonts w:ascii="Times New Roman" w:hAnsi="Times New Roman" w:cs="Times New Roman"/>
          <w:sz w:val="28"/>
        </w:rPr>
        <w:t>Из изложенного выше следует, что параллельные корпусы текстов могут служить наглядным примером способов переводов, образцами применения приемов перевода в дальнейшей практике. Они являются своего рода наглядными пособиями для перевода. Можно сделать вывод, что в задачах обучения переводу параллельные корпусы текстов могут рассматриваться как реферативная информация и предоставлять образцы профессионального перевода при изучении приемов и способов перевода. Практически все современные лингвистические исследования и работы по составлению словарей и грамматик так или иначе ориентированы на использование представительных корпусов текстов.</w:t>
      </w: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1BA319" wp14:editId="284CF397">
            <wp:extent cx="4484400" cy="2276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КРЯ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02" cy="22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A8" w:rsidRP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0A17A8">
        <w:rPr>
          <w:rFonts w:ascii="Times New Roman" w:hAnsi="Times New Roman" w:cs="Times New Roman"/>
          <w:sz w:val="24"/>
        </w:rPr>
        <w:t>Рис. 2 Использование параллельных текстов для сопоставления русского и английского значений слова «школа» («</w:t>
      </w:r>
      <w:r w:rsidRPr="000A17A8">
        <w:rPr>
          <w:rFonts w:ascii="Times New Roman" w:hAnsi="Times New Roman" w:cs="Times New Roman"/>
          <w:sz w:val="24"/>
          <w:lang w:val="en-US"/>
        </w:rPr>
        <w:t>a</w:t>
      </w:r>
      <w:r w:rsidRPr="000A17A8">
        <w:rPr>
          <w:rFonts w:ascii="Times New Roman" w:hAnsi="Times New Roman" w:cs="Times New Roman"/>
          <w:sz w:val="24"/>
        </w:rPr>
        <w:t xml:space="preserve"> </w:t>
      </w:r>
      <w:r w:rsidRPr="000A17A8">
        <w:rPr>
          <w:rFonts w:ascii="Times New Roman" w:hAnsi="Times New Roman" w:cs="Times New Roman"/>
          <w:sz w:val="24"/>
          <w:lang w:val="en-US"/>
        </w:rPr>
        <w:t>school</w:t>
      </w:r>
      <w:r w:rsidRPr="000A17A8">
        <w:rPr>
          <w:rFonts w:ascii="Times New Roman" w:hAnsi="Times New Roman" w:cs="Times New Roman"/>
          <w:sz w:val="24"/>
        </w:rPr>
        <w:t>»)</w:t>
      </w: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A17A8" w:rsidRDefault="000A17A8" w:rsidP="000A17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D852C9" w:rsidRDefault="00D852C9" w:rsidP="00E823B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949E1" w:rsidRDefault="00F949E1" w:rsidP="00E823B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823B7" w:rsidRPr="00E823B7" w:rsidRDefault="00E823B7" w:rsidP="00E823B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1" w:name="_Toc526167725"/>
      <w:r w:rsidRPr="00E823B7">
        <w:rPr>
          <w:rFonts w:ascii="Times New Roman" w:hAnsi="Times New Roman" w:cs="Times New Roman"/>
          <w:b/>
          <w:sz w:val="28"/>
        </w:rPr>
        <w:t>ЗАКЛЮЧЕНИЕ</w:t>
      </w:r>
      <w:bookmarkEnd w:id="11"/>
    </w:p>
    <w:p w:rsidR="0035059E" w:rsidRPr="0035059E" w:rsidRDefault="00175536" w:rsidP="00D852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Корпусная лингвистика – достаточно </w:t>
      </w:r>
      <w:r w:rsidR="0035059E">
        <w:rPr>
          <w:rFonts w:ascii="Times New Roman" w:hAnsi="Times New Roman" w:cs="Times New Roman"/>
          <w:sz w:val="28"/>
        </w:rPr>
        <w:t>молодое и быстро</w:t>
      </w:r>
      <w:r>
        <w:rPr>
          <w:rFonts w:ascii="Times New Roman" w:hAnsi="Times New Roman" w:cs="Times New Roman"/>
          <w:sz w:val="28"/>
        </w:rPr>
        <w:t xml:space="preserve"> развивающееся направление в лингвистике. </w:t>
      </w:r>
      <w:r w:rsidR="0035059E" w:rsidRPr="0035059E">
        <w:rPr>
          <w:rFonts w:ascii="Times New Roman" w:hAnsi="Times New Roman" w:cs="Times New Roman"/>
          <w:sz w:val="28"/>
        </w:rPr>
        <w:t>Внедрение корпусных методов радикально из</w:t>
      </w:r>
      <w:r w:rsidR="0035059E">
        <w:rPr>
          <w:rFonts w:ascii="Times New Roman" w:hAnsi="Times New Roman" w:cs="Times New Roman"/>
          <w:sz w:val="28"/>
        </w:rPr>
        <w:t xml:space="preserve">менило общий научный ландшафт в </w:t>
      </w:r>
      <w:r w:rsidR="0035059E" w:rsidRPr="0035059E">
        <w:rPr>
          <w:rFonts w:ascii="Times New Roman" w:hAnsi="Times New Roman" w:cs="Times New Roman"/>
          <w:sz w:val="28"/>
        </w:rPr>
        <w:t>лингвистике. Теперь ограничений на объем анализируем</w:t>
      </w:r>
      <w:r w:rsidR="0035059E">
        <w:rPr>
          <w:rFonts w:ascii="Times New Roman" w:hAnsi="Times New Roman" w:cs="Times New Roman"/>
          <w:sz w:val="28"/>
        </w:rPr>
        <w:t xml:space="preserve">ого материала и скорость поиска </w:t>
      </w:r>
      <w:r w:rsidR="0035059E" w:rsidRPr="0035059E">
        <w:rPr>
          <w:rFonts w:ascii="Times New Roman" w:hAnsi="Times New Roman" w:cs="Times New Roman"/>
          <w:sz w:val="28"/>
        </w:rPr>
        <w:t>информации в нем по существу нет, а это означает, ч</w:t>
      </w:r>
      <w:r w:rsidR="0035059E">
        <w:rPr>
          <w:rFonts w:ascii="Times New Roman" w:hAnsi="Times New Roman" w:cs="Times New Roman"/>
          <w:sz w:val="28"/>
        </w:rPr>
        <w:t xml:space="preserve">то в распоряжении исследователя </w:t>
      </w:r>
      <w:r w:rsidR="0035059E" w:rsidRPr="0035059E">
        <w:rPr>
          <w:rFonts w:ascii="Times New Roman" w:hAnsi="Times New Roman" w:cs="Times New Roman"/>
          <w:sz w:val="28"/>
        </w:rPr>
        <w:t>оказываются колоссальные массивы текстов самого разного типа.</w:t>
      </w:r>
    </w:p>
    <w:p w:rsidR="00D852C9" w:rsidRDefault="0035059E" w:rsidP="00D852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059E">
        <w:rPr>
          <w:rFonts w:ascii="Times New Roman" w:hAnsi="Times New Roman" w:cs="Times New Roman"/>
          <w:sz w:val="28"/>
        </w:rPr>
        <w:t>Назначение корпуса текстов – показать функциониро</w:t>
      </w:r>
      <w:r>
        <w:rPr>
          <w:rFonts w:ascii="Times New Roman" w:hAnsi="Times New Roman" w:cs="Times New Roman"/>
          <w:sz w:val="28"/>
        </w:rPr>
        <w:t xml:space="preserve">вание лингвистических единиц на </w:t>
      </w:r>
      <w:r w:rsidRPr="0035059E">
        <w:rPr>
          <w:rFonts w:ascii="Times New Roman" w:hAnsi="Times New Roman" w:cs="Times New Roman"/>
          <w:sz w:val="28"/>
        </w:rPr>
        <w:t>большом материале и в их естественно</w:t>
      </w:r>
      <w:r w:rsidR="00D852C9">
        <w:rPr>
          <w:rFonts w:ascii="Times New Roman" w:hAnsi="Times New Roman" w:cs="Times New Roman"/>
          <w:sz w:val="28"/>
        </w:rPr>
        <w:t>м окружении – контекстной среде.</w:t>
      </w:r>
    </w:p>
    <w:p w:rsidR="00F62F56" w:rsidRDefault="00D852C9" w:rsidP="00D852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курсовой работе мы рассмотрены основные перспективы и проблемы развития корпусной лингвистики, на основе чего были выявлены основные способы применения корпусов текста для улучшения подхода к обучению языку и проведению лингвистических исследований. </w:t>
      </w:r>
    </w:p>
    <w:p w:rsidR="00D852C9" w:rsidRDefault="00D852C9" w:rsidP="00D852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52C9">
        <w:rPr>
          <w:rFonts w:ascii="Times New Roman" w:hAnsi="Times New Roman" w:cs="Times New Roman"/>
          <w:sz w:val="28"/>
        </w:rPr>
        <w:t xml:space="preserve">При изучении синтаксиса с помощью Корпуса можно наглядно продемонстрировать грамматическую форму и принципы построения схем словосочетаний, отработать навыки разграничения различных типов предложений. Также </w:t>
      </w:r>
      <w:r w:rsidR="00F62F56">
        <w:rPr>
          <w:rFonts w:ascii="Times New Roman" w:hAnsi="Times New Roman" w:cs="Times New Roman"/>
          <w:sz w:val="28"/>
        </w:rPr>
        <w:t>корпуса языка предоставляю</w:t>
      </w:r>
      <w:r w:rsidRPr="00D852C9">
        <w:rPr>
          <w:rFonts w:ascii="Times New Roman" w:hAnsi="Times New Roman" w:cs="Times New Roman"/>
          <w:sz w:val="28"/>
        </w:rPr>
        <w:t>т широкие возможности для самостоятельной исследовательской деятельности</w:t>
      </w:r>
      <w:r w:rsidR="00F62F56">
        <w:rPr>
          <w:rFonts w:ascii="Times New Roman" w:hAnsi="Times New Roman" w:cs="Times New Roman"/>
          <w:sz w:val="28"/>
        </w:rPr>
        <w:t xml:space="preserve"> лингвистов</w:t>
      </w:r>
      <w:r w:rsidRPr="00D852C9">
        <w:rPr>
          <w:rFonts w:ascii="Times New Roman" w:hAnsi="Times New Roman" w:cs="Times New Roman"/>
          <w:sz w:val="28"/>
        </w:rPr>
        <w:t>. На этапе сбора материала он позволяет набрать достаточное количество примеров для изучения того или иного явления языка, не затрачивая для этого много времени и усилий. «Возможность работать с Корпусом, включающим в себя тексты разных стилей, жанров, сфер употребления, письменных и устных форм (в записи) позволяет расширить представление о языковой норме через понимание механизма ее становления в речевой практике. Это может стать важным фактором для формирования языковой личности»</w:t>
      </w:r>
      <w:r w:rsidR="00F62F56">
        <w:rPr>
          <w:rFonts w:ascii="Times New Roman" w:hAnsi="Times New Roman" w:cs="Times New Roman"/>
          <w:sz w:val="28"/>
        </w:rPr>
        <w:t>.</w:t>
      </w:r>
    </w:p>
    <w:p w:rsidR="00F62F56" w:rsidRDefault="00F62F56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н</w:t>
      </w:r>
      <w:r w:rsidRPr="00F62F56">
        <w:rPr>
          <w:rFonts w:ascii="Times New Roman" w:hAnsi="Times New Roman" w:cs="Times New Roman"/>
          <w:sz w:val="28"/>
        </w:rPr>
        <w:t xml:space="preserve">а основе анализа множества текстов можно сделать вывод об интересующем исследователя языковом явлении, </w:t>
      </w:r>
      <w:r>
        <w:rPr>
          <w:rFonts w:ascii="Times New Roman" w:hAnsi="Times New Roman" w:cs="Times New Roman"/>
          <w:sz w:val="28"/>
        </w:rPr>
        <w:t xml:space="preserve">на чем и базируется корпусная лингвистика. </w:t>
      </w: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F6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3DFE" w:rsidRDefault="00D93DFE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6634" w:rsidRDefault="00446634" w:rsidP="005B4A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93DFE" w:rsidRDefault="00E823B7" w:rsidP="00E823B7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</w:rPr>
      </w:pPr>
      <w:bookmarkStart w:id="12" w:name="_Toc526167726"/>
      <w:r w:rsidRPr="00E823B7">
        <w:rPr>
          <w:rFonts w:ascii="Times New Roman" w:hAnsi="Times New Roman" w:cs="Times New Roman"/>
          <w:b/>
          <w:sz w:val="28"/>
        </w:rPr>
        <w:t>СПИСОК ИСПОЛЬЗОВАННЫХ ИСТОЧНИКОВ</w:t>
      </w:r>
      <w:r w:rsidR="00345B12">
        <w:rPr>
          <w:rFonts w:ascii="Times New Roman" w:hAnsi="Times New Roman" w:cs="Times New Roman"/>
          <w:sz w:val="28"/>
        </w:rPr>
        <w:t>:</w:t>
      </w:r>
      <w:bookmarkEnd w:id="12"/>
    </w:p>
    <w:p w:rsidR="00B93EA4" w:rsidRDefault="00B93EA4" w:rsidP="008C33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3365">
        <w:rPr>
          <w:rFonts w:ascii="Times New Roman" w:hAnsi="Times New Roman" w:cs="Times New Roman"/>
          <w:sz w:val="28"/>
        </w:rPr>
        <w:t xml:space="preserve">Баранов, А.Н. Введение в прикладную лингвистику / А.Н. Баранов. - </w:t>
      </w:r>
      <w:r>
        <w:rPr>
          <w:rFonts w:ascii="Times New Roman" w:hAnsi="Times New Roman" w:cs="Times New Roman"/>
          <w:sz w:val="28"/>
        </w:rPr>
        <w:t xml:space="preserve">            </w:t>
      </w:r>
      <w:r w:rsidRPr="008C3365">
        <w:rPr>
          <w:rFonts w:ascii="Times New Roman" w:hAnsi="Times New Roman" w:cs="Times New Roman"/>
          <w:sz w:val="28"/>
        </w:rPr>
        <w:t>М., 2001. - 137 с.</w:t>
      </w:r>
    </w:p>
    <w:p w:rsidR="00B93EA4" w:rsidRDefault="00B93EA4" w:rsidP="008C33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5B12">
        <w:rPr>
          <w:rFonts w:ascii="Times New Roman" w:hAnsi="Times New Roman" w:cs="Times New Roman"/>
          <w:sz w:val="28"/>
        </w:rPr>
        <w:t>Волоснова</w:t>
      </w:r>
      <w:proofErr w:type="spellEnd"/>
      <w:r w:rsidRPr="00345B12">
        <w:rPr>
          <w:rFonts w:ascii="Times New Roman" w:hAnsi="Times New Roman" w:cs="Times New Roman"/>
          <w:sz w:val="28"/>
        </w:rPr>
        <w:t xml:space="preserve">, Ю.А. Корпусная лингвистика: Проблемы и перспективы / Ю.А. </w:t>
      </w:r>
      <w:proofErr w:type="spellStart"/>
      <w:r w:rsidRPr="00345B12">
        <w:rPr>
          <w:rFonts w:ascii="Times New Roman" w:hAnsi="Times New Roman" w:cs="Times New Roman"/>
          <w:sz w:val="28"/>
        </w:rPr>
        <w:t>Волоснова</w:t>
      </w:r>
      <w:proofErr w:type="spellEnd"/>
      <w:r w:rsidRPr="00345B12">
        <w:rPr>
          <w:rFonts w:ascii="Times New Roman" w:hAnsi="Times New Roman" w:cs="Times New Roman"/>
          <w:sz w:val="28"/>
        </w:rPr>
        <w:t xml:space="preserve"> // Лесной вестник. – 2006 – </w:t>
      </w:r>
      <w:r>
        <w:rPr>
          <w:rFonts w:ascii="Times New Roman" w:hAnsi="Times New Roman" w:cs="Times New Roman"/>
          <w:sz w:val="28"/>
        </w:rPr>
        <w:t xml:space="preserve">№5 </w:t>
      </w:r>
      <w:r w:rsidRPr="008C336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345B12">
        <w:rPr>
          <w:rFonts w:ascii="Times New Roman" w:hAnsi="Times New Roman" w:cs="Times New Roman"/>
          <w:sz w:val="28"/>
        </w:rPr>
        <w:t xml:space="preserve">С. 42 – 49. </w:t>
      </w:r>
    </w:p>
    <w:p w:rsidR="00B93EA4" w:rsidRDefault="00B93EA4" w:rsidP="008C33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Зубов, А.В. Возможности и перспективы / А.В. Зубов // Международная научная конференция. Сборник работ. Минск, 2006. – </w:t>
      </w:r>
      <w:proofErr w:type="spellStart"/>
      <w:r>
        <w:rPr>
          <w:rFonts w:ascii="Times New Roman" w:hAnsi="Times New Roman" w:cs="Times New Roman"/>
          <w:sz w:val="28"/>
        </w:rPr>
        <w:t>Вып</w:t>
      </w:r>
      <w:proofErr w:type="spellEnd"/>
      <w:r>
        <w:rPr>
          <w:rFonts w:ascii="Times New Roman" w:hAnsi="Times New Roman" w:cs="Times New Roman"/>
          <w:sz w:val="28"/>
        </w:rPr>
        <w:t xml:space="preserve">. 1 – С. 21-27. </w:t>
      </w:r>
    </w:p>
    <w:p w:rsidR="00B93EA4" w:rsidRDefault="00B93EA4" w:rsidP="00BE431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Козлова, Н.В. Лингвистические корпуса: определений основных понятий и типологий / Н.В. Козлова // Вестник НГУ. Серия: лингвистика и межкультурная коммуникация. НГУ. – Новосибирск, 2013. – </w:t>
      </w:r>
      <w:proofErr w:type="spellStart"/>
      <w:r>
        <w:rPr>
          <w:rFonts w:ascii="Times New Roman" w:hAnsi="Times New Roman" w:cs="Times New Roman"/>
          <w:sz w:val="28"/>
        </w:rPr>
        <w:t>Вып</w:t>
      </w:r>
      <w:proofErr w:type="spellEnd"/>
      <w:r>
        <w:rPr>
          <w:rFonts w:ascii="Times New Roman" w:hAnsi="Times New Roman" w:cs="Times New Roman"/>
          <w:sz w:val="28"/>
        </w:rPr>
        <w:t xml:space="preserve">. 11. </w:t>
      </w:r>
      <w:r w:rsidRPr="00BE431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С. 10-20.  </w:t>
      </w:r>
    </w:p>
    <w:p w:rsidR="00B93EA4" w:rsidRDefault="00B93EA4" w:rsidP="009676B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676BA">
        <w:rPr>
          <w:rFonts w:ascii="Times New Roman" w:hAnsi="Times New Roman" w:cs="Times New Roman"/>
          <w:sz w:val="28"/>
        </w:rPr>
        <w:t>Ляшевская</w:t>
      </w:r>
      <w:proofErr w:type="spellEnd"/>
      <w:r w:rsidRPr="009676BA">
        <w:rPr>
          <w:rFonts w:ascii="Times New Roman" w:hAnsi="Times New Roman" w:cs="Times New Roman"/>
          <w:sz w:val="28"/>
        </w:rPr>
        <w:t xml:space="preserve">, О.Н., </w:t>
      </w:r>
      <w:proofErr w:type="spellStart"/>
      <w:r w:rsidRPr="009676BA">
        <w:rPr>
          <w:rFonts w:ascii="Times New Roman" w:hAnsi="Times New Roman" w:cs="Times New Roman"/>
          <w:sz w:val="28"/>
        </w:rPr>
        <w:t>Плунгян</w:t>
      </w:r>
      <w:proofErr w:type="spellEnd"/>
      <w:r w:rsidRPr="009676BA">
        <w:rPr>
          <w:rFonts w:ascii="Times New Roman" w:hAnsi="Times New Roman" w:cs="Times New Roman"/>
          <w:sz w:val="28"/>
        </w:rPr>
        <w:t xml:space="preserve">, В.А. О морфологическом стандарте Национального корпуса русского языка / О.Н. </w:t>
      </w:r>
      <w:proofErr w:type="spellStart"/>
      <w:r w:rsidRPr="009676BA">
        <w:rPr>
          <w:rFonts w:ascii="Times New Roman" w:hAnsi="Times New Roman" w:cs="Times New Roman"/>
          <w:sz w:val="28"/>
        </w:rPr>
        <w:t>Ляшевская</w:t>
      </w:r>
      <w:proofErr w:type="spellEnd"/>
      <w:r w:rsidRPr="009676BA">
        <w:rPr>
          <w:rFonts w:ascii="Times New Roman" w:hAnsi="Times New Roman" w:cs="Times New Roman"/>
          <w:sz w:val="28"/>
        </w:rPr>
        <w:t xml:space="preserve">, В.А. </w:t>
      </w:r>
      <w:proofErr w:type="spellStart"/>
      <w:r w:rsidRPr="009676BA">
        <w:rPr>
          <w:rFonts w:ascii="Times New Roman" w:hAnsi="Times New Roman" w:cs="Times New Roman"/>
          <w:sz w:val="28"/>
        </w:rPr>
        <w:t>Плунгян</w:t>
      </w:r>
      <w:proofErr w:type="spellEnd"/>
      <w:r w:rsidRPr="009676BA">
        <w:rPr>
          <w:rFonts w:ascii="Times New Roman" w:hAnsi="Times New Roman" w:cs="Times New Roman"/>
          <w:sz w:val="28"/>
        </w:rPr>
        <w:t xml:space="preserve"> // Национальный корпус русского языка: 2003 - 2005. Результаты и перспективы. - М., 2005. - С. 187 - 206. </w:t>
      </w:r>
    </w:p>
    <w:p w:rsidR="00B93EA4" w:rsidRDefault="00B93EA4" w:rsidP="00345B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Нагель, О.В. Корпусная лингвистика и ее использование в компьютеризированном языковом обучении / О.В. Нагель // Язык и культура. – 2008 – №8(62) – 8 с.</w:t>
      </w:r>
    </w:p>
    <w:p w:rsidR="00B93EA4" w:rsidRDefault="00B93EA4" w:rsidP="008C33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5B12">
        <w:rPr>
          <w:rFonts w:ascii="Times New Roman" w:hAnsi="Times New Roman" w:cs="Times New Roman"/>
          <w:sz w:val="28"/>
        </w:rPr>
        <w:t>Плунгян</w:t>
      </w:r>
      <w:proofErr w:type="spellEnd"/>
      <w:r w:rsidRPr="00345B12">
        <w:rPr>
          <w:rFonts w:ascii="Times New Roman" w:hAnsi="Times New Roman" w:cs="Times New Roman"/>
          <w:sz w:val="28"/>
        </w:rPr>
        <w:t xml:space="preserve">, В.А. Зачем мы делаем Национальный корпус русского языка? / В.А. </w:t>
      </w:r>
      <w:proofErr w:type="spellStart"/>
      <w:r w:rsidRPr="00345B12">
        <w:rPr>
          <w:rFonts w:ascii="Times New Roman" w:hAnsi="Times New Roman" w:cs="Times New Roman"/>
          <w:sz w:val="28"/>
        </w:rPr>
        <w:t>Плу</w:t>
      </w:r>
      <w:r>
        <w:rPr>
          <w:rFonts w:ascii="Times New Roman" w:hAnsi="Times New Roman" w:cs="Times New Roman"/>
          <w:sz w:val="28"/>
        </w:rPr>
        <w:t>нгян</w:t>
      </w:r>
      <w:proofErr w:type="spellEnd"/>
      <w:r>
        <w:rPr>
          <w:rFonts w:ascii="Times New Roman" w:hAnsi="Times New Roman" w:cs="Times New Roman"/>
          <w:sz w:val="28"/>
        </w:rPr>
        <w:t xml:space="preserve"> // Отечественные записки.</w:t>
      </w:r>
      <w:r w:rsidRPr="008C3365">
        <w:t xml:space="preserve"> </w:t>
      </w:r>
      <w:r w:rsidRPr="008C336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 2005.</w:t>
      </w:r>
      <w:r w:rsidRPr="008C3365">
        <w:t xml:space="preserve"> </w:t>
      </w:r>
      <w:r w:rsidRPr="008C336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 № 2. </w:t>
      </w:r>
      <w:r w:rsidRPr="008C3365">
        <w:rPr>
          <w:rFonts w:ascii="Times New Roman" w:hAnsi="Times New Roman" w:cs="Times New Roman"/>
          <w:sz w:val="28"/>
        </w:rPr>
        <w:t>–</w:t>
      </w:r>
      <w:r w:rsidRPr="00345B12">
        <w:rPr>
          <w:rFonts w:ascii="Times New Roman" w:hAnsi="Times New Roman" w:cs="Times New Roman"/>
          <w:sz w:val="28"/>
        </w:rPr>
        <w:t xml:space="preserve"> С. 12 - 32.</w:t>
      </w:r>
    </w:p>
    <w:p w:rsidR="00B93EA4" w:rsidRDefault="00B93EA4" w:rsidP="008C33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3365">
        <w:rPr>
          <w:rFonts w:ascii="Times New Roman" w:hAnsi="Times New Roman" w:cs="Times New Roman"/>
          <w:sz w:val="28"/>
        </w:rPr>
        <w:t>Ушакова</w:t>
      </w:r>
      <w:r>
        <w:rPr>
          <w:rFonts w:ascii="Times New Roman" w:hAnsi="Times New Roman" w:cs="Times New Roman"/>
          <w:sz w:val="28"/>
        </w:rPr>
        <w:t>,</w:t>
      </w:r>
      <w:r w:rsidRPr="008C3365">
        <w:rPr>
          <w:rFonts w:ascii="Times New Roman" w:hAnsi="Times New Roman" w:cs="Times New Roman"/>
          <w:sz w:val="28"/>
        </w:rPr>
        <w:t xml:space="preserve"> Н.В.</w:t>
      </w:r>
      <w:r>
        <w:rPr>
          <w:rFonts w:ascii="Times New Roman" w:hAnsi="Times New Roman" w:cs="Times New Roman"/>
          <w:sz w:val="28"/>
        </w:rPr>
        <w:t xml:space="preserve"> Применение корпусов текстов в обучении иностранному языку / Н.В. Ушакова, Е.П. </w:t>
      </w:r>
      <w:proofErr w:type="spellStart"/>
      <w:r>
        <w:rPr>
          <w:rFonts w:ascii="Times New Roman" w:hAnsi="Times New Roman" w:cs="Times New Roman"/>
          <w:sz w:val="28"/>
        </w:rPr>
        <w:t>Курчева</w:t>
      </w:r>
      <w:proofErr w:type="spellEnd"/>
      <w:r>
        <w:rPr>
          <w:rFonts w:ascii="Times New Roman" w:hAnsi="Times New Roman" w:cs="Times New Roman"/>
          <w:sz w:val="28"/>
        </w:rPr>
        <w:t xml:space="preserve"> // Вестник Белорусского Государственного Университета. – 2012. </w:t>
      </w:r>
      <w:r w:rsidRPr="008C336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№18(21) – 45 с.</w:t>
      </w:r>
    </w:p>
    <w:p w:rsidR="00E528C6" w:rsidRDefault="00E528C6" w:rsidP="00E528C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Корпусная лингвистика / СПбГУ, ин.-т лингвистических </w:t>
      </w:r>
      <w:proofErr w:type="spellStart"/>
      <w:r>
        <w:rPr>
          <w:rFonts w:ascii="Times New Roman" w:hAnsi="Times New Roman" w:cs="Times New Roman"/>
          <w:sz w:val="28"/>
        </w:rPr>
        <w:t>иссследований</w:t>
      </w:r>
      <w:proofErr w:type="spellEnd"/>
      <w:r>
        <w:rPr>
          <w:rFonts w:ascii="Times New Roman" w:hAnsi="Times New Roman" w:cs="Times New Roman"/>
          <w:sz w:val="28"/>
        </w:rPr>
        <w:t xml:space="preserve"> РАН // Режим доступа: </w:t>
      </w:r>
      <w:hyperlink r:id="rId11" w:history="1">
        <w:r w:rsidRPr="00127BEC">
          <w:rPr>
            <w:rStyle w:val="a8"/>
            <w:rFonts w:ascii="Times New Roman" w:hAnsi="Times New Roman" w:cs="Times New Roman"/>
            <w:sz w:val="28"/>
          </w:rPr>
          <w:t>http://corpora.iling.spb.ru/theory.htm</w:t>
        </w:r>
      </w:hyperlink>
      <w:r>
        <w:rPr>
          <w:rFonts w:ascii="Times New Roman" w:hAnsi="Times New Roman" w:cs="Times New Roman"/>
          <w:sz w:val="28"/>
        </w:rPr>
        <w:t>, свободный.</w:t>
      </w:r>
    </w:p>
    <w:p w:rsidR="009676BA" w:rsidRDefault="009676BA" w:rsidP="009676B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76BA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>циональный корпус русского языка – (</w:t>
      </w:r>
      <w:hyperlink r:id="rId12" w:history="1">
        <w:r w:rsidRPr="00127BEC">
          <w:rPr>
            <w:rStyle w:val="a8"/>
            <w:rFonts w:ascii="Times New Roman" w:hAnsi="Times New Roman" w:cs="Times New Roman"/>
            <w:sz w:val="28"/>
          </w:rPr>
          <w:t>http://www.ruscorpora.ru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9676BA" w:rsidRPr="009676BA" w:rsidRDefault="009676BA" w:rsidP="009676B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8C3365" w:rsidRDefault="008C3365" w:rsidP="008C336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3365" w:rsidRDefault="00446634" w:rsidP="00032A29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446634">
        <w:rPr>
          <w:rFonts w:ascii="Times New Roman" w:hAnsi="Times New Roman" w:cs="Times New Roman"/>
          <w:b/>
          <w:sz w:val="28"/>
        </w:rPr>
        <w:t>ГЛОССАРИЙ</w:t>
      </w:r>
    </w:p>
    <w:p w:rsidR="00446634" w:rsidRPr="00446634" w:rsidRDefault="00446634" w:rsidP="0044663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46634">
        <w:rPr>
          <w:rFonts w:ascii="Times New Roman" w:hAnsi="Times New Roman" w:cs="Times New Roman"/>
          <w:b/>
          <w:sz w:val="28"/>
        </w:rPr>
        <w:t xml:space="preserve">Аннотирование – </w:t>
      </w:r>
      <w:r w:rsidRPr="00446634">
        <w:rPr>
          <w:rFonts w:ascii="Times New Roman" w:hAnsi="Times New Roman" w:cs="Times New Roman"/>
          <w:sz w:val="28"/>
        </w:rPr>
        <w:t>процесс аналитико-синтетической переработки информации, целью которого является получение обобщенной характеристики документа, раскрывающей его логическую структуру и наиболее существенные</w:t>
      </w:r>
      <w:r>
        <w:rPr>
          <w:rFonts w:ascii="Times New Roman" w:hAnsi="Times New Roman" w:cs="Times New Roman"/>
          <w:sz w:val="28"/>
        </w:rPr>
        <w:t xml:space="preserve"> признаки.</w:t>
      </w:r>
    </w:p>
    <w:p w:rsidR="00446634" w:rsidRPr="00446634" w:rsidRDefault="00446634" w:rsidP="0044663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Коллокация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</w:t>
      </w:r>
      <w:r w:rsidRPr="00446634">
        <w:rPr>
          <w:rFonts w:ascii="Times New Roman" w:hAnsi="Times New Roman" w:cs="Times New Roman"/>
          <w:b/>
          <w:sz w:val="28"/>
        </w:rPr>
        <w:t xml:space="preserve"> </w:t>
      </w:r>
      <w:r w:rsidRPr="00446634">
        <w:rPr>
          <w:rFonts w:ascii="Times New Roman" w:hAnsi="Times New Roman" w:cs="Times New Roman"/>
          <w:sz w:val="28"/>
        </w:rPr>
        <w:t>словосочетание, имеющее признаки синтаксически и семантически целостной единицы, в котором выбор одного из компонентов осуществляется по смыслу, а выбор второго зависит от выбора первого (например, ставить условия — выбор глагола ставить определяется традицией и зависит от существительного условия, при слове предложение будет другой глагол — вносить).</w:t>
      </w:r>
    </w:p>
    <w:p w:rsidR="00446634" w:rsidRPr="00446634" w:rsidRDefault="00446634" w:rsidP="0044663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Корпусная лингви</w:t>
      </w:r>
      <w:r w:rsidRPr="00446634">
        <w:rPr>
          <w:rFonts w:ascii="Times New Roman" w:hAnsi="Times New Roman" w:cs="Times New Roman"/>
          <w:b/>
          <w:sz w:val="28"/>
        </w:rPr>
        <w:t xml:space="preserve">стика — </w:t>
      </w:r>
      <w:r w:rsidRPr="00446634">
        <w:rPr>
          <w:rFonts w:ascii="Times New Roman" w:hAnsi="Times New Roman" w:cs="Times New Roman"/>
          <w:sz w:val="28"/>
        </w:rPr>
        <w:t>раздел языкознания, занимающийся разработкой, созданием и использованием текстовых корпусов. Термин введён в употребление в 1960-е годы в связи с развитием практики создания корпусов, которому начиная с 1980-х способствовало развитие вычислительной техники.</w:t>
      </w:r>
    </w:p>
    <w:p w:rsidR="00446634" w:rsidRPr="00446634" w:rsidRDefault="00446634" w:rsidP="0044663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Корпусы языка - </w:t>
      </w:r>
      <w:r w:rsidRPr="00446634">
        <w:rPr>
          <w:rFonts w:ascii="Times New Roman" w:hAnsi="Times New Roman" w:cs="Times New Roman"/>
          <w:b/>
          <w:sz w:val="28"/>
        </w:rPr>
        <w:t xml:space="preserve"> </w:t>
      </w:r>
      <w:r w:rsidRPr="00446634">
        <w:rPr>
          <w:rFonts w:ascii="Times New Roman" w:hAnsi="Times New Roman" w:cs="Times New Roman"/>
          <w:sz w:val="28"/>
        </w:rPr>
        <w:t>совокупность текстов, собранных в соответствии с определёнными принципами, размеченных по определённому стандарту и обеспеченных специализированной поисковой системой</w:t>
      </w:r>
      <w:r>
        <w:rPr>
          <w:rFonts w:ascii="Times New Roman" w:hAnsi="Times New Roman" w:cs="Times New Roman"/>
          <w:sz w:val="28"/>
        </w:rPr>
        <w:t>.</w:t>
      </w:r>
    </w:p>
    <w:p w:rsidR="00446634" w:rsidRPr="00446634" w:rsidRDefault="00446634" w:rsidP="0044663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Национальный корпус русского языка</w:t>
      </w:r>
      <w:r w:rsidRPr="00446634">
        <w:rPr>
          <w:rFonts w:ascii="Times New Roman" w:hAnsi="Times New Roman" w:cs="Times New Roman"/>
          <w:b/>
          <w:sz w:val="28"/>
        </w:rPr>
        <w:t xml:space="preserve"> (НКРЯ) — </w:t>
      </w:r>
      <w:r w:rsidRPr="00446634">
        <w:rPr>
          <w:rFonts w:ascii="Times New Roman" w:hAnsi="Times New Roman" w:cs="Times New Roman"/>
          <w:sz w:val="28"/>
        </w:rPr>
        <w:t>доступный для поиска электронный онлайн-корпус русских текстов. Открыт 29 апреля 2004 года. Также доступен для поиска исторический корпус церковнославянских, древнерусских (XI—XIV века) и среднерусских (XV — начало XVIII века) текстов.</w:t>
      </w:r>
    </w:p>
    <w:p w:rsidR="00175536" w:rsidRPr="00175536" w:rsidRDefault="00175536" w:rsidP="00175536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1F000E" w:rsidRP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281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000E" w:rsidRPr="001F000E" w:rsidRDefault="001F000E" w:rsidP="00F02F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32A22" w:rsidRPr="00A96AA5" w:rsidRDefault="00A32A22" w:rsidP="00F02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A32A22" w:rsidRPr="00A96AA5" w:rsidSect="0076344E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7C" w:rsidRDefault="0008167C" w:rsidP="00464765">
      <w:pPr>
        <w:spacing w:after="0" w:line="240" w:lineRule="auto"/>
      </w:pPr>
      <w:r>
        <w:separator/>
      </w:r>
    </w:p>
  </w:endnote>
  <w:endnote w:type="continuationSeparator" w:id="0">
    <w:p w:rsidR="0008167C" w:rsidRDefault="0008167C" w:rsidP="0046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326350"/>
      <w:docPartObj>
        <w:docPartGallery w:val="Page Numbers (Bottom of Page)"/>
        <w:docPartUnique/>
      </w:docPartObj>
    </w:sdtPr>
    <w:sdtEndPr/>
    <w:sdtContent>
      <w:p w:rsidR="00464765" w:rsidRDefault="004647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5DA">
          <w:rPr>
            <w:noProof/>
          </w:rPr>
          <w:t>20</w:t>
        </w:r>
        <w:r>
          <w:fldChar w:fldCharType="end"/>
        </w:r>
      </w:p>
    </w:sdtContent>
  </w:sdt>
  <w:p w:rsidR="00464765" w:rsidRDefault="004647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7C" w:rsidRDefault="0008167C" w:rsidP="00464765">
      <w:pPr>
        <w:spacing w:after="0" w:line="240" w:lineRule="auto"/>
      </w:pPr>
      <w:r>
        <w:separator/>
      </w:r>
    </w:p>
  </w:footnote>
  <w:footnote w:type="continuationSeparator" w:id="0">
    <w:p w:rsidR="0008167C" w:rsidRDefault="0008167C" w:rsidP="00464765">
      <w:pPr>
        <w:spacing w:after="0" w:line="240" w:lineRule="auto"/>
      </w:pPr>
      <w:r>
        <w:continuationSeparator/>
      </w:r>
    </w:p>
  </w:footnote>
  <w:footnote w:id="1">
    <w:p w:rsidR="00400A8F" w:rsidRDefault="00400A8F">
      <w:pPr>
        <w:pStyle w:val="ac"/>
      </w:pPr>
      <w:r>
        <w:rPr>
          <w:rStyle w:val="ae"/>
        </w:rPr>
        <w:footnoteRef/>
      </w:r>
      <w:r>
        <w:t xml:space="preserve"> Разметка - </w:t>
      </w:r>
      <w:r w:rsidRPr="00400A8F">
        <w:t xml:space="preserve">процесс обработки информации, который предназначается для </w:t>
      </w:r>
      <w:proofErr w:type="spellStart"/>
      <w:r w:rsidRPr="00400A8F">
        <w:t>резюмирования</w:t>
      </w:r>
      <w:proofErr w:type="spellEnd"/>
      <w:r w:rsidRPr="00400A8F">
        <w:t xml:space="preserve"> статей или книг.</w:t>
      </w:r>
    </w:p>
  </w:footnote>
  <w:footnote w:id="2">
    <w:p w:rsidR="00400A8F" w:rsidRDefault="00400A8F">
      <w:pPr>
        <w:pStyle w:val="ac"/>
      </w:pPr>
      <w:r>
        <w:rPr>
          <w:rStyle w:val="ae"/>
        </w:rPr>
        <w:footnoteRef/>
      </w:r>
      <w:r>
        <w:t xml:space="preserve"> </w:t>
      </w:r>
      <w:r w:rsidRPr="00400A8F">
        <w:t>доступный для поиска электронный онлайн-корпус русских текстов. Открыт 29 апреля 2004 года. Также доступен для поиска исторический корпус церковнославянских, древнерусских (XI—XIV века) и среднерусских</w:t>
      </w:r>
    </w:p>
  </w:footnote>
  <w:footnote w:id="3">
    <w:p w:rsidR="00F949E1" w:rsidRDefault="00F949E1">
      <w:pPr>
        <w:pStyle w:val="ac"/>
      </w:pPr>
      <w:r>
        <w:rPr>
          <w:rStyle w:val="ae"/>
        </w:rPr>
        <w:footnoteRef/>
      </w:r>
      <w:r>
        <w:t xml:space="preserve"> </w:t>
      </w:r>
      <w:r w:rsidRPr="00F949E1">
        <w:t xml:space="preserve">Программа </w:t>
      </w:r>
      <w:proofErr w:type="spellStart"/>
      <w:r w:rsidRPr="00F949E1">
        <w:t>MyStem</w:t>
      </w:r>
      <w:proofErr w:type="spellEnd"/>
      <w:r w:rsidRPr="00F949E1">
        <w:t xml:space="preserve"> производит морфологический анализ текста на русском языке. Она умеет строить гипотетические разборы для слов, не входящих в словарь. Первую версию программы написали Илья Сегалович и Виталий Титов.</w:t>
      </w:r>
    </w:p>
  </w:footnote>
  <w:footnote w:id="4">
    <w:p w:rsidR="00F949E1" w:rsidRPr="00F949E1" w:rsidRDefault="00F949E1" w:rsidP="00F949E1">
      <w:pPr>
        <w:pStyle w:val="ac"/>
      </w:pPr>
      <w:r>
        <w:rPr>
          <w:rStyle w:val="ae"/>
        </w:rPr>
        <w:footnoteRef/>
      </w:r>
      <w:r>
        <w:t xml:space="preserve"> словосочетание, имеющее признаки синтаксически и семантически целостной единицы, в котором выбор одного из компонентов осуществляется по смыслу, а выбор второго зависит от выбора первого</w:t>
      </w:r>
    </w:p>
  </w:footnote>
  <w:footnote w:id="5">
    <w:p w:rsidR="00F949E1" w:rsidRPr="00F949E1" w:rsidRDefault="00F949E1">
      <w:pPr>
        <w:pStyle w:val="ac"/>
      </w:pPr>
      <w:r>
        <w:rPr>
          <w:rStyle w:val="ae"/>
        </w:rPr>
        <w:footnoteRef/>
      </w:r>
      <w:r>
        <w:t xml:space="preserve"> </w:t>
      </w:r>
      <w:r w:rsidRPr="00F949E1">
        <w:t>эмпирическая закономерность распределения частоты слов естественного языка: если все слова языка (или просто достаточно длинного текста) упорядочить по убыванию частоты их использования, то частота n-</w:t>
      </w:r>
      <w:proofErr w:type="spellStart"/>
      <w:r w:rsidRPr="00F949E1">
        <w:t>го</w:t>
      </w:r>
      <w:proofErr w:type="spellEnd"/>
      <w:r w:rsidRPr="00F949E1">
        <w:t xml:space="preserve"> слова в таком списке окажется приблизительно обратно пропорциональной его порядковому номеру 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848"/>
    <w:multiLevelType w:val="multilevel"/>
    <w:tmpl w:val="8BB06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D75FAE"/>
    <w:multiLevelType w:val="multilevel"/>
    <w:tmpl w:val="8BB06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FF7C5B"/>
    <w:multiLevelType w:val="hybridMultilevel"/>
    <w:tmpl w:val="D560850C"/>
    <w:lvl w:ilvl="0" w:tplc="352E9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0B77D2"/>
    <w:multiLevelType w:val="hybridMultilevel"/>
    <w:tmpl w:val="6560A846"/>
    <w:lvl w:ilvl="0" w:tplc="C360C1E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549A50BD"/>
    <w:multiLevelType w:val="hybridMultilevel"/>
    <w:tmpl w:val="B03ECFF8"/>
    <w:lvl w:ilvl="0" w:tplc="51242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18079B"/>
    <w:multiLevelType w:val="hybridMultilevel"/>
    <w:tmpl w:val="FCB0AABC"/>
    <w:lvl w:ilvl="0" w:tplc="E8328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365A9A"/>
    <w:multiLevelType w:val="hybridMultilevel"/>
    <w:tmpl w:val="941EB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F54AE"/>
    <w:multiLevelType w:val="hybridMultilevel"/>
    <w:tmpl w:val="8C4A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E665F"/>
    <w:multiLevelType w:val="hybridMultilevel"/>
    <w:tmpl w:val="C4F0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87134"/>
    <w:multiLevelType w:val="hybridMultilevel"/>
    <w:tmpl w:val="DB923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166DD"/>
    <w:multiLevelType w:val="hybridMultilevel"/>
    <w:tmpl w:val="3D2624DA"/>
    <w:lvl w:ilvl="0" w:tplc="08226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66"/>
    <w:rsid w:val="00017539"/>
    <w:rsid w:val="00032A29"/>
    <w:rsid w:val="0008167C"/>
    <w:rsid w:val="000A17A8"/>
    <w:rsid w:val="000F6700"/>
    <w:rsid w:val="00100840"/>
    <w:rsid w:val="00175536"/>
    <w:rsid w:val="001B1867"/>
    <w:rsid w:val="001C40A8"/>
    <w:rsid w:val="001E57CD"/>
    <w:rsid w:val="001F000E"/>
    <w:rsid w:val="00213C4D"/>
    <w:rsid w:val="00251B30"/>
    <w:rsid w:val="00281313"/>
    <w:rsid w:val="002D47A2"/>
    <w:rsid w:val="00345B12"/>
    <w:rsid w:val="0035059E"/>
    <w:rsid w:val="003A5369"/>
    <w:rsid w:val="003D15DA"/>
    <w:rsid w:val="00400A8F"/>
    <w:rsid w:val="00446634"/>
    <w:rsid w:val="00464765"/>
    <w:rsid w:val="00496B28"/>
    <w:rsid w:val="004C6423"/>
    <w:rsid w:val="004F1DA1"/>
    <w:rsid w:val="00503E6E"/>
    <w:rsid w:val="00592769"/>
    <w:rsid w:val="005B4A5E"/>
    <w:rsid w:val="005B6CFC"/>
    <w:rsid w:val="00625486"/>
    <w:rsid w:val="00664BC5"/>
    <w:rsid w:val="0076344E"/>
    <w:rsid w:val="007A6E8C"/>
    <w:rsid w:val="00885E66"/>
    <w:rsid w:val="008869C6"/>
    <w:rsid w:val="008C3365"/>
    <w:rsid w:val="00925C8B"/>
    <w:rsid w:val="009676BA"/>
    <w:rsid w:val="009F7734"/>
    <w:rsid w:val="00A32A22"/>
    <w:rsid w:val="00A55715"/>
    <w:rsid w:val="00A6020D"/>
    <w:rsid w:val="00A86204"/>
    <w:rsid w:val="00A96AA5"/>
    <w:rsid w:val="00AD1B8A"/>
    <w:rsid w:val="00B05A06"/>
    <w:rsid w:val="00B10684"/>
    <w:rsid w:val="00B606F6"/>
    <w:rsid w:val="00B60751"/>
    <w:rsid w:val="00B93EA4"/>
    <w:rsid w:val="00B97650"/>
    <w:rsid w:val="00BE431C"/>
    <w:rsid w:val="00C02763"/>
    <w:rsid w:val="00C044F9"/>
    <w:rsid w:val="00C0637B"/>
    <w:rsid w:val="00C50258"/>
    <w:rsid w:val="00C5315B"/>
    <w:rsid w:val="00C54B46"/>
    <w:rsid w:val="00CB7690"/>
    <w:rsid w:val="00CC4CB5"/>
    <w:rsid w:val="00D64BB2"/>
    <w:rsid w:val="00D852C9"/>
    <w:rsid w:val="00D93DFE"/>
    <w:rsid w:val="00E528C6"/>
    <w:rsid w:val="00E637F5"/>
    <w:rsid w:val="00E823B7"/>
    <w:rsid w:val="00EA0AFE"/>
    <w:rsid w:val="00F02F59"/>
    <w:rsid w:val="00F619AD"/>
    <w:rsid w:val="00F62F56"/>
    <w:rsid w:val="00F63E33"/>
    <w:rsid w:val="00F63EEC"/>
    <w:rsid w:val="00F901C6"/>
    <w:rsid w:val="00F9357A"/>
    <w:rsid w:val="00F949E1"/>
    <w:rsid w:val="00F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94BF16"/>
  <w15:chartTrackingRefBased/>
  <w15:docId w15:val="{4C7A22B1-6D47-440C-945E-B434283B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4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4765"/>
  </w:style>
  <w:style w:type="paragraph" w:styleId="a6">
    <w:name w:val="footer"/>
    <w:basedOn w:val="a"/>
    <w:link w:val="a7"/>
    <w:uiPriority w:val="99"/>
    <w:unhideWhenUsed/>
    <w:rsid w:val="00464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4765"/>
  </w:style>
  <w:style w:type="character" w:styleId="a8">
    <w:name w:val="Hyperlink"/>
    <w:basedOn w:val="a0"/>
    <w:uiPriority w:val="99"/>
    <w:unhideWhenUsed/>
    <w:rsid w:val="009676B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96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96B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6B2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96B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96B28"/>
    <w:pPr>
      <w:spacing w:after="100"/>
      <w:ind w:left="440"/>
    </w:pPr>
  </w:style>
  <w:style w:type="paragraph" w:styleId="aa">
    <w:name w:val="No Spacing"/>
    <w:link w:val="ab"/>
    <w:uiPriority w:val="1"/>
    <w:qFormat/>
    <w:rsid w:val="00C54B46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C54B46"/>
    <w:rPr>
      <w:rFonts w:eastAsiaTheme="minorEastAsia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400A8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00A8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00A8F"/>
    <w:rPr>
      <w:vertAlign w:val="superscript"/>
    </w:rPr>
  </w:style>
  <w:style w:type="table" w:styleId="af">
    <w:name w:val="Table Grid"/>
    <w:basedOn w:val="a1"/>
    <w:uiPriority w:val="39"/>
    <w:rsid w:val="005B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scorpora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rpora.iling.spb.ru/theory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4D2B-3161-4299-96FE-1B1CBBF1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4029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2018-10-02T06:54:00Z</dcterms:created>
  <dcterms:modified xsi:type="dcterms:W3CDTF">2018-10-02T06:54:00Z</dcterms:modified>
</cp:coreProperties>
</file>