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3A1B" w14:textId="48520DCC" w:rsidR="00716DE9" w:rsidRDefault="00716DE9" w:rsidP="00716DE9">
      <w:pPr>
        <w:pStyle w:val="Titre1"/>
      </w:pPr>
      <w:r w:rsidRPr="00716DE9">
        <w:t>Résumé</w:t>
      </w:r>
    </w:p>
    <w:p w14:paraId="77AFB85A" w14:textId="2088B778" w:rsidR="00716DE9" w:rsidRPr="00716DE9" w:rsidRDefault="00716DE9" w:rsidP="00716DE9">
      <w:pPr>
        <w:jc w:val="both"/>
      </w:pPr>
      <w:r w:rsidRPr="00716DE9">
        <w:t>Malgré l’utilisation de divers systèmes de planification et de contrôle de la construction, aucune solution antérieure fondée sur les données et les connaissances ne propose des solutions optimisées basées sur les besoins spécifiques des équipes de projet et leurs applications.</w:t>
      </w:r>
    </w:p>
    <w:p w14:paraId="2B404DB5" w14:textId="77777777" w:rsidR="00716DE9" w:rsidRPr="00716DE9" w:rsidRDefault="00716DE9" w:rsidP="00716DE9">
      <w:pPr>
        <w:jc w:val="both"/>
      </w:pPr>
      <w:r w:rsidRPr="00716DE9">
        <w:t>Cet article présente un système d’aide à la décision fondé sur les données et les connaissances, qui utilise une base de connaissances construite à partir de l’expérience d’experts et propose des systèmes intégrés et à plusieurs niveaux pour la planification et le contrôle des projets de construction.</w:t>
      </w:r>
    </w:p>
    <w:p w14:paraId="5CF1D9B7" w14:textId="77777777" w:rsidR="00716DE9" w:rsidRPr="00716DE9" w:rsidRDefault="00716DE9" w:rsidP="00716DE9">
      <w:pPr>
        <w:jc w:val="both"/>
      </w:pPr>
      <w:r w:rsidRPr="00716DE9">
        <w:t xml:space="preserve">Une approche méthodologique mixte est utilisée pour recueillir des données auprès de professionnels du secteur, développer un référentiel de connaissances basé sur la théorie des ensembles approximatifs (RST), mettre en place un moteur d’inférence à l’aide du package </w:t>
      </w:r>
      <w:r w:rsidRPr="00DE5944">
        <w:rPr>
          <w:b/>
          <w:bCs/>
        </w:rPr>
        <w:t>Pyke</w:t>
      </w:r>
      <w:r w:rsidRPr="00716DE9">
        <w:t>, et intégrer ces éléments dans un système d’aide à la décision optimisé par un modèle mathématique multi-objectif.</w:t>
      </w:r>
    </w:p>
    <w:p w14:paraId="453A2DD4" w14:textId="77777777" w:rsidR="00716DE9" w:rsidRPr="00716DE9" w:rsidRDefault="00716DE9" w:rsidP="00716DE9">
      <w:pPr>
        <w:jc w:val="both"/>
      </w:pPr>
      <w:r w:rsidRPr="00716DE9">
        <w:t>Le système développé prend en compte les exigences fonctionnelles de l’équipe de projet et propose un système de planification et de contrôle optimisé et adapté à son objectif.</w:t>
      </w:r>
    </w:p>
    <w:p w14:paraId="63FCEA84" w14:textId="77777777" w:rsidR="00716DE9" w:rsidRDefault="00716DE9" w:rsidP="00716DE9">
      <w:pPr>
        <w:jc w:val="both"/>
      </w:pPr>
      <w:r w:rsidRPr="00716DE9">
        <w:t>Pour démontrer son applicabilité, il est testé sur un projet réel de rénovation. Cet article contribue ainsi à améliorer la prise de décision systématique et fondée sur les données pour les systèmes de planification et de contrôle, en s’appuyant sur les connaissances d’experts et les besoins spécifiques des équipes de projet.</w:t>
      </w:r>
    </w:p>
    <w:p w14:paraId="10AF2C2A" w14:textId="77777777" w:rsidR="008D721E" w:rsidRPr="008D721E" w:rsidRDefault="008D721E" w:rsidP="008D721E">
      <w:pPr>
        <w:pStyle w:val="Titre1"/>
      </w:pPr>
      <w:r w:rsidRPr="008D721E">
        <w:t>Introduction</w:t>
      </w:r>
    </w:p>
    <w:p w14:paraId="2B3DFCAF" w14:textId="77777777" w:rsidR="008D721E" w:rsidRPr="008D721E" w:rsidRDefault="008D721E" w:rsidP="008D721E">
      <w:pPr>
        <w:jc w:val="both"/>
      </w:pPr>
      <w:r w:rsidRPr="008D721E">
        <w:t>La planification et le contrôle des projets constituent un élément fondamental de la gestion des projets de construction. Ce domaine multifonctionnel englobe un large éventail de défis liés à la prise de décision. Ces fonctions permettent non seulement de s’assurer que toutes les activités du projet sont soigneusement planifiées, ordonnancées et dotées des ressources nécessaires afin de garantir un déroulement opérationnel fluide, mais elles consistent également à analyser les écarts et les retards, à gérer les contraintes et les engagements, et à favoriser la collaboration et la communication entre les membres de l’équipe de projet [37,42].</w:t>
      </w:r>
    </w:p>
    <w:p w14:paraId="04138C9C" w14:textId="77777777" w:rsidR="008D721E" w:rsidRPr="008D721E" w:rsidRDefault="008D721E" w:rsidP="008D721E">
      <w:pPr>
        <w:jc w:val="both"/>
      </w:pPr>
      <w:r w:rsidRPr="008D721E">
        <w:t xml:space="preserve">Pour relever ces défis décisionnels, une grande variété de méthodes, de techniques et d’outils a été développée au fil des décennies. La méthode du chemin critique (CPM) représente l’une des premières méthodes conçues pour la planification, l’ordonnancement et le contrôle des projets [29]. Bien qu’elle soit encore largement utilisée et souvent exigée par les maîtres d’ouvrage pour les besoins de planification, cette approche présente plusieurs limites, notamment une tendance à produire des plannings excessivement détaillés même lorsque les informations du projet sont incertaines, un manque d’encouragement à la collaboration durant </w:t>
      </w:r>
      <w:r w:rsidRPr="008D721E">
        <w:lastRenderedPageBreak/>
        <w:t>la phase de planification, la négligence des tâches non critiques, ainsi que des limites dans le suivi de l’allocation des ressources [34].</w:t>
      </w:r>
    </w:p>
    <w:p w14:paraId="7D05F7A3" w14:textId="77777777" w:rsidR="008D721E" w:rsidRPr="008D721E" w:rsidRDefault="008D721E" w:rsidP="008D721E">
      <w:pPr>
        <w:jc w:val="both"/>
      </w:pPr>
      <w:r w:rsidRPr="008D721E">
        <w:t xml:space="preserve">Compte tenu de la complexité des projets de construction et de l’implication de nombreux acteurs, l’industrie de l’architecture, de l’ingénierie et de la construction (AEC) a reconnu la nécessité de méthodes plus efficaces de planification et de contrôle des projets. À cet égard, l’introduction et l’adoption de méthodes de planification et de contrôle inspirées du </w:t>
      </w:r>
      <w:proofErr w:type="spellStart"/>
      <w:r w:rsidRPr="008D721E">
        <w:t>lean</w:t>
      </w:r>
      <w:proofErr w:type="spellEnd"/>
      <w:r w:rsidRPr="008D721E">
        <w:t xml:space="preserve">, telles que le Last Planner System (LPS) [8,19], le Location-Based Management System (LBMS) [40], et la planification par </w:t>
      </w:r>
      <w:proofErr w:type="spellStart"/>
      <w:r w:rsidRPr="008D721E">
        <w:t>takt</w:t>
      </w:r>
      <w:proofErr w:type="spellEnd"/>
      <w:r w:rsidRPr="008D721E">
        <w:t xml:space="preserve"> time (TTP) [15], ont représenté un changement de paradigme majeur dans ce domaine. L’émergence du Building Information Modeling (BIM) et son intégration avec les technologies de l’industrie 4.0 ont également constitué une avancée importante dans la planification et le contrôle des projets [32,52].</w:t>
      </w:r>
    </w:p>
    <w:p w14:paraId="6808D14D" w14:textId="14B2EFA2" w:rsidR="000B558F" w:rsidRPr="000B558F" w:rsidRDefault="008D721E" w:rsidP="000B558F">
      <w:pPr>
        <w:jc w:val="both"/>
      </w:pPr>
      <w:r w:rsidRPr="008D721E">
        <w:t>Bien que ces évolutions aient considérablement amélioré le domaine de la planification et du contrôle des projets, les chercheurs ont identifié certaines limites liées à l’implémentation indépendante de ces méthodes [11]. Pris isolément, chaque système est performant dans certaines fonctions mais nécessite des améliorations dans d’autres [34]. Par conséquent, plusieurs chercheurs ont tenté d’intégrer ces méthodes de planification</w:t>
      </w:r>
      <w:r w:rsidR="000B558F" w:rsidRPr="000B558F">
        <w:t>, dans le but d’établir une approche globale capable d’atténuer efficacement leurs limites. Dans ce contexte, Olivieri et al. [34] ont combiné la méthode du chemin critique (CPM), le LBMS et le LPS afin d’améliorer la modélisation des dynamiques de flux de travail. Cette approche intégrée visait à faciliter l’analyse managériale et la communication concernant les retards, ainsi qu’à appuyer la prise de décision sur les meilleures stratégies pour le chemin critique.</w:t>
      </w:r>
    </w:p>
    <w:p w14:paraId="355268B7" w14:textId="77777777" w:rsidR="000B558F" w:rsidRPr="000B558F" w:rsidRDefault="000B558F" w:rsidP="000B558F">
      <w:pPr>
        <w:jc w:val="both"/>
      </w:pPr>
      <w:r w:rsidRPr="000B558F">
        <w:t>Rashidi et al. [38] se sont concentrés sur l’utilisation d’un environnement de réalité virtuelle (VR) pour améliorer la planification de construction basée sur le BIM 4D. Ils ont mis en évidence des améliorations potentielles, notamment en matière de compréhension spatiale, de résolution des conflits spatio-temporels, de collaboration entre les parties prenantes, de formation et d’éducation, ainsi que de gestion de la sécurité.</w:t>
      </w:r>
    </w:p>
    <w:p w14:paraId="358803FB" w14:textId="77777777" w:rsidR="000B558F" w:rsidRPr="000B558F" w:rsidRDefault="000B558F" w:rsidP="000B558F">
      <w:pPr>
        <w:jc w:val="both"/>
      </w:pPr>
      <w:r w:rsidRPr="000B558F">
        <w:t xml:space="preserve">Liu et al. [30] ont étudié un outil expérimental innovant visant à analyser les mécanismes sociaux de la mise en œuvre du LPS en utilisant une technologie de réalité virtuelle immersive (IVR). Par ailleurs, il a été proposé d’utiliser le LPS en combinaison avec des méthodes de planification basées sur la localisation (LBP) afin de mieux organiser les séquences de travail sur différents emplacements du projet, dans le but d’optimiser davantage les flux de travail [7]. </w:t>
      </w:r>
    </w:p>
    <w:p w14:paraId="3E0D834F" w14:textId="77777777" w:rsidR="000B558F" w:rsidRPr="000B558F" w:rsidRDefault="000B558F" w:rsidP="000B558F">
      <w:pPr>
        <w:jc w:val="both"/>
      </w:pPr>
      <w:r w:rsidRPr="000B558F">
        <w:t>Ces avancées ne se limitent pas uniquement à l’amélioration des méthodes de planification. Des efforts ont également été déployés pour établir et utiliser des indicateurs de contrôle permettant le suivi et l’analyse continus des performances des projets, de leur efficacité et d’autres aspects dynamiques, tels que l’efficacité de l’allocation des ressources, la qualité des flux de construction, la suppression des contraintes, la productivité du travail et la qualité des engagements [41,45]. Cela garantit que les projets ne sont pas seulement soigneusement planifiés, mais aussi régulièrement évalués et ajustés en fonction des données réelles en cours [20].</w:t>
      </w:r>
    </w:p>
    <w:p w14:paraId="27734059" w14:textId="77777777" w:rsidR="000B558F" w:rsidRPr="000B558F" w:rsidRDefault="000B558F" w:rsidP="000B558F">
      <w:pPr>
        <w:jc w:val="both"/>
      </w:pPr>
      <w:r w:rsidRPr="000B558F">
        <w:lastRenderedPageBreak/>
        <w:t>Malgré l’utilisation généralisée de ces méthodes de planification et de contrôle, qu’elles soient individuelles ou intégrées, le choix d’une méthode plutôt qu’une autre, ou leur combinaison, est souvent motivé par la volonté de compenser leurs faiblesses et de tirer parti de leurs forces respectives [11]. Cependant, la sélection du système de planification et de contrôle le plus adapté en fonction des besoins spécifiques de l’équipe projet a souvent été négligée, tant dans la littérature que dans la pratique.</w:t>
      </w:r>
    </w:p>
    <w:p w14:paraId="0B785739" w14:textId="77777777" w:rsidR="000B558F" w:rsidRPr="000B558F" w:rsidRDefault="000B558F" w:rsidP="000B558F">
      <w:pPr>
        <w:jc w:val="both"/>
      </w:pPr>
      <w:r w:rsidRPr="000B558F">
        <w:t>Il existe donc un besoin pour un outil capable de proposer des approches de planification et de contrôle adaptées aux exigences spécifiques des projets. Pour combler cette lacune, cette recherche vise à développer un système d’aide à la décision (DSS) fondé sur les données et les connaissances, capable de recommander des systèmes de planification et de contrôle multi-niveaux et intégrés pour les projets de construction.</w:t>
      </w:r>
    </w:p>
    <w:p w14:paraId="22B6E4B9" w14:textId="77777777" w:rsidR="000B558F" w:rsidRPr="000B558F" w:rsidRDefault="000B558F" w:rsidP="000B558F">
      <w:pPr>
        <w:jc w:val="both"/>
      </w:pPr>
      <w:r w:rsidRPr="000B558F">
        <w:t>Pour atteindre cet objectif, l’étude poursuit les objectifs suivants :</w:t>
      </w:r>
    </w:p>
    <w:p w14:paraId="5D715DD4" w14:textId="77777777" w:rsidR="000B558F" w:rsidRPr="000B558F" w:rsidRDefault="000B558F" w:rsidP="000B558F">
      <w:pPr>
        <w:numPr>
          <w:ilvl w:val="0"/>
          <w:numId w:val="1"/>
        </w:numPr>
        <w:jc w:val="both"/>
      </w:pPr>
      <w:r w:rsidRPr="000B558F">
        <w:t xml:space="preserve">Capturer et extraire les connaissances et expériences des professionnels de la planification et du contrôle afin de construire une base de connaissances </w:t>
      </w:r>
    </w:p>
    <w:p w14:paraId="612978F0" w14:textId="77777777" w:rsidR="000B558F" w:rsidRPr="000B558F" w:rsidRDefault="000B558F" w:rsidP="000B558F">
      <w:pPr>
        <w:numPr>
          <w:ilvl w:val="0"/>
          <w:numId w:val="1"/>
        </w:numPr>
        <w:jc w:val="both"/>
      </w:pPr>
      <w:r w:rsidRPr="000B558F">
        <w:t xml:space="preserve">Développer un système d’aide à la décision utilisant cette base pour proposer des systèmes adaptés aux besoins de l’équipe projet </w:t>
      </w:r>
    </w:p>
    <w:p w14:paraId="0F1170BF" w14:textId="77777777" w:rsidR="000B558F" w:rsidRPr="000B558F" w:rsidRDefault="000B558F" w:rsidP="000B558F">
      <w:pPr>
        <w:numPr>
          <w:ilvl w:val="0"/>
          <w:numId w:val="1"/>
        </w:numPr>
        <w:jc w:val="both"/>
      </w:pPr>
      <w:r w:rsidRPr="000B558F">
        <w:t xml:space="preserve">Développer et appliquer un modèle mathématique pour optimiser les solutions proposées </w:t>
      </w:r>
    </w:p>
    <w:p w14:paraId="2B1F15E5" w14:textId="77777777" w:rsidR="000B558F" w:rsidRPr="000B558F" w:rsidRDefault="000B558F" w:rsidP="000B558F">
      <w:pPr>
        <w:jc w:val="both"/>
      </w:pPr>
      <w:r w:rsidRPr="000B558F">
        <w:t>Afin d’atteindre ces objectifs, la recherche collecte et analyse les connaissances d’experts afin de construire une base de connaissances pour le DSS. Un moteur d’inférence est ensuite mis en place pour recommander les systèmes les plus appropriés, en tenant compte à la fois de cette base et des exigences fonctionnelles de l’équipe projet. Un modèle mathématique est ensuite développé pour optimiser les solutions proposées. La pertinence et l’utilisabilité du système sont évaluées à travers une étude de cas et les retours d’experts.</w:t>
      </w:r>
    </w:p>
    <w:p w14:paraId="6297C91B" w14:textId="4A2D057B" w:rsidR="000B558F" w:rsidRPr="000B558F" w:rsidRDefault="000B558F" w:rsidP="000B558F">
      <w:pPr>
        <w:jc w:val="both"/>
      </w:pPr>
      <w:r w:rsidRPr="000B558F">
        <w:t xml:space="preserve">L’article est structuré comme suit : la section 2 présente la méthodologie de recherche. La section 3 expose l’analyse des données, les résultats, ainsi que la modélisation mathématique et sa validation. </w:t>
      </w:r>
      <w:proofErr w:type="spellStart"/>
      <w:r w:rsidRPr="000B558F">
        <w:t>L</w:t>
      </w:r>
      <w:r w:rsidR="003D2E48">
        <w:t xml:space="preserve"> </w:t>
      </w:r>
      <w:r w:rsidRPr="000B558F">
        <w:t>a</w:t>
      </w:r>
      <w:proofErr w:type="spellEnd"/>
      <w:r w:rsidRPr="000B558F">
        <w:t xml:space="preserve"> section 4 traite de la discussion et des implications. Enfin, la section 5 présente les conclusions, les limites et les perspectives de recherche futures.</w:t>
      </w:r>
    </w:p>
    <w:p w14:paraId="65E3856B" w14:textId="77777777" w:rsidR="000B558F" w:rsidRPr="000B558F" w:rsidRDefault="000B558F" w:rsidP="000B558F">
      <w:pPr>
        <w:jc w:val="both"/>
      </w:pPr>
      <w:r w:rsidRPr="000B558F">
        <w:rPr>
          <w:b/>
          <w:bCs/>
        </w:rPr>
        <w:t>2. Systèmes fondés sur les connaissances dans la gestion de la construction</w:t>
      </w:r>
    </w:p>
    <w:p w14:paraId="64823FFF" w14:textId="77777777" w:rsidR="000B558F" w:rsidRPr="000B558F" w:rsidRDefault="000B558F" w:rsidP="000B558F">
      <w:pPr>
        <w:jc w:val="both"/>
      </w:pPr>
      <w:r w:rsidRPr="000B558F">
        <w:t>Les avancées rapides de l’intelligence artificielle (IA) et de ses nombreuses applications ont considérablement amélioré les processus de prise de décision, notamment dans la gestion de la construction. Étant donné que ce secteur repose fortement sur l’expérience des experts, les bonnes pratiques et les leçons apprises, les systèmes basés sur les connaissances jouent un rôle essentiel dans la capture et la préservation des connaissances tacites [12]. Cela est particulièrement important pour limiter la perte d’expertise due au fort taux de rotation du personnel.</w:t>
      </w:r>
    </w:p>
    <w:p w14:paraId="73DE0994" w14:textId="77777777" w:rsidR="000B558F" w:rsidRPr="000B558F" w:rsidRDefault="000B558F" w:rsidP="000B558F">
      <w:pPr>
        <w:jc w:val="both"/>
      </w:pPr>
      <w:r w:rsidRPr="000B558F">
        <w:lastRenderedPageBreak/>
        <w:t>Dans ce contexte, plusieurs études ont proposé des systèmes fondés sur les connaissances pour répondre à différents défis de la gestion de la construction. Par exemple, Dikmen et al. [12] ont développé un système d’aide à la décision basé sur des règles pour évaluer les risques et la complexité des projets. Leur approche mixte comprenait des entretiens semi-structurés avec 18 chefs de projet expérimentés.</w:t>
      </w:r>
    </w:p>
    <w:p w14:paraId="28225AD8" w14:textId="77777777" w:rsidR="000B558F" w:rsidRPr="000B558F" w:rsidRDefault="000B558F" w:rsidP="000B558F">
      <w:pPr>
        <w:jc w:val="both"/>
      </w:pPr>
      <w:r w:rsidRPr="000B558F">
        <w:t xml:space="preserve">De même, </w:t>
      </w:r>
      <w:proofErr w:type="spellStart"/>
      <w:r w:rsidRPr="000B558F">
        <w:t>Okudan</w:t>
      </w:r>
      <w:proofErr w:type="spellEnd"/>
      <w:r w:rsidRPr="000B558F">
        <w:t xml:space="preserve"> et al. [33] ont proposé une approche basée sur le raisonnement par cas pour un outil de gestion des risques. Hwang et al. [24] ont présenté un DSS basé sur les connaissances pour la construction volumétrique préfabriquée, en s’appuyant sur une revue de littérature, des entretiens pilotes et des questionnaires. Akbari et al. [3] ont utilisé un système d’inférence flou basé sur la théorie des ensembles approximatifs pour évaluer le succès durable des projets d’infrastructure.</w:t>
      </w:r>
    </w:p>
    <w:p w14:paraId="4903CF7C" w14:textId="77777777" w:rsidR="000B558F" w:rsidRPr="000B558F" w:rsidRDefault="000B558F" w:rsidP="000B558F">
      <w:pPr>
        <w:jc w:val="both"/>
      </w:pPr>
      <w:r w:rsidRPr="000B558F">
        <w:t>Ces avancées ont également eu un impact notable sur la planification et le contrôle, avec des systèmes développés pour la mise à jour des plannings, l’analyse des délais, la prévision temporelle, l’estimation des durées, des coûts et la génération de réseaux de projet. Par exemple, Hendrickson et al. [22] ont développé un système expert pour générer des réseaux d’activités, des estimations de coûts et des plannings.</w:t>
      </w:r>
    </w:p>
    <w:p w14:paraId="323B98AC" w14:textId="77777777" w:rsidR="000B558F" w:rsidRPr="000B558F" w:rsidRDefault="000B558F" w:rsidP="000B558F">
      <w:pPr>
        <w:jc w:val="both"/>
      </w:pPr>
      <w:r w:rsidRPr="000B558F">
        <w:t>Plus récemment, Jahr et Borrmann [25] ont proposé un système d’inférence basé sur des règles pour la planification semi-automatisée des équipements de chantier à partir de données BIM. Hajdasz [18] a introduit un outil intelligent pour la gestion flexible des chantiers, tandis que Mohamed [31] a proposé une approche basée sur les connaissances pour analyser les facteurs influençant la durée des projets.</w:t>
      </w:r>
    </w:p>
    <w:p w14:paraId="335CC30B" w14:textId="77777777" w:rsidR="000B558F" w:rsidRPr="000B558F" w:rsidRDefault="000B558F" w:rsidP="000B558F">
      <w:pPr>
        <w:jc w:val="both"/>
      </w:pPr>
      <w:r w:rsidRPr="000B558F">
        <w:t xml:space="preserve">Malgré ces avancées, il subsiste un manque dans la capture des connaissances des experts concernant l’applicabilité et les fonctionnalités des différents systèmes de planification et de contrôle. Cette étude vise donc à développer un DSS fondé sur les données et les connaissances pour la phase de </w:t>
      </w:r>
      <w:proofErr w:type="spellStart"/>
      <w:r w:rsidRPr="000B558F">
        <w:t>préconstruction</w:t>
      </w:r>
      <w:proofErr w:type="spellEnd"/>
      <w:r w:rsidRPr="000B558F">
        <w:t>, capable de recommander des systèmes adaptés, intégrés et multi-niveaux selon les besoins spécifiques des projets.</w:t>
      </w:r>
    </w:p>
    <w:p w14:paraId="643F3417" w14:textId="77777777" w:rsidR="000B558F" w:rsidRPr="000B558F" w:rsidRDefault="000B558F" w:rsidP="000B558F">
      <w:pPr>
        <w:jc w:val="both"/>
      </w:pPr>
      <w:r w:rsidRPr="000B558F">
        <w:rPr>
          <w:b/>
          <w:bCs/>
        </w:rPr>
        <w:t>3. Méthodologie de recherche adoptée</w:t>
      </w:r>
    </w:p>
    <w:p w14:paraId="67BE53A2" w14:textId="77777777" w:rsidR="000B558F" w:rsidRPr="000B558F" w:rsidRDefault="000B558F" w:rsidP="000B558F">
      <w:pPr>
        <w:jc w:val="both"/>
      </w:pPr>
      <w:r w:rsidRPr="000B558F">
        <w:t>Les objectifs de cet article ont été atteints grâce à une approche mixte, comprenant trois phases principales : la collecte et le traitement des données, le développement du système expert et l’optimisation des résultats.</w:t>
      </w:r>
    </w:p>
    <w:p w14:paraId="0B9B62AB" w14:textId="77777777" w:rsidR="000B558F" w:rsidRPr="000B558F" w:rsidRDefault="000B558F" w:rsidP="000B558F">
      <w:pPr>
        <w:jc w:val="both"/>
      </w:pPr>
      <w:r w:rsidRPr="000B558F">
        <w:t>Lors de la phase de collecte, des entretiens semi-structurés et des enquêtes ont été menés auprès d’experts. Ensuite, un référentiel de connaissances basé sur des règles a été construit. Un moteur d’inférence utilisant la méthode de chaînage avant et l’outil Pyke (moteur de connaissances en Python) a été développé pour recommander les méthodes de planification, les indicateurs de contrôle et les niveaux de planification les plus adaptés aux besoins du projet.</w:t>
      </w:r>
    </w:p>
    <w:p w14:paraId="6324F46A" w14:textId="77777777" w:rsidR="000B558F" w:rsidRPr="000B558F" w:rsidRDefault="000B558F" w:rsidP="000B558F">
      <w:pPr>
        <w:jc w:val="both"/>
      </w:pPr>
      <w:r w:rsidRPr="000B558F">
        <w:lastRenderedPageBreak/>
        <w:t>Enfin, un modèle mathématique multi-objectif a été formulé afin d’optimiser les recommandations du système.</w:t>
      </w:r>
    </w:p>
    <w:p w14:paraId="78BDB53F" w14:textId="77777777" w:rsidR="00716DE9" w:rsidRPr="00716DE9" w:rsidRDefault="00716DE9" w:rsidP="00716DE9">
      <w:pPr>
        <w:jc w:val="both"/>
        <w:rPr>
          <w:vanish/>
        </w:rPr>
      </w:pPr>
      <w:r w:rsidRPr="00716DE9">
        <w:rPr>
          <w:vanish/>
        </w:rPr>
        <w:t>Haut du formulaire</w:t>
      </w:r>
    </w:p>
    <w:p w14:paraId="20DF364A" w14:textId="77777777" w:rsidR="00716DE9" w:rsidRPr="00716DE9" w:rsidRDefault="00716DE9" w:rsidP="00716DE9">
      <w:pPr>
        <w:jc w:val="both"/>
      </w:pPr>
    </w:p>
    <w:p w14:paraId="2E3266DD" w14:textId="77777777" w:rsidR="00716DE9" w:rsidRPr="00716DE9" w:rsidRDefault="00716DE9" w:rsidP="00716DE9">
      <w:pPr>
        <w:jc w:val="both"/>
        <w:rPr>
          <w:vanish/>
        </w:rPr>
      </w:pPr>
      <w:r w:rsidRPr="00716DE9">
        <w:rPr>
          <w:vanish/>
        </w:rPr>
        <w:t>Bas du formulaire</w:t>
      </w:r>
    </w:p>
    <w:p w14:paraId="5F21735F" w14:textId="77777777" w:rsidR="00716DE9" w:rsidRDefault="00716DE9" w:rsidP="00716DE9">
      <w:pPr>
        <w:jc w:val="both"/>
      </w:pPr>
    </w:p>
    <w:sectPr w:rsidR="00716D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0AE"/>
    <w:multiLevelType w:val="multilevel"/>
    <w:tmpl w:val="7A8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89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E9"/>
    <w:rsid w:val="000B558F"/>
    <w:rsid w:val="003D2E48"/>
    <w:rsid w:val="00672190"/>
    <w:rsid w:val="00716DE9"/>
    <w:rsid w:val="008D721E"/>
    <w:rsid w:val="009A4E09"/>
    <w:rsid w:val="00B55356"/>
    <w:rsid w:val="00D344A0"/>
    <w:rsid w:val="00DE5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C78D3"/>
  <w15:chartTrackingRefBased/>
  <w15:docId w15:val="{BCE4B760-C6D5-4D8F-A5F7-4CF28CC6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6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16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16D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16D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16D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16D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6D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6D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6D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6DE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16DE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16DE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16DE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16DE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16D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6D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6D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6DE9"/>
    <w:rPr>
      <w:rFonts w:eastAsiaTheme="majorEastAsia" w:cstheme="majorBidi"/>
      <w:color w:val="272727" w:themeColor="text1" w:themeTint="D8"/>
    </w:rPr>
  </w:style>
  <w:style w:type="paragraph" w:styleId="Titre">
    <w:name w:val="Title"/>
    <w:basedOn w:val="Normal"/>
    <w:next w:val="Normal"/>
    <w:link w:val="TitreCar"/>
    <w:uiPriority w:val="10"/>
    <w:qFormat/>
    <w:rsid w:val="0071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6D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6D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6D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6DE9"/>
    <w:pPr>
      <w:spacing w:before="160"/>
      <w:jc w:val="center"/>
    </w:pPr>
    <w:rPr>
      <w:i/>
      <w:iCs/>
      <w:color w:val="404040" w:themeColor="text1" w:themeTint="BF"/>
    </w:rPr>
  </w:style>
  <w:style w:type="character" w:customStyle="1" w:styleId="CitationCar">
    <w:name w:val="Citation Car"/>
    <w:basedOn w:val="Policepardfaut"/>
    <w:link w:val="Citation"/>
    <w:uiPriority w:val="29"/>
    <w:rsid w:val="00716DE9"/>
    <w:rPr>
      <w:i/>
      <w:iCs/>
      <w:color w:val="404040" w:themeColor="text1" w:themeTint="BF"/>
    </w:rPr>
  </w:style>
  <w:style w:type="paragraph" w:styleId="Paragraphedeliste">
    <w:name w:val="List Paragraph"/>
    <w:basedOn w:val="Normal"/>
    <w:uiPriority w:val="34"/>
    <w:qFormat/>
    <w:rsid w:val="00716DE9"/>
    <w:pPr>
      <w:ind w:left="720"/>
      <w:contextualSpacing/>
    </w:pPr>
  </w:style>
  <w:style w:type="character" w:styleId="Accentuationintense">
    <w:name w:val="Intense Emphasis"/>
    <w:basedOn w:val="Policepardfaut"/>
    <w:uiPriority w:val="21"/>
    <w:qFormat/>
    <w:rsid w:val="00716DE9"/>
    <w:rPr>
      <w:i/>
      <w:iCs/>
      <w:color w:val="2F5496" w:themeColor="accent1" w:themeShade="BF"/>
    </w:rPr>
  </w:style>
  <w:style w:type="paragraph" w:styleId="Citationintense">
    <w:name w:val="Intense Quote"/>
    <w:basedOn w:val="Normal"/>
    <w:next w:val="Normal"/>
    <w:link w:val="CitationintenseCar"/>
    <w:uiPriority w:val="30"/>
    <w:qFormat/>
    <w:rsid w:val="00716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16DE9"/>
    <w:rPr>
      <w:i/>
      <w:iCs/>
      <w:color w:val="2F5496" w:themeColor="accent1" w:themeShade="BF"/>
    </w:rPr>
  </w:style>
  <w:style w:type="character" w:styleId="Rfrenceintense">
    <w:name w:val="Intense Reference"/>
    <w:basedOn w:val="Policepardfaut"/>
    <w:uiPriority w:val="32"/>
    <w:qFormat/>
    <w:rsid w:val="00716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881</TotalTime>
  <Pages>5</Pages>
  <Words>1869</Words>
  <Characters>10281</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2026-05-01T15:09:00Z</dcterms:created>
  <dcterms:modified xsi:type="dcterms:W3CDTF">2026-05-02T06:08:00Z</dcterms:modified>
</cp:coreProperties>
</file>