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SYNTHETIC CANDIDATE</w:t>
      </w:r>
    </w:p>
    <w:p>
      <w:pPr>
        <w:jc w:val="center"/>
      </w:pPr>
      <w:r>
        <w:rPr>
          <w:b/>
        </w:rPr>
        <w:t>Strategy Analyst - Local Validation Only</w:t>
      </w:r>
    </w:p>
    <w:p>
      <w:pPr>
        <w:jc w:val="center"/>
      </w:pPr>
      <w:hyperlink r:id="rId11">
        <w:r>
          <w:rPr>
            <w:color w:val="1F4E79"/>
            <w:u w:val="single"/>
          </w:rPr>
          <w:t>portfolio.example</w:t>
        </w:r>
      </w:hyperlink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44"/>
        <w:gridCol w:w="8352"/>
      </w:tblGrid>
      <w:tr>
        <w:tc>
          <w:tcPr>
            <w:tcW w:type="dxa" w:w="5256"/>
            <w:vAlign w:val="center"/>
          </w:tcPr>
          <w:p>
            <w:r>
              <w:t>PROFILE</w:t>
            </w:r>
          </w:p>
        </w:tc>
        <w:tc>
          <w:tcPr>
            <w:tcW w:type="dxa" w:w="5256"/>
            <w:vAlign w:val="center"/>
          </w:tcPr>
          <w:p>
            <w:r>
              <w:t>Completed evidence-grounded analysis using synthetic data only.</w:t>
            </w:r>
          </w:p>
        </w:tc>
      </w:tr>
    </w:tbl>
    <w:p>
      <w:pPr>
        <w:pStyle w:val="Heading1"/>
      </w:pPr>
      <w: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376"/>
      </w:tblGrid>
      <w:tr>
        <w:tc>
          <w:tcPr>
            <w:tcW w:type="dxa" w:w="5256"/>
          </w:tcPr>
          <w:p>
            <w:r>
              <w:t>Synthetic Analytics Studio | Senior Analyst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t>2023—Present</w:t>
            </w:r>
          </w:p>
        </w:tc>
      </w:tr>
    </w:tbl>
    <w:p>
      <w:pPr>
        <w:pStyle w:val="ListBullet"/>
      </w:pPr>
      <w:r>
        <w:t>Mapped synthetic job requirements to traceable fixture evidence.</w:t>
      </w:r>
    </w:p>
    <w:p>
      <w:pPr>
        <w:pStyle w:val="Heading1"/>
      </w:pPr>
      <w:r>
        <w:t>PROJECTS</w:t>
      </w:r>
    </w:p>
    <w:p>
      <w:pPr>
        <w:ind w:left="259" w:hanging="259"/>
      </w:pPr>
      <w:r>
        <w:rPr>
          <w:b/>
        </w:rPr>
        <w:t xml:space="preserve">Selected project — </w:t>
      </w:r>
      <w:r>
        <w:t>Built a local-only validation workflow for structured resume tailoring.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SKILLS</w:t>
            </w:r>
          </w:p>
        </w:tc>
        <w:tc>
          <w:tcPr>
            <w:tcW w:type="dxa" w:w="5256"/>
          </w:tcPr>
          <w:p>
            <w:r>
              <w:t>EDUCATION</w:t>
            </w:r>
          </w:p>
        </w:tc>
      </w:tr>
      <w:tr>
        <w:tc>
          <w:tcPr>
            <w:tcW w:type="dxa" w:w="5256"/>
          </w:tcPr>
          <w:p>
            <w:r>
              <w:t>Evidence analysis, Python, and SQL using synthetic inputs.</w:t>
            </w:r>
          </w:p>
        </w:tc>
        <w:tc>
          <w:tcPr>
            <w:tcW w:type="dxa" w:w="5256"/>
          </w:tcPr>
          <w:p>
            <w:r>
              <w:t>Synthetic university fixture - not a real credential.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Complex-layout format-preservation fixture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87878"/>
        <w:sz w:val="16"/>
      </w:rPr>
      <w:t>SYNTHETIC MASTER RESUME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ortfolio.example.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 Builder</dc:creator>
  <cp:keywords/>
  <dc:description>Synthetic fixture only</dc:description>
  <cp:lastModifiedBy>Synthetic Fixture Builder</cp:lastModifiedBy>
  <cp:revision>1</cp:revision>
  <dcterms:created xsi:type="dcterms:W3CDTF">2013-12-23T23:15:00Z</dcterms:created>
  <dcterms:modified xsi:type="dcterms:W3CDTF">2013-12-23T23:15:00Z</dcterms:modified>
  <cp:category/>
</cp:coreProperties>
</file>