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66" w:rsidRDefault="000731EB">
      <w:pPr>
        <w:spacing w:after="223" w:line="259" w:lineRule="auto"/>
        <w:ind w:left="9" w:firstLine="0"/>
        <w:jc w:val="center"/>
      </w:pPr>
      <w:r>
        <w:rPr>
          <w:rFonts w:ascii="Calibri" w:eastAsia="Calibri" w:hAnsi="Calibri" w:cs="Calibri"/>
          <w:b/>
          <w:sz w:val="36"/>
        </w:rPr>
        <w:t>HTML5/CS</w:t>
      </w:r>
      <w:bookmarkStart w:id="0" w:name="_GoBack"/>
      <w:bookmarkEnd w:id="0"/>
      <w:r>
        <w:rPr>
          <w:rFonts w:ascii="Calibri" w:eastAsia="Calibri" w:hAnsi="Calibri" w:cs="Calibri"/>
          <w:b/>
          <w:sz w:val="36"/>
        </w:rPr>
        <w:t>S3 – les tableaux – exercice 1</w:t>
      </w:r>
    </w:p>
    <w:p w:rsidR="00F46766" w:rsidRDefault="000731EB">
      <w:pPr>
        <w:pStyle w:val="Titre1"/>
        <w:ind w:left="-5"/>
      </w:pPr>
      <w:r>
        <w:t>Objectifs</w:t>
      </w:r>
    </w:p>
    <w:p w:rsidR="00F46766" w:rsidRDefault="000731EB">
      <w:pPr>
        <w:numPr>
          <w:ilvl w:val="0"/>
          <w:numId w:val="1"/>
        </w:numPr>
        <w:ind w:hanging="360"/>
      </w:pPr>
      <w:r>
        <w:t>Comprendre le rôle des principales balises HTML5 (table, th, td, tr) utilisées pour réaliser un tableau</w:t>
      </w:r>
    </w:p>
    <w:p w:rsidR="00F46766" w:rsidRDefault="000731EB">
      <w:pPr>
        <w:numPr>
          <w:ilvl w:val="0"/>
          <w:numId w:val="1"/>
        </w:numPr>
        <w:spacing w:after="265"/>
        <w:ind w:hanging="360"/>
      </w:pPr>
      <w:r>
        <w:t xml:space="preserve">Utiliser des propriétés CSS (border, border-collapse, text-align, </w:t>
      </w:r>
      <w:proofErr w:type="spellStart"/>
      <w:r>
        <w:t>padding</w:t>
      </w:r>
      <w:proofErr w:type="spellEnd"/>
      <w:r>
        <w:t xml:space="preserve">, </w:t>
      </w:r>
      <w:proofErr w:type="gramStart"/>
      <w:r>
        <w:t>background,…</w:t>
      </w:r>
      <w:proofErr w:type="gramEnd"/>
      <w:r>
        <w:t>) pour présenter un tableau</w:t>
      </w:r>
    </w:p>
    <w:p w:rsidR="00F46766" w:rsidRDefault="000731EB">
      <w:pPr>
        <w:pStyle w:val="Titre1"/>
        <w:ind w:left="-5"/>
      </w:pPr>
      <w:r>
        <w:t>Consignes</w:t>
      </w:r>
    </w:p>
    <w:p w:rsidR="00F46766" w:rsidRDefault="000731EB">
      <w:pPr>
        <w:ind w:left="10"/>
      </w:pPr>
      <w:r>
        <w:t xml:space="preserve">Ecrire le HTML dans le fichier </w:t>
      </w:r>
      <w:r>
        <w:rPr>
          <w:b/>
        </w:rPr>
        <w:t>tab_ex1.html</w:t>
      </w:r>
      <w:r>
        <w:t xml:space="preserve"> et lier avec le CSS dans le fichier </w:t>
      </w:r>
      <w:r>
        <w:rPr>
          <w:b/>
        </w:rPr>
        <w:t>tab_ex1.css</w:t>
      </w:r>
      <w:r>
        <w:t xml:space="preserve"> pour représenter le tableau suivant :</w:t>
      </w:r>
    </w:p>
    <w:p w:rsidR="00F46766" w:rsidRDefault="000731EB">
      <w:pPr>
        <w:spacing w:after="168" w:line="259" w:lineRule="auto"/>
        <w:ind w:left="1566" w:firstLine="0"/>
      </w:pPr>
      <w:r>
        <w:rPr>
          <w:noProof/>
        </w:rPr>
        <w:drawing>
          <wp:inline distT="0" distB="0" distL="0" distR="0">
            <wp:extent cx="4129405" cy="20040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66" w:rsidRDefault="000731EB">
      <w:pPr>
        <w:numPr>
          <w:ilvl w:val="0"/>
          <w:numId w:val="2"/>
        </w:numPr>
        <w:ind w:hanging="360"/>
      </w:pPr>
      <w:r>
        <w:t>Largeur des colonnes : 100</w:t>
      </w:r>
      <w:proofErr w:type="gramStart"/>
      <w:r>
        <w:t>px  -</w:t>
      </w:r>
      <w:proofErr w:type="gramEnd"/>
      <w:r>
        <w:t xml:space="preserve">  Hauteur des lignes : valeur par défaut</w:t>
      </w:r>
    </w:p>
    <w:p w:rsidR="00F46766" w:rsidRDefault="000731EB">
      <w:pPr>
        <w:numPr>
          <w:ilvl w:val="0"/>
          <w:numId w:val="2"/>
        </w:numPr>
        <w:ind w:hanging="360"/>
      </w:pPr>
      <w:r>
        <w:t>Prévoir un espacement de 10px autour des textes</w:t>
      </w:r>
    </w:p>
    <w:p w:rsidR="00F46766" w:rsidRDefault="000731EB">
      <w:pPr>
        <w:numPr>
          <w:ilvl w:val="0"/>
          <w:numId w:val="2"/>
        </w:numPr>
        <w:ind w:hanging="360"/>
      </w:pPr>
      <w:r>
        <w:t>Bordures noires, en trait plein, de 2px d’épaisseur, sauf pour les cases en gris clair (#BBBBBB) où l’épaisseur est de 4px</w:t>
      </w:r>
    </w:p>
    <w:p w:rsidR="00F46766" w:rsidRDefault="000731EB">
      <w:pPr>
        <w:numPr>
          <w:ilvl w:val="0"/>
          <w:numId w:val="2"/>
        </w:numPr>
        <w:ind w:hanging="360"/>
      </w:pPr>
      <w:r>
        <w:t>Le contenu d</w:t>
      </w:r>
      <w:r>
        <w:t>es cellules est centré</w:t>
      </w:r>
    </w:p>
    <w:p w:rsidR="00F46766" w:rsidRDefault="000731EB">
      <w:pPr>
        <w:numPr>
          <w:ilvl w:val="0"/>
          <w:numId w:val="2"/>
        </w:numPr>
        <w:ind w:hanging="360"/>
      </w:pPr>
      <w:r>
        <w:t>NB : le titre « Statistiques du personnel » est une balise &lt;h1&gt; avant le tableau</w:t>
      </w:r>
    </w:p>
    <w:sectPr w:rsidR="00F46766">
      <w:pgSz w:w="11906" w:h="16838"/>
      <w:pgMar w:top="1440" w:right="1144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788"/>
    <w:multiLevelType w:val="hybridMultilevel"/>
    <w:tmpl w:val="198A2460"/>
    <w:lvl w:ilvl="0" w:tplc="CCB6F4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66130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EFED4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2D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08FEE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48BDC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282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BA547A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A7DDE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B5375E"/>
    <w:multiLevelType w:val="hybridMultilevel"/>
    <w:tmpl w:val="C5003E70"/>
    <w:lvl w:ilvl="0" w:tplc="BDBE91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8982C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E70CE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B81D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C7846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64F30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4E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2864A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0F0BE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66"/>
    <w:rsid w:val="000731EB"/>
    <w:rsid w:val="00F4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B5F0CA-D741-4517-9A2A-91829A04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cp:lastModifiedBy>Webdev17</cp:lastModifiedBy>
  <cp:revision>2</cp:revision>
  <dcterms:created xsi:type="dcterms:W3CDTF">2022-10-04T12:52:00Z</dcterms:created>
  <dcterms:modified xsi:type="dcterms:W3CDTF">2022-10-04T12:52:00Z</dcterms:modified>
</cp:coreProperties>
</file>